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F0" w:rsidRDefault="00B145F0" w:rsidP="00B145F0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．附件</w:t>
      </w:r>
    </w:p>
    <w:p w:rsidR="00B145F0" w:rsidRDefault="00B145F0" w:rsidP="00B145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8.1</w:t>
      </w:r>
      <w:r w:rsidRPr="004D44CA">
        <w:rPr>
          <w:rFonts w:asciiTheme="minorEastAsia" w:hAnsiTheme="minorEastAsia" w:hint="eastAsia"/>
          <w:sz w:val="24"/>
          <w:szCs w:val="24"/>
        </w:rPr>
        <w:t>期末考试</w:t>
      </w:r>
      <w:r>
        <w:rPr>
          <w:rFonts w:asciiTheme="minorEastAsia" w:hAnsiTheme="minorEastAsia" w:hint="eastAsia"/>
          <w:sz w:val="24"/>
          <w:szCs w:val="24"/>
        </w:rPr>
        <w:t>试卷</w:t>
      </w:r>
      <w:r w:rsidRPr="004D44CA">
        <w:rPr>
          <w:rFonts w:asciiTheme="minorEastAsia" w:hAnsiTheme="minorEastAsia" w:hint="eastAsia"/>
          <w:sz w:val="24"/>
          <w:szCs w:val="24"/>
        </w:rPr>
        <w:t>命题及</w:t>
      </w:r>
      <w:r>
        <w:rPr>
          <w:rFonts w:asciiTheme="minorEastAsia" w:hAnsiTheme="minorEastAsia" w:hint="eastAsia"/>
          <w:sz w:val="24"/>
          <w:szCs w:val="24"/>
        </w:rPr>
        <w:t>其</w:t>
      </w:r>
      <w:r w:rsidRPr="004D44CA">
        <w:rPr>
          <w:rFonts w:asciiTheme="minorEastAsia" w:hAnsiTheme="minorEastAsia" w:hint="eastAsia"/>
          <w:sz w:val="24"/>
          <w:szCs w:val="24"/>
        </w:rPr>
        <w:t>制作要求</w:t>
      </w:r>
    </w:p>
    <w:p w:rsidR="00B145F0" w:rsidRPr="008021C9" w:rsidRDefault="00B145F0" w:rsidP="00B145F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8021C9">
        <w:rPr>
          <w:rFonts w:asciiTheme="minorEastAsia" w:hAnsiTheme="minorEastAsia" w:hint="eastAsia"/>
          <w:b/>
          <w:sz w:val="24"/>
          <w:szCs w:val="24"/>
        </w:rPr>
        <w:t>期末考试试卷命题及其制作要求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087"/>
      </w:tblGrid>
      <w:tr w:rsidR="00B145F0" w:rsidRPr="00B5037A" w:rsidTr="00334A93">
        <w:tc>
          <w:tcPr>
            <w:tcW w:w="1928" w:type="dxa"/>
          </w:tcPr>
          <w:p w:rsidR="00B145F0" w:rsidRPr="005F1970" w:rsidRDefault="00B145F0" w:rsidP="00334A93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</w:tc>
        <w:tc>
          <w:tcPr>
            <w:tcW w:w="7087" w:type="dxa"/>
          </w:tcPr>
          <w:p w:rsidR="00B145F0" w:rsidRPr="005F1970" w:rsidRDefault="00B145F0" w:rsidP="00334A93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 w:hint="eastAsia"/>
                <w:szCs w:val="21"/>
              </w:rPr>
              <w:t>说明</w:t>
            </w:r>
          </w:p>
        </w:tc>
      </w:tr>
      <w:tr w:rsidR="00B145F0" w:rsidRPr="00B5037A" w:rsidTr="00334A93">
        <w:tc>
          <w:tcPr>
            <w:tcW w:w="1928" w:type="dxa"/>
            <w:vAlign w:val="center"/>
          </w:tcPr>
          <w:p w:rsidR="00B145F0" w:rsidRPr="005F1970" w:rsidRDefault="00B145F0" w:rsidP="00334A93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 w:hint="eastAsia"/>
                <w:szCs w:val="21"/>
              </w:rPr>
              <w:t>命题依据</w:t>
            </w:r>
          </w:p>
        </w:tc>
        <w:tc>
          <w:tcPr>
            <w:tcW w:w="7087" w:type="dxa"/>
          </w:tcPr>
          <w:p w:rsidR="00B145F0" w:rsidRPr="005F1970" w:rsidRDefault="00B145F0" w:rsidP="00334A93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/>
                <w:szCs w:val="21"/>
              </w:rPr>
              <w:t>教学大纲</w:t>
            </w:r>
          </w:p>
        </w:tc>
      </w:tr>
      <w:tr w:rsidR="00B145F0" w:rsidRPr="00B5037A" w:rsidTr="00334A93">
        <w:tc>
          <w:tcPr>
            <w:tcW w:w="1928" w:type="dxa"/>
            <w:vAlign w:val="center"/>
          </w:tcPr>
          <w:p w:rsidR="00B145F0" w:rsidRPr="005F1970" w:rsidRDefault="00B145F0" w:rsidP="00334A93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 w:hint="eastAsia"/>
                <w:szCs w:val="21"/>
              </w:rPr>
              <w:t>命题原则</w:t>
            </w:r>
          </w:p>
        </w:tc>
        <w:tc>
          <w:tcPr>
            <w:tcW w:w="7087" w:type="dxa"/>
          </w:tcPr>
          <w:p w:rsidR="00B145F0" w:rsidRPr="005F1970" w:rsidRDefault="00B145F0" w:rsidP="00334A93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 w:hint="eastAsia"/>
                <w:szCs w:val="21"/>
              </w:rPr>
              <w:t>注重考核学生基本知识、基本理论、基本技能的掌握及应用所学知识分析和解决问题的能力；注重启发学生创新思维和培养学生创新能力。</w:t>
            </w:r>
          </w:p>
        </w:tc>
      </w:tr>
      <w:tr w:rsidR="00B145F0" w:rsidRPr="00B5037A" w:rsidTr="00334A93">
        <w:tc>
          <w:tcPr>
            <w:tcW w:w="1928" w:type="dxa"/>
            <w:vAlign w:val="center"/>
          </w:tcPr>
          <w:p w:rsidR="00B145F0" w:rsidRPr="005F1970" w:rsidRDefault="00B145F0" w:rsidP="00334A93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 w:hint="eastAsia"/>
                <w:szCs w:val="21"/>
              </w:rPr>
              <w:t>命题要求</w:t>
            </w:r>
          </w:p>
        </w:tc>
        <w:tc>
          <w:tcPr>
            <w:tcW w:w="7087" w:type="dxa"/>
          </w:tcPr>
          <w:p w:rsidR="00B145F0" w:rsidRPr="005F1970" w:rsidRDefault="00B145F0" w:rsidP="00334A93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（1）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应覆盖整个学期的教学内容，题型结构要科学，试题内容要偏向综合，题量适当，难度适中，力求使试卷</w:t>
            </w:r>
            <w:r w:rsidRPr="005F1970">
              <w:rPr>
                <w:rFonts w:asciiTheme="minorEastAsia" w:hAnsiTheme="minorEastAsia" w:hint="eastAsia"/>
                <w:szCs w:val="21"/>
              </w:rPr>
              <w:t>具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有良好的区分度。</w:t>
            </w:r>
          </w:p>
          <w:p w:rsidR="00B145F0" w:rsidRPr="005F1970" w:rsidRDefault="00B145F0" w:rsidP="00334A93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（2）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对于教学大纲、教学进度相同的课程，应做到统一命题</w:t>
            </w:r>
            <w:r w:rsidRPr="005F1970">
              <w:rPr>
                <w:rFonts w:asciiTheme="minorEastAsia" w:hAnsiTheme="minorEastAsia" w:hint="eastAsia"/>
                <w:szCs w:val="21"/>
              </w:rPr>
              <w:t>、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统一考试</w:t>
            </w:r>
            <w:r w:rsidRPr="005F1970">
              <w:rPr>
                <w:rFonts w:asciiTheme="minorEastAsia" w:hAnsiTheme="minorEastAsia" w:hint="eastAsia"/>
                <w:szCs w:val="21"/>
              </w:rPr>
              <w:t>、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统一评分标准。</w:t>
            </w:r>
          </w:p>
          <w:p w:rsidR="00B145F0" w:rsidRPr="005F1970" w:rsidRDefault="00B145F0" w:rsidP="00334A93">
            <w:pPr>
              <w:spacing w:line="460" w:lineRule="exact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（3）</w:t>
            </w:r>
            <w:r w:rsidRPr="005F1970">
              <w:rPr>
                <w:rFonts w:ascii="宋体" w:eastAsia="宋体" w:hAnsi="宋体" w:cs="Times New Roman"/>
                <w:szCs w:val="21"/>
              </w:rPr>
              <w:t>每门课程的期末考试，至少必须准备难度相当的</w:t>
            </w:r>
            <w:r w:rsidRPr="005F1970">
              <w:rPr>
                <w:rFonts w:asciiTheme="minorEastAsia" w:hAnsiTheme="minorEastAsia" w:hint="eastAsia"/>
                <w:szCs w:val="21"/>
              </w:rPr>
              <w:t>2</w:t>
            </w:r>
            <w:r w:rsidRPr="005F1970">
              <w:rPr>
                <w:rFonts w:ascii="宋体" w:eastAsia="宋体" w:hAnsi="宋体" w:cs="Times New Roman"/>
                <w:szCs w:val="21"/>
              </w:rPr>
              <w:t>套（A</w:t>
            </w:r>
            <w:r w:rsidRPr="005F1970">
              <w:rPr>
                <w:rFonts w:asciiTheme="minorEastAsia" w:hAnsiTheme="minorEastAsia" w:hint="eastAsia"/>
                <w:szCs w:val="21"/>
              </w:rPr>
              <w:t>、</w:t>
            </w:r>
            <w:r w:rsidRPr="005F1970">
              <w:rPr>
                <w:rFonts w:ascii="宋体" w:eastAsia="宋体" w:hAnsi="宋体" w:cs="Times New Roman"/>
                <w:szCs w:val="21"/>
              </w:rPr>
              <w:t>B）试题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5F1970">
              <w:rPr>
                <w:rFonts w:asciiTheme="minorEastAsia" w:hAnsiTheme="minorEastAsia" w:hint="eastAsia"/>
                <w:szCs w:val="21"/>
              </w:rPr>
              <w:t>2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套试卷其难度和覆盖面应基本一致，</w:t>
            </w:r>
            <w:r w:rsidRPr="005F1970">
              <w:rPr>
                <w:rFonts w:asciiTheme="minorEastAsia" w:hAnsiTheme="minorEastAsia" w:hint="eastAsia"/>
                <w:szCs w:val="21"/>
              </w:rPr>
              <w:t>2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套试卷中重复题目不得超过20%。试卷</w:t>
            </w:r>
            <w:r w:rsidRPr="005F1970">
              <w:rPr>
                <w:rFonts w:ascii="宋体" w:eastAsia="宋体" w:hAnsi="宋体" w:cs="Times New Roman"/>
                <w:szCs w:val="21"/>
              </w:rPr>
              <w:t>题量必须与考试时间相适应</w:t>
            </w:r>
            <w:r w:rsidRPr="005F1970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</w:tr>
      <w:tr w:rsidR="00B145F0" w:rsidRPr="00B5037A" w:rsidTr="00334A93">
        <w:tc>
          <w:tcPr>
            <w:tcW w:w="1928" w:type="dxa"/>
            <w:vAlign w:val="center"/>
          </w:tcPr>
          <w:p w:rsidR="00B145F0" w:rsidRPr="005F1970" w:rsidRDefault="00B145F0" w:rsidP="00334A93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="宋体" w:eastAsia="宋体" w:hAnsi="宋体" w:cs="Times New Roman" w:hint="eastAsia"/>
                <w:szCs w:val="21"/>
              </w:rPr>
              <w:t>制作要求</w:t>
            </w:r>
          </w:p>
        </w:tc>
        <w:tc>
          <w:tcPr>
            <w:tcW w:w="7087" w:type="dxa"/>
          </w:tcPr>
          <w:p w:rsidR="00B145F0" w:rsidRPr="005F1970" w:rsidRDefault="00B145F0" w:rsidP="00334A93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（1）使用统一的试卷、参考答案和评分标准模版。</w:t>
            </w:r>
          </w:p>
          <w:p w:rsidR="00B145F0" w:rsidRPr="005F1970" w:rsidRDefault="00B145F0" w:rsidP="00334A93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（2）在</w:t>
            </w:r>
            <w:r w:rsidRPr="005F1970">
              <w:rPr>
                <w:rFonts w:asciiTheme="minorEastAsia" w:hAnsiTheme="minorEastAsia"/>
                <w:szCs w:val="21"/>
              </w:rPr>
              <w:t>试卷卷头的</w:t>
            </w:r>
            <w:r w:rsidRPr="005F1970">
              <w:rPr>
                <w:rFonts w:asciiTheme="minorEastAsia" w:hAnsiTheme="minorEastAsia" w:hint="eastAsia"/>
                <w:szCs w:val="21"/>
              </w:rPr>
              <w:t>“《  》”处注明考试课程名称（应与教学计划相统一），在年级与专业位置处注明有关适用的专业名称和年级，同时注明课程的“考试形式（开卷或闭卷）”。</w:t>
            </w:r>
          </w:p>
          <w:p w:rsidR="00B145F0" w:rsidRPr="005F1970" w:rsidRDefault="00B145F0" w:rsidP="00334A93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（3）试卷每页页脚必须注明页码（如“第1页  共6页”）。</w:t>
            </w:r>
          </w:p>
          <w:p w:rsidR="00B145F0" w:rsidRPr="005F1970" w:rsidRDefault="00B145F0" w:rsidP="00334A93">
            <w:pPr>
              <w:spacing w:line="460" w:lineRule="exact"/>
              <w:jc w:val="left"/>
              <w:rPr>
                <w:rFonts w:asciiTheme="minorEastAsia" w:hAnsiTheme="minorEastAsia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（4）试卷、参考答案和评分标准必须写明考题名称（如“一、单项选择题”）。</w:t>
            </w:r>
          </w:p>
          <w:p w:rsidR="00B145F0" w:rsidRPr="005F1970" w:rsidRDefault="00B145F0" w:rsidP="00334A9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（5）试卷、参考答案和评分标准题目与参考答案必须在题名后注明分值（如“一、单项选择题（每小题1分，共20分）”）。各小题分值应和大题分值统一，各大题分值总和为100分。</w:t>
            </w:r>
          </w:p>
          <w:p w:rsidR="00B145F0" w:rsidRPr="005F1970" w:rsidRDefault="00B145F0" w:rsidP="00334A9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（6）对于部分采用答题纸的课程，答题纸的题号应与试卷题号保持一致；大学英语类考试需要使用答题卡的，题号应严格按照出题顺序升序排列。</w:t>
            </w:r>
          </w:p>
          <w:p w:rsidR="00B145F0" w:rsidRPr="005F1970" w:rsidRDefault="00B145F0" w:rsidP="00334A93">
            <w:pPr>
              <w:spacing w:line="4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5F1970">
              <w:rPr>
                <w:rFonts w:asciiTheme="minorEastAsia" w:hAnsiTheme="minorEastAsia" w:hint="eastAsia"/>
                <w:szCs w:val="21"/>
              </w:rPr>
              <w:t>（7）试卷的参考答案须注明解题步骤，评分标准中注明解题步骤中每个环节的分值或评分标准。</w:t>
            </w:r>
          </w:p>
        </w:tc>
      </w:tr>
    </w:tbl>
    <w:p w:rsidR="00B145F0" w:rsidRPr="004D44CA" w:rsidRDefault="00B145F0" w:rsidP="00B145F0">
      <w:pPr>
        <w:spacing w:line="360" w:lineRule="auto"/>
        <w:rPr>
          <w:b/>
          <w:sz w:val="24"/>
          <w:szCs w:val="24"/>
        </w:rPr>
      </w:pPr>
    </w:p>
    <w:p w:rsidR="007804D6" w:rsidRPr="00B145F0" w:rsidRDefault="007804D6"/>
    <w:sectPr w:rsidR="007804D6" w:rsidRPr="00B145F0" w:rsidSect="00264799">
      <w:headerReference w:type="default" r:id="rId7"/>
      <w:footerReference w:type="default" r:id="rId8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FA" w:rsidRDefault="00574BFA" w:rsidP="00B145F0">
      <w:r>
        <w:separator/>
      </w:r>
    </w:p>
  </w:endnote>
  <w:endnote w:type="continuationSeparator" w:id="0">
    <w:p w:rsidR="00574BFA" w:rsidRDefault="00574BFA" w:rsidP="00B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D" w:rsidRDefault="00F1322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1464B" wp14:editId="44D269E3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13335" t="13970" r="571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FA" w:rsidRDefault="00574BFA" w:rsidP="00B145F0">
      <w:r>
        <w:separator/>
      </w:r>
    </w:p>
  </w:footnote>
  <w:footnote w:type="continuationSeparator" w:id="0">
    <w:p w:rsidR="00574BFA" w:rsidRDefault="00574BFA" w:rsidP="00B1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3F635D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:rsidR="003F635D" w:rsidRDefault="00F1322E">
          <w:pPr>
            <w:pStyle w:val="a4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4054DE" wp14:editId="170498F9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73200" cy="366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64799" w:rsidRDefault="00F1322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margin-left:170.15pt;margin-top:6.95pt;width:116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" filled="f" stroked="f" strokeweight=".5pt">
                    <v:path arrowok="t"/>
                    <v:textbox>
                      <w:txbxContent>
                        <w:p w:rsidR="00264799" w:rsidRDefault="00F1322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266D5782" wp14:editId="4BC2E1E7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F132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F1322E" w:rsidP="00EE1174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</w:t>
          </w:r>
          <w:r w:rsidRPr="008A2F67">
            <w:rPr>
              <w:rFonts w:hint="eastAsia"/>
              <w:sz w:val="24"/>
              <w:szCs w:val="24"/>
            </w:rPr>
            <w:t>JW</w:t>
          </w:r>
          <w:r>
            <w:rPr>
              <w:rFonts w:hint="eastAsia"/>
              <w:sz w:val="24"/>
              <w:szCs w:val="24"/>
            </w:rPr>
            <w:t>-401</w:t>
          </w:r>
        </w:p>
      </w:tc>
    </w:tr>
    <w:tr w:rsidR="003F635D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:rsidR="003F635D" w:rsidRDefault="00574BFA">
          <w:pPr>
            <w:pStyle w:val="a4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:rsidR="003F635D" w:rsidRDefault="00F132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F1322E" w:rsidP="0037703C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201</w:t>
          </w:r>
          <w:r>
            <w:rPr>
              <w:rFonts w:hint="eastAsia"/>
              <w:sz w:val="24"/>
              <w:szCs w:val="24"/>
            </w:rPr>
            <w:t>8</w:t>
          </w:r>
          <w:r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4</w:t>
          </w:r>
          <w:r>
            <w:rPr>
              <w:sz w:val="24"/>
              <w:szCs w:val="24"/>
            </w:rPr>
            <w:t>-1</w:t>
          </w:r>
          <w:r>
            <w:rPr>
              <w:rFonts w:hint="eastAsia"/>
              <w:sz w:val="24"/>
              <w:szCs w:val="24"/>
            </w:rPr>
            <w:t>3</w:t>
          </w:r>
        </w:p>
      </w:tc>
    </w:tr>
    <w:tr w:rsidR="003F635D">
      <w:trPr>
        <w:trHeight w:val="462"/>
      </w:trPr>
      <w:tc>
        <w:tcPr>
          <w:tcW w:w="1276" w:type="dxa"/>
          <w:shd w:val="clear" w:color="auto" w:fill="auto"/>
          <w:vAlign w:val="center"/>
        </w:tcPr>
        <w:p w:rsidR="003F635D" w:rsidRDefault="00F132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:rsidR="003F635D" w:rsidRDefault="00F1322E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 w:rsidRPr="00231BA2">
            <w:rPr>
              <w:rFonts w:asciiTheme="minorEastAsia" w:hAnsiTheme="minorEastAsia" w:hint="eastAsia"/>
              <w:sz w:val="24"/>
              <w:szCs w:val="24"/>
            </w:rPr>
            <w:t>课程考核</w:t>
          </w:r>
          <w:r>
            <w:rPr>
              <w:rFonts w:asciiTheme="minorEastAsia" w:hAnsiTheme="minorEastAsia" w:hint="eastAsia"/>
              <w:sz w:val="24"/>
              <w:szCs w:val="24"/>
            </w:rPr>
            <w:t>管理办法</w:t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F132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:rsidR="003F635D" w:rsidRDefault="00B145F0" w:rsidP="00B145F0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bCs/>
              <w:sz w:val="24"/>
              <w:szCs w:val="24"/>
            </w:rPr>
            <w:t>5</w:t>
          </w:r>
          <w:r w:rsidR="00F1322E">
            <w:rPr>
              <w:sz w:val="24"/>
              <w:szCs w:val="24"/>
              <w:lang w:val="zh-CN"/>
            </w:rPr>
            <w:t xml:space="preserve">/ </w:t>
          </w:r>
          <w:r w:rsidRPr="00B145F0">
            <w:rPr>
              <w:rFonts w:hint="eastAsia"/>
              <w:sz w:val="24"/>
              <w:szCs w:val="24"/>
            </w:rPr>
            <w:t>5</w:t>
          </w:r>
        </w:p>
      </w:tc>
      <w:tc>
        <w:tcPr>
          <w:tcW w:w="982" w:type="dxa"/>
          <w:shd w:val="clear" w:color="auto" w:fill="auto"/>
          <w:vAlign w:val="center"/>
        </w:tcPr>
        <w:p w:rsidR="003F635D" w:rsidRDefault="00F132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:rsidR="003F635D" w:rsidRDefault="00F1322E" w:rsidP="001F78C3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A1</w:t>
          </w:r>
        </w:p>
      </w:tc>
    </w:tr>
  </w:tbl>
  <w:p w:rsidR="003F635D" w:rsidRDefault="00574BFA">
    <w:pPr>
      <w:pStyle w:val="a4"/>
      <w:pBdr>
        <w:bottom w:val="single" w:sz="6" w:space="0" w:color="auto"/>
      </w:pBdr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F0"/>
    <w:rsid w:val="00574BFA"/>
    <w:rsid w:val="007804D6"/>
    <w:rsid w:val="00B145F0"/>
    <w:rsid w:val="00C75F35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45F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45F0"/>
    <w:rPr>
      <w:sz w:val="18"/>
      <w:szCs w:val="18"/>
    </w:rPr>
  </w:style>
  <w:style w:type="table" w:styleId="a5">
    <w:name w:val="Table Grid"/>
    <w:basedOn w:val="a1"/>
    <w:uiPriority w:val="39"/>
    <w:qFormat/>
    <w:rsid w:val="00B145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145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45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45F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45F0"/>
    <w:rPr>
      <w:sz w:val="18"/>
      <w:szCs w:val="18"/>
    </w:rPr>
  </w:style>
  <w:style w:type="table" w:styleId="a5">
    <w:name w:val="Table Grid"/>
    <w:basedOn w:val="a1"/>
    <w:uiPriority w:val="39"/>
    <w:qFormat/>
    <w:rsid w:val="00B145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145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4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2018-04-17T01:56:00Z</dcterms:created>
  <dcterms:modified xsi:type="dcterms:W3CDTF">2018-04-17T01:56:00Z</dcterms:modified>
</cp:coreProperties>
</file>