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  <w:lang w:eastAsia="zh-CN"/>
        </w:rPr>
        <w:t>江西庐山高铁五日</w:t>
      </w:r>
    </w:p>
    <w:tbl>
      <w:tblPr>
        <w:tblStyle w:val="7"/>
        <w:tblW w:w="1016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41"/>
        <w:gridCol w:w="5276"/>
        <w:gridCol w:w="456"/>
        <w:gridCol w:w="456"/>
        <w:gridCol w:w="45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527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行程内容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用餐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D1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庐山</w:t>
            </w:r>
          </w:p>
        </w:tc>
        <w:tc>
          <w:tcPr>
            <w:tcW w:w="5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高铁赴南昌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  <w:t>参观江南三大名楼之—【滕王阁】，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赴庐山，庐山山下换环保车上山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D2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庐山</w:t>
            </w:r>
          </w:p>
        </w:tc>
        <w:tc>
          <w:tcPr>
            <w:tcW w:w="5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参观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【花径、如琴湖、锦绣谷、天桥、险峰、仙人洞、劲松、御碑亭】（【三宝树、黄龙潭、乌龙潭、黄龙寺】、【芦林大桥】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晚漫步庐山城云中山城牯岭镇或 赴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世界上放映场次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数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最多的电影院，也是最特殊的电影院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，观中国第一部最热情的电影——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HYPERLINK "http://baike.baidu.com/view/69138.htm" \t "_blank" </w:instrTex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庐山恋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D3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庐山</w:t>
            </w:r>
          </w:p>
        </w:tc>
        <w:tc>
          <w:tcPr>
            <w:tcW w:w="5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【庐山会址】唯一一栋国共两党重要领导人都住过的—【美庐别墅】；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周总理曾住的——【周恩来纪念堂】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毛主席曾住过的芦林1号别墅—【庐山博物馆】，如遇周一闭馆调整其他时间）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D4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庐山</w:t>
            </w:r>
          </w:p>
        </w:tc>
        <w:tc>
          <w:tcPr>
            <w:tcW w:w="5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【含鄱口】;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可远眺【五老峰】（又名领袖峰），可远眺庐山第一高峰—大汉阳峰，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参观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【三叠泉瀑布】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D5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南昌</w:t>
            </w:r>
          </w:p>
        </w:tc>
        <w:tc>
          <w:tcPr>
            <w:tcW w:w="5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赴南昌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参观【八一起义纪念馆】，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如遇周一闭馆调整到第一天）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，高铁返沪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 接 社：</w:t>
      </w:r>
      <w:r>
        <w:rPr>
          <w:rFonts w:hint="eastAsia"/>
          <w:b/>
          <w:sz w:val="28"/>
          <w:szCs w:val="28"/>
          <w:u w:val="single"/>
          <w:lang w:eastAsia="zh-CN"/>
        </w:rPr>
        <w:t>上海现代国际旅行社有限公司</w:t>
      </w:r>
    </w:p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线路报价：总价：</w:t>
      </w:r>
      <w:r>
        <w:rPr>
          <w:rFonts w:hint="eastAsia"/>
          <w:b/>
          <w:sz w:val="28"/>
          <w:szCs w:val="28"/>
          <w:lang w:eastAsia="zh-CN"/>
        </w:rPr>
        <w:t>五星标准</w:t>
      </w:r>
      <w:r>
        <w:rPr>
          <w:rFonts w:hint="eastAsia"/>
          <w:b/>
          <w:sz w:val="28"/>
          <w:szCs w:val="28"/>
          <w:lang w:val="en-US" w:eastAsia="zh-CN"/>
        </w:rPr>
        <w:t>3990元（3790元+200元）</w:t>
      </w:r>
      <w:bookmarkStart w:id="0" w:name="_GoBack"/>
      <w:bookmarkEnd w:id="0"/>
    </w:p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服务标准：</w:t>
      </w:r>
    </w:p>
    <w:p>
      <w:pPr>
        <w:spacing w:line="400" w:lineRule="atLeast"/>
        <w:ind w:left="3360" w:hanging="3360" w:hangingChars="16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</w:rPr>
        <w:t>住宿费：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2140元/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人  </w:t>
      </w:r>
      <w:r>
        <w:rPr>
          <w:rFonts w:hint="eastAsia" w:ascii="宋体" w:hAnsi="宋体"/>
          <w:szCs w:val="21"/>
          <w:lang w:val="en-US" w:eastAsia="zh-CN"/>
        </w:rPr>
        <w:t>（</w:t>
      </w:r>
      <w:r>
        <w:rPr>
          <w:rFonts w:hint="eastAsia" w:ascii="宋体" w:hAnsi="宋体"/>
          <w:szCs w:val="21"/>
          <w:lang w:eastAsia="zh-CN"/>
        </w:rPr>
        <w:t>酒店名：嘉豪淮海国际豪生、华微大酒店或同级</w:t>
      </w:r>
      <w:r>
        <w:rPr>
          <w:rFonts w:hint="eastAsia" w:ascii="宋体" w:hAnsi="宋体"/>
          <w:szCs w:val="21"/>
          <w:lang w:val="en-US" w:eastAsia="zh-CN"/>
        </w:rPr>
        <w:t xml:space="preserve"> ，五星标准 景区 535元/人  住4天 ）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2、伙食费：合计共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400</w:t>
      </w:r>
      <w:r>
        <w:rPr>
          <w:rFonts w:hint="eastAsia" w:ascii="宋体" w:hAnsi="宋体"/>
          <w:szCs w:val="21"/>
        </w:rPr>
        <w:t>元/人（早</w:t>
      </w:r>
      <w:r>
        <w:rPr>
          <w:rFonts w:hint="eastAsia" w:ascii="宋体" w:hAnsi="宋体"/>
          <w:szCs w:val="21"/>
          <w:u w:val="single"/>
        </w:rPr>
        <w:t>餐自助餐</w:t>
      </w:r>
      <w:r>
        <w:rPr>
          <w:rFonts w:hint="eastAsia" w:ascii="宋体" w:hAnsi="宋体"/>
          <w:szCs w:val="21"/>
        </w:rPr>
        <w:t>，中餐</w:t>
      </w:r>
      <w:r>
        <w:rPr>
          <w:rFonts w:hint="eastAsia" w:ascii="宋体" w:hAnsi="宋体"/>
          <w:szCs w:val="21"/>
          <w:u w:val="single"/>
          <w:lang w:val="en-US" w:eastAsia="zh-CN"/>
        </w:rPr>
        <w:t>40</w:t>
      </w:r>
      <w:r>
        <w:rPr>
          <w:rFonts w:hint="eastAsia" w:ascii="宋体" w:hAnsi="宋体"/>
          <w:szCs w:val="21"/>
        </w:rPr>
        <w:t>元/人/餐，晚餐</w:t>
      </w:r>
      <w:r>
        <w:rPr>
          <w:rFonts w:hint="eastAsia" w:ascii="宋体" w:hAnsi="宋体"/>
          <w:szCs w:val="21"/>
          <w:u w:val="single"/>
          <w:lang w:val="en-US" w:eastAsia="zh-CN"/>
        </w:rPr>
        <w:t>60</w:t>
      </w:r>
      <w:r>
        <w:rPr>
          <w:rFonts w:hint="eastAsia" w:ascii="宋体" w:hAnsi="宋体"/>
          <w:szCs w:val="21"/>
        </w:rPr>
        <w:t>元/人/餐）</w:t>
      </w:r>
    </w:p>
    <w:p>
      <w:pPr>
        <w:spacing w:line="400" w:lineRule="atLeast"/>
        <w:ind w:left="4095" w:hanging="4095" w:hangingChars="19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3、小交通费：合计共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380</w:t>
      </w:r>
      <w:r>
        <w:rPr>
          <w:rFonts w:hint="eastAsia" w:ascii="宋体" w:hAnsi="宋体"/>
          <w:szCs w:val="21"/>
        </w:rPr>
        <w:t>元/人（提供车型：</w:t>
      </w:r>
      <w:r>
        <w:rPr>
          <w:rFonts w:hint="eastAsia" w:ascii="宋体" w:hAnsi="宋体"/>
          <w:szCs w:val="21"/>
          <w:u w:val="single"/>
          <w:lang w:val="en-US" w:eastAsia="zh-CN"/>
        </w:rPr>
        <w:t>33</w:t>
      </w:r>
      <w:r>
        <w:rPr>
          <w:rFonts w:hint="eastAsia" w:ascii="宋体" w:hAnsi="宋体"/>
          <w:szCs w:val="21"/>
          <w:u w:val="single"/>
        </w:rPr>
        <w:t>座空调豪华大巴）</w:t>
      </w:r>
    </w:p>
    <w:p>
      <w:pPr>
        <w:tabs>
          <w:tab w:val="left" w:pos="3648"/>
        </w:tabs>
        <w:spacing w:line="400" w:lineRule="atLeast"/>
        <w:ind w:left="3570" w:hanging="3570" w:hangingChars="17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4、门票费：合计共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165</w:t>
      </w:r>
      <w:r>
        <w:rPr>
          <w:rFonts w:hint="eastAsia" w:ascii="宋体" w:hAnsi="宋体"/>
          <w:szCs w:val="21"/>
        </w:rPr>
        <w:t>元/人（分解：庐山</w:t>
      </w:r>
      <w:r>
        <w:rPr>
          <w:rFonts w:hint="eastAsia" w:ascii="宋体" w:hAnsi="宋体"/>
          <w:szCs w:val="21"/>
          <w:lang w:val="en-US" w:eastAsia="zh-CN"/>
        </w:rPr>
        <w:t>80</w:t>
      </w:r>
      <w:r>
        <w:rPr>
          <w:rFonts w:hint="eastAsia" w:ascii="宋体" w:hAnsi="宋体"/>
          <w:szCs w:val="21"/>
          <w:lang w:eastAsia="zh-CN"/>
        </w:rPr>
        <w:t>元</w:t>
      </w:r>
      <w:r>
        <w:rPr>
          <w:rFonts w:hint="eastAsia" w:ascii="宋体" w:hAnsi="宋体"/>
          <w:szCs w:val="21"/>
        </w:rPr>
        <w:t>，三叠泉往返缆车</w:t>
      </w:r>
      <w:r>
        <w:rPr>
          <w:rFonts w:hint="eastAsia" w:ascii="宋体" w:hAnsi="宋体"/>
          <w:szCs w:val="21"/>
          <w:lang w:val="en-US" w:eastAsia="zh-CN"/>
        </w:rPr>
        <w:t>40元</w:t>
      </w:r>
      <w:r>
        <w:rPr>
          <w:rFonts w:hint="eastAsia" w:ascii="宋体" w:hAnsi="宋体"/>
          <w:szCs w:val="21"/>
        </w:rPr>
        <w:t>，庐山恋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  <w:lang w:eastAsia="zh-CN"/>
        </w:rPr>
        <w:t>元</w:t>
      </w:r>
      <w:r>
        <w:rPr>
          <w:rFonts w:hint="eastAsia" w:ascii="宋体" w:hAnsi="宋体"/>
          <w:szCs w:val="21"/>
        </w:rPr>
        <w:t>，滕王阁</w:t>
      </w:r>
      <w:r>
        <w:rPr>
          <w:rFonts w:hint="eastAsia" w:ascii="宋体" w:hAnsi="宋体"/>
          <w:szCs w:val="21"/>
          <w:lang w:val="en-US" w:eastAsia="zh-CN"/>
        </w:rPr>
        <w:t>25</w:t>
      </w:r>
      <w:r>
        <w:rPr>
          <w:rFonts w:hint="eastAsia" w:ascii="宋体" w:hAnsi="宋体"/>
          <w:szCs w:val="21"/>
          <w:lang w:eastAsia="zh-CN"/>
        </w:rPr>
        <w:t>元</w:t>
      </w:r>
      <w:r>
        <w:rPr>
          <w:rFonts w:hint="eastAsia" w:ascii="宋体" w:hAnsi="宋体"/>
          <w:szCs w:val="21"/>
        </w:rPr>
        <w:t>）</w:t>
      </w:r>
    </w:p>
    <w:p>
      <w:pPr>
        <w:tabs>
          <w:tab w:val="left" w:pos="3648"/>
        </w:tabs>
        <w:spacing w:line="400" w:lineRule="atLeast"/>
        <w:ind w:left="3675" w:hanging="3675" w:hangingChars="17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5、景区交通费：合计共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35</w:t>
      </w:r>
      <w:r>
        <w:rPr>
          <w:rFonts w:hint="eastAsia" w:ascii="宋体" w:hAnsi="宋体"/>
          <w:szCs w:val="21"/>
        </w:rPr>
        <w:t>元/人（分解：</w:t>
      </w:r>
      <w:r>
        <w:rPr>
          <w:rFonts w:hint="eastAsia" w:ascii="宋体" w:hAnsi="宋体"/>
          <w:szCs w:val="21"/>
          <w:lang w:eastAsia="zh-CN"/>
        </w:rPr>
        <w:t>庐山环保车</w:t>
      </w:r>
      <w:r>
        <w:rPr>
          <w:rFonts w:hint="eastAsia" w:ascii="宋体" w:hAnsi="宋体"/>
          <w:szCs w:val="21"/>
          <w:lang w:val="en-US" w:eastAsia="zh-CN"/>
        </w:rPr>
        <w:t>70元</w:t>
      </w:r>
      <w:r>
        <w:rPr>
          <w:rFonts w:hint="eastAsia" w:ascii="宋体" w:hAnsi="宋体"/>
          <w:szCs w:val="21"/>
        </w:rPr>
        <w:t>）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6、司导费：合计共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180</w:t>
      </w:r>
      <w:r>
        <w:rPr>
          <w:rFonts w:hint="eastAsia" w:ascii="宋体" w:hAnsi="宋体"/>
          <w:szCs w:val="21"/>
        </w:rPr>
        <w:t>元/人</w:t>
      </w:r>
    </w:p>
    <w:p>
      <w:pPr>
        <w:spacing w:line="400" w:lineRule="atLeast"/>
        <w:ind w:left="1672" w:hanging="1671" w:hangingChars="7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7、大交通费：合计共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693</w:t>
      </w:r>
      <w:r>
        <w:rPr>
          <w:rFonts w:hint="eastAsia" w:ascii="宋体" w:hAnsi="宋体"/>
          <w:szCs w:val="21"/>
        </w:rPr>
        <w:t>元/人（分解例如：</w:t>
      </w:r>
      <w:r>
        <w:rPr>
          <w:rFonts w:hint="eastAsia" w:ascii="宋体" w:hAnsi="宋体"/>
          <w:szCs w:val="21"/>
          <w:lang w:val="en-US" w:eastAsia="zh-CN"/>
        </w:rPr>
        <w:t>348.5元*2程=693元</w:t>
      </w:r>
      <w:r>
        <w:rPr>
          <w:rFonts w:hint="eastAsia" w:ascii="宋体" w:hAnsi="宋体"/>
          <w:szCs w:val="21"/>
        </w:rPr>
        <w:t>）</w:t>
      </w:r>
    </w:p>
    <w:p>
      <w:pPr>
        <w:spacing w:line="400" w:lineRule="atLeas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/>
          <w:szCs w:val="21"/>
          <w:lang w:eastAsia="zh-CN"/>
        </w:rPr>
        <w:t>参考班次</w:t>
      </w:r>
      <w:r>
        <w:rPr>
          <w:rFonts w:hint="eastAsia" w:ascii="宋体" w:hAnsi="宋体"/>
          <w:szCs w:val="21"/>
        </w:rPr>
        <w:t>信息：</w:t>
      </w:r>
      <w:r>
        <w:rPr>
          <w:rFonts w:hint="eastAsia" w:ascii="宋体" w:hAnsi="宋体"/>
          <w:szCs w:val="21"/>
          <w:lang w:val="en-US" w:eastAsia="zh-CN"/>
        </w:rPr>
        <w:t xml:space="preserve"> 出发：G1347 09：51-13：34/G1377 09：26-13：21  上海虹桥-南昌西</w:t>
      </w:r>
    </w:p>
    <w:p>
      <w:pPr>
        <w:spacing w:line="400" w:lineRule="atLeast"/>
        <w:ind w:left="1676" w:leftChars="798" w:firstLine="216" w:firstLineChars="10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返程：G1378 15：37-19：20 /G1388 15：46 19：41  南昌西-上海虹桥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、组团人数：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20-40</w:t>
      </w:r>
      <w:r>
        <w:rPr>
          <w:rFonts w:hint="eastAsia" w:ascii="宋体" w:hAnsi="宋体"/>
          <w:szCs w:val="21"/>
        </w:rPr>
        <w:t>人 （需标注该线路该报价的最少成团人数和封顶人数），</w:t>
      </w:r>
    </w:p>
    <w:p>
      <w:pPr>
        <w:spacing w:line="400" w:lineRule="atLeast"/>
        <w:ind w:firstLine="1274" w:firstLineChars="60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满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szCs w:val="21"/>
        </w:rPr>
        <w:t>人免1人费用（</w:t>
      </w:r>
      <w:r>
        <w:rPr>
          <w:rFonts w:hint="eastAsia" w:ascii="宋体" w:hAnsi="宋体"/>
          <w:szCs w:val="21"/>
          <w:lang w:eastAsia="zh-CN"/>
        </w:rPr>
        <w:t>大交通不免门票不免</w:t>
      </w:r>
      <w:r>
        <w:rPr>
          <w:rFonts w:hint="eastAsia" w:ascii="宋体" w:hAnsi="宋体"/>
          <w:szCs w:val="21"/>
        </w:rPr>
        <w:t>）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发团时间要求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eastAsia="zh-CN"/>
        </w:rPr>
        <w:t>天天发团</w:t>
      </w:r>
    </w:p>
    <w:p>
      <w:pPr>
        <w:ind w:left="2" w:leftChars="-405" w:hanging="852" w:hangingChars="303"/>
        <w:rPr>
          <w:b/>
          <w:sz w:val="28"/>
          <w:szCs w:val="28"/>
        </w:rPr>
      </w:pPr>
    </w:p>
    <w:p>
      <w:pPr>
        <w:ind w:left="2" w:leftChars="-405" w:hanging="852" w:hangingChars="303"/>
        <w:rPr>
          <w:b/>
          <w:sz w:val="28"/>
          <w:szCs w:val="28"/>
        </w:rPr>
      </w:pPr>
    </w:p>
    <w:p>
      <w:pPr>
        <w:ind w:left="2" w:leftChars="-405" w:hanging="852" w:hangingChars="303"/>
        <w:rPr>
          <w:b/>
          <w:sz w:val="28"/>
          <w:szCs w:val="28"/>
        </w:rPr>
      </w:pPr>
    </w:p>
    <w:sectPr>
      <w:pgSz w:w="11906" w:h="16838"/>
      <w:pgMar w:top="567" w:right="1274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42"/>
    <w:rsid w:val="000E6412"/>
    <w:rsid w:val="002A78E1"/>
    <w:rsid w:val="002D6C15"/>
    <w:rsid w:val="002D7797"/>
    <w:rsid w:val="00301042"/>
    <w:rsid w:val="0038608F"/>
    <w:rsid w:val="004674B9"/>
    <w:rsid w:val="005C5CF9"/>
    <w:rsid w:val="006D4F6D"/>
    <w:rsid w:val="00713EE9"/>
    <w:rsid w:val="00762981"/>
    <w:rsid w:val="007C4B67"/>
    <w:rsid w:val="00972690"/>
    <w:rsid w:val="00973E33"/>
    <w:rsid w:val="009B2330"/>
    <w:rsid w:val="00A03C22"/>
    <w:rsid w:val="00A45760"/>
    <w:rsid w:val="00BA32E2"/>
    <w:rsid w:val="00D00AC1"/>
    <w:rsid w:val="00D56352"/>
    <w:rsid w:val="0D081FE4"/>
    <w:rsid w:val="0E157370"/>
    <w:rsid w:val="1E826737"/>
    <w:rsid w:val="1F31225B"/>
    <w:rsid w:val="23CA710A"/>
    <w:rsid w:val="2A166D45"/>
    <w:rsid w:val="331F2344"/>
    <w:rsid w:val="33D64DB3"/>
    <w:rsid w:val="3B9D1779"/>
    <w:rsid w:val="419C1BEA"/>
    <w:rsid w:val="428F44B2"/>
    <w:rsid w:val="43EB4467"/>
    <w:rsid w:val="5E063ADB"/>
    <w:rsid w:val="676F650E"/>
    <w:rsid w:val="6C8A0789"/>
    <w:rsid w:val="6CD5453C"/>
    <w:rsid w:val="6EBD458E"/>
    <w:rsid w:val="6F24765B"/>
    <w:rsid w:val="725165DE"/>
    <w:rsid w:val="73710F8A"/>
    <w:rsid w:val="742A7453"/>
    <w:rsid w:val="77BD1890"/>
    <w:rsid w:val="7A06297B"/>
    <w:rsid w:val="7FB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3 Char"/>
    <w:basedOn w:val="8"/>
    <w:link w:val="3"/>
    <w:semiHidden/>
    <w:qFormat/>
    <w:uiPriority w:val="9"/>
    <w:rPr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天体">
  <a:themeElements>
    <a:clrScheme name="天体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天体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天体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662</Characters>
  <Lines>5</Lines>
  <Paragraphs>1</Paragraphs>
  <TotalTime>133</TotalTime>
  <ScaleCrop>false</ScaleCrop>
  <LinksUpToDate>false</LinksUpToDate>
  <CharactersWithSpaces>776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2018-04-13T02:13:00Z</dcterms:created>
  <dc:creator>YULIJUN</dc:creator>
  <cp:lastModifiedBy>小太阳</cp:lastModifiedBy>
  <cp:lastPrinted>2018-04-19T02:45:00Z</cp:lastPrinted>
  <dcterms:modified xsi:type="dcterms:W3CDTF">2021-06-09T14:41:38Z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5B9D41535B274B1C9DE55F8F375832A7</vt:lpwstr>
  </property>
</Properties>
</file>