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4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6716"/>
      </w:tblGrid>
      <w:tr w14:paraId="192F87E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DD91">
            <w:pPr>
              <w:widowControl/>
              <w:wordWrap w:val="0"/>
              <w:spacing w:after="110" w:line="17" w:lineRule="atLeast"/>
              <w:ind w:left="10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招聘岗位名称</w:t>
            </w:r>
          </w:p>
        </w:tc>
        <w:tc>
          <w:tcPr>
            <w:tcW w:w="40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2EDFE">
            <w:pPr>
              <w:widowControl/>
              <w:spacing w:after="110" w:line="17" w:lineRule="atLeast"/>
              <w:ind w:left="10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职业技术学院专任教师</w:t>
            </w:r>
          </w:p>
        </w:tc>
      </w:tr>
      <w:tr w14:paraId="5E4A98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B5574">
            <w:pPr>
              <w:widowControl/>
              <w:spacing w:after="110" w:line="17" w:lineRule="atLeast"/>
              <w:ind w:left="10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专业背景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85AC1">
            <w:pPr>
              <w:widowControl/>
              <w:spacing w:after="110" w:line="17" w:lineRule="atLeast"/>
              <w:ind w:left="1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机电一体化技术要求电气工程、控制科学与工程方向；机械设计制造及自动化、机器人等相关专业。</w:t>
            </w:r>
          </w:p>
          <w:p w14:paraId="4296690E">
            <w:pPr>
              <w:widowControl/>
              <w:spacing w:after="110" w:line="17" w:lineRule="atLeast"/>
              <w:ind w:left="1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计算机应用技术要求计算机、云计算、大数据、人工智能算法及应用智能硬件等相关专业</w:t>
            </w:r>
          </w:p>
        </w:tc>
      </w:tr>
      <w:tr w14:paraId="3BB6E0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8FE0B">
            <w:pPr>
              <w:widowControl/>
              <w:spacing w:after="110" w:line="17" w:lineRule="atLeast"/>
              <w:ind w:left="10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D56A6">
            <w:pPr>
              <w:widowControl/>
              <w:spacing w:after="110" w:line="17" w:lineRule="atLeast"/>
              <w:ind w:left="1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机电一体化技术2人</w:t>
            </w:r>
          </w:p>
          <w:p w14:paraId="221F922D">
            <w:pPr>
              <w:widowControl/>
              <w:spacing w:after="110" w:line="17" w:lineRule="atLeast"/>
              <w:ind w:left="1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计算机应用技术2人</w:t>
            </w:r>
          </w:p>
        </w:tc>
      </w:tr>
      <w:tr w14:paraId="081368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4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4DA32">
            <w:pPr>
              <w:widowControl/>
              <w:spacing w:after="110" w:line="17" w:lineRule="atLeast"/>
              <w:ind w:left="10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7CEF4">
            <w:pPr>
              <w:widowControl/>
              <w:numPr>
                <w:ilvl w:val="0"/>
                <w:numId w:val="1"/>
              </w:numPr>
              <w:spacing w:line="16" w:lineRule="atLeast"/>
              <w:ind w:left="0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1.机电一体化技术专业教师：承担核心课程教学，指导学生规范操作机床、变频器等设备，结合企业真实生产项目设计实操教学任务，培养学生机电一体化系统运维与故障排查能力；计算机应用技术专业教师：承担核心课程教学，引导学生完成项目开发，提升学生代码编写、系统部署与技术应用能力，确保教学内容贴合行业岗位需求。</w:t>
            </w:r>
          </w:p>
          <w:p w14:paraId="2CAA6CFA">
            <w:pPr>
              <w:widowControl/>
              <w:numPr>
                <w:ilvl w:val="0"/>
                <w:numId w:val="1"/>
              </w:numPr>
              <w:spacing w:line="16" w:lineRule="atLeast"/>
              <w:ind w:left="0"/>
              <w:rPr>
                <w:rFonts w:ascii="宋体" w:hAnsi="宋体" w:eastAsia="宋体" w:cs="宋体"/>
                <w:sz w:val="24"/>
              </w:rPr>
            </w:pPr>
          </w:p>
          <w:p w14:paraId="161882D8">
            <w:pPr>
              <w:widowControl/>
              <w:numPr>
                <w:ilvl w:val="0"/>
                <w:numId w:val="2"/>
              </w:numPr>
              <w:spacing w:line="16" w:lineRule="atLeast"/>
              <w:ind w:left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2.参与专业人才培养方案修订，编制课程大纲、实训手册，开发 产教融合教学资源，推动科研成果转化为教学案例。</w:t>
            </w:r>
          </w:p>
          <w:p w14:paraId="085B9E86">
            <w:pPr>
              <w:widowControl/>
              <w:numPr>
                <w:ilvl w:val="0"/>
                <w:numId w:val="2"/>
              </w:numPr>
              <w:spacing w:line="16" w:lineRule="atLeast"/>
              <w:ind w:left="0"/>
              <w:rPr>
                <w:rFonts w:ascii="宋体" w:hAnsi="宋体" w:eastAsia="宋体" w:cs="宋体"/>
                <w:sz w:val="24"/>
              </w:rPr>
            </w:pPr>
          </w:p>
          <w:p w14:paraId="43893D5E">
            <w:pPr>
              <w:widowControl/>
              <w:numPr>
                <w:ilvl w:val="0"/>
                <w:numId w:val="3"/>
              </w:numPr>
              <w:spacing w:line="16" w:lineRule="atLeast"/>
              <w:ind w:left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3.指导学生考取职业技能等级证书（如机电设备维修工、计算机程序设计员）；承担班级导师职责，开展职业规划指导，关注学生技能提升与就业适配度，协助推荐实习就业岗位。</w:t>
            </w:r>
          </w:p>
          <w:p w14:paraId="47B89372">
            <w:pPr>
              <w:widowControl/>
              <w:spacing w:line="16" w:lineRule="atLeast"/>
              <w:rPr>
                <w:rFonts w:ascii="宋体" w:hAnsi="宋体" w:eastAsia="宋体" w:cs="宋体"/>
                <w:sz w:val="24"/>
              </w:rPr>
            </w:pPr>
          </w:p>
          <w:p w14:paraId="64C52BB2">
            <w:pPr>
              <w:widowControl/>
              <w:spacing w:line="16" w:lineRule="atLeast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4.完成学院交办的其他工作。</w:t>
            </w:r>
          </w:p>
          <w:p w14:paraId="3588DC84">
            <w:pPr>
              <w:widowControl/>
              <w:tabs>
                <w:tab w:val="left" w:pos="720"/>
              </w:tabs>
              <w:spacing w:line="16" w:lineRule="atLeast"/>
              <w:rPr>
                <w:rFonts w:ascii="宋体" w:hAnsi="宋体" w:eastAsia="宋体" w:cs="宋体"/>
                <w:sz w:val="24"/>
              </w:rPr>
            </w:pPr>
          </w:p>
        </w:tc>
      </w:tr>
      <w:tr w14:paraId="53C79E1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16341C6">
            <w:pPr>
              <w:widowControl/>
              <w:spacing w:after="110" w:line="17" w:lineRule="atLeast"/>
              <w:ind w:left="10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任职条件</w:t>
            </w:r>
          </w:p>
        </w:tc>
        <w:tc>
          <w:tcPr>
            <w:tcW w:w="400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0F2198F">
            <w:pPr>
              <w:widowControl/>
              <w:numPr>
                <w:ilvl w:val="0"/>
                <w:numId w:val="4"/>
              </w:numPr>
              <w:wordWrap w:val="0"/>
              <w:spacing w:after="110" w:line="17" w:lineRule="atLeast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思想政治素质过硬，拥护中国共产党的领导，贯彻党的教育方针，热爱高等教育事业，具有良好的师德师风与职业素养，无违法违规及师德失范记录。</w:t>
            </w:r>
          </w:p>
          <w:p w14:paraId="32AB0F16">
            <w:pPr>
              <w:widowControl/>
              <w:numPr>
                <w:ilvl w:val="0"/>
                <w:numId w:val="4"/>
              </w:numPr>
              <w:wordWrap w:val="0"/>
              <w:spacing w:after="110" w:line="17" w:lineRule="atLeast"/>
              <w:rPr>
                <w:rFonts w:ascii="宋体" w:hAnsi="宋体" w:eastAsia="宋体" w:cs="宋体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博士学位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或有3年以上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相关工作经验的硕士学位</w:t>
            </w:r>
            <w:r>
              <w:rPr>
                <w:rFonts w:hint="eastAsia" w:ascii="宋体" w:hAnsi="宋体" w:eastAsia="宋体" w:cs="宋体"/>
                <w:sz w:val="24"/>
                <w:highlight w:val="none"/>
                <w:shd w:val="clear" w:color="auto" w:fill="FFFFFF"/>
              </w:rPr>
              <w:t>；具有副高级及以上职称者，学历可放宽。</w:t>
            </w:r>
          </w:p>
          <w:p w14:paraId="46AA36A3">
            <w:pPr>
              <w:widowControl/>
              <w:numPr>
                <w:ilvl w:val="0"/>
                <w:numId w:val="4"/>
              </w:numPr>
              <w:spacing w:line="16" w:lineRule="atLeast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机电一体化技术专业教师：熟悉机电设备原理与自动化控制技术，能独立完成 PLC 编程、工业机器人调试，持有机电设备维修工（高级）、等职业技能等级证书者优先；计算机应用技术专业教师：精通至少 1 门编程语言，掌握 Web 开发框架或大数据相关技术，持有计算机程序设计员（高级）、大数据工程师等证书者优先。</w:t>
            </w:r>
          </w:p>
          <w:p w14:paraId="0FC4EE21">
            <w:pPr>
              <w:widowControl/>
              <w:spacing w:line="16" w:lineRule="atLeast"/>
              <w:rPr>
                <w:rFonts w:ascii="宋体" w:hAnsi="宋体" w:eastAsia="宋体" w:cs="宋体"/>
                <w:sz w:val="24"/>
              </w:rPr>
            </w:pPr>
          </w:p>
          <w:p w14:paraId="0CF2CE64">
            <w:pPr>
              <w:widowControl/>
              <w:numPr>
                <w:ilvl w:val="0"/>
                <w:numId w:val="5"/>
              </w:numPr>
              <w:spacing w:line="16" w:lineRule="atLeast"/>
              <w:ind w:left="0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近5年有核心期刊论文发表、参与省部级项目或拥有软件著作权/专利、带领学生获学科竞赛省级及以上奖项者优先。</w:t>
            </w:r>
          </w:p>
          <w:p w14:paraId="1225BC88">
            <w:pPr>
              <w:widowControl/>
              <w:numPr>
                <w:ilvl w:val="0"/>
                <w:numId w:val="5"/>
              </w:numPr>
              <w:spacing w:line="16" w:lineRule="atLeast"/>
              <w:ind w:left="0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01A80E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A0D93">
            <w:pPr>
              <w:widowControl/>
              <w:spacing w:after="110" w:line="17" w:lineRule="atLeast"/>
              <w:ind w:left="10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学院联系方式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0A33">
            <w:pPr>
              <w:widowControl/>
              <w:wordWrap w:val="0"/>
              <w:spacing w:after="110" w:line="17" w:lineRule="atLeast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联系人：刘老师</w:t>
            </w:r>
          </w:p>
          <w:p w14:paraId="01C311B2">
            <w:pPr>
              <w:widowControl/>
              <w:wordWrap w:val="0"/>
              <w:spacing w:after="110" w:line="17" w:lineRule="atLeast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>联系电话：021-38128262</w:t>
            </w:r>
          </w:p>
          <w:p w14:paraId="0032D080">
            <w:pPr>
              <w:widowControl/>
              <w:wordWrap w:val="0"/>
              <w:spacing w:after="110" w:line="17" w:lineRule="atLeas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</w:tbl>
    <w:p w14:paraId="49026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F4BCC"/>
    <w:multiLevelType w:val="multilevel"/>
    <w:tmpl w:val="A16F4B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FE123E1"/>
    <w:multiLevelType w:val="multilevel"/>
    <w:tmpl w:val="AFE123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E23EE32"/>
    <w:multiLevelType w:val="multilevel"/>
    <w:tmpl w:val="CE23EE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182207B"/>
    <w:multiLevelType w:val="multilevel"/>
    <w:tmpl w:val="D18220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F1EAAE7"/>
    <w:multiLevelType w:val="singleLevel"/>
    <w:tmpl w:val="6F1EAA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00F79"/>
    <w:rsid w:val="001C77E2"/>
    <w:rsid w:val="00285A0F"/>
    <w:rsid w:val="00A45C56"/>
    <w:rsid w:val="00D5616B"/>
    <w:rsid w:val="2A981C35"/>
    <w:rsid w:val="54F815D3"/>
    <w:rsid w:val="6F30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738</Words>
  <Characters>758</Characters>
  <Lines>5</Lines>
  <Paragraphs>1</Paragraphs>
  <TotalTime>60</TotalTime>
  <ScaleCrop>false</ScaleCrop>
  <LinksUpToDate>false</LinksUpToDate>
  <CharactersWithSpaces>765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2025-10-28T02:06:00Z</dcterms:created>
  <dc:creator>花什小夌</dc:creator>
  <cp:lastModifiedBy>花什小夌</cp:lastModifiedBy>
  <dcterms:modified xsi:type="dcterms:W3CDTF">2025-10-28T07:42:19Z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CFB47990B36C45D3BCE20582017D9F31_11</vt:lpwstr>
  </property>
  <property fmtid="{D5CDD505-2E9C-101B-9397-08002B2CF9AE}" pid="4" name="KSOTemplateDocerSaveRecord">
    <vt:lpwstr>eyJoZGlkIjoiMzg0Zjc5NTY1OTIzY2Y1NGMyNDBkMmI5NGU1MzAxODUiLCJ1c2VySWQiOiIzODA5NjU4MzcifQ==</vt:lpwstr>
  </property>
</Properties>
</file>