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2A7D" w14:textId="77777777" w:rsidR="00154C1D" w:rsidRPr="00A26FE7" w:rsidRDefault="00154C1D" w:rsidP="00440F8E">
      <w:pPr>
        <w:spacing w:line="560" w:lineRule="exact"/>
        <w:jc w:val="left"/>
        <w:rPr>
          <w:rFonts w:ascii="Times New Roman" w:eastAsia="方正小标宋简体" w:hAnsi="Times New Roman"/>
          <w:color w:val="FF0000"/>
          <w:kern w:val="0"/>
          <w:sz w:val="32"/>
          <w:szCs w:val="32"/>
        </w:rPr>
      </w:pPr>
    </w:p>
    <w:p w14:paraId="73A4C6C3" w14:textId="77777777" w:rsidR="00154C1D" w:rsidRPr="00142E05" w:rsidRDefault="00154C1D" w:rsidP="00440F8E">
      <w:pPr>
        <w:spacing w:line="560" w:lineRule="exact"/>
        <w:jc w:val="left"/>
        <w:rPr>
          <w:rFonts w:ascii="Times New Roman" w:eastAsia="方正小标宋简体" w:hAnsi="Times New Roman"/>
          <w:color w:val="FFFFFF"/>
          <w:kern w:val="0"/>
          <w:sz w:val="32"/>
          <w:szCs w:val="32"/>
        </w:rPr>
      </w:pPr>
    </w:p>
    <w:tbl>
      <w:tblPr>
        <w:tblW w:w="8845" w:type="dxa"/>
        <w:jc w:val="center"/>
        <w:tblBorders>
          <w:bottom w:val="single" w:sz="18" w:space="0" w:color="FF0000"/>
        </w:tblBorders>
        <w:tblLayout w:type="fixed"/>
        <w:tblCellMar>
          <w:left w:w="0" w:type="dxa"/>
          <w:right w:w="0" w:type="dxa"/>
        </w:tblCellMar>
        <w:tblLook w:val="00A0" w:firstRow="1" w:lastRow="0" w:firstColumn="1" w:lastColumn="0" w:noHBand="0" w:noVBand="0"/>
      </w:tblPr>
      <w:tblGrid>
        <w:gridCol w:w="8845"/>
      </w:tblGrid>
      <w:tr w:rsidR="008E03BE" w:rsidRPr="00580DAE" w14:paraId="6968CE53" w14:textId="77777777" w:rsidTr="008E03BE">
        <w:trPr>
          <w:trHeight w:val="1450"/>
          <w:jc w:val="center"/>
        </w:trPr>
        <w:tc>
          <w:tcPr>
            <w:tcW w:w="8845" w:type="dxa"/>
            <w:noWrap/>
            <w:tcMar>
              <w:left w:w="0" w:type="dxa"/>
              <w:right w:w="0" w:type="dxa"/>
            </w:tcMar>
            <w:vAlign w:val="center"/>
          </w:tcPr>
          <w:p w14:paraId="136A2060" w14:textId="77777777" w:rsidR="000C5655" w:rsidRPr="00A70986" w:rsidRDefault="00A70986" w:rsidP="00A70986">
            <w:pPr>
              <w:jc w:val="distribute"/>
              <w:rPr>
                <w:rFonts w:ascii="Times New Roman" w:eastAsia="方正小标宋简体" w:hAnsi="Times New Roman"/>
                <w:color w:val="FF0000"/>
                <w:w w:val="50"/>
                <w:sz w:val="92"/>
                <w:szCs w:val="92"/>
              </w:rPr>
            </w:pPr>
            <w:r w:rsidRPr="00A70986">
              <w:rPr>
                <w:rFonts w:ascii="方正小标宋简体" w:eastAsia="方正小标宋简体" w:hint="eastAsia"/>
                <w:color w:val="FF0000"/>
                <w:w w:val="50"/>
                <w:sz w:val="92"/>
                <w:szCs w:val="92"/>
              </w:rPr>
              <w:t>中国教育工会上</w:t>
            </w:r>
            <w:r w:rsidR="000C5655" w:rsidRPr="00A70986">
              <w:rPr>
                <w:rFonts w:ascii="方正小标宋简体" w:eastAsia="方正小标宋简体" w:hint="eastAsia"/>
                <w:color w:val="FF0000"/>
                <w:w w:val="50"/>
                <w:sz w:val="92"/>
                <w:szCs w:val="92"/>
              </w:rPr>
              <w:t>海建桥学院</w:t>
            </w:r>
            <w:r w:rsidRPr="00A70986">
              <w:rPr>
                <w:rFonts w:ascii="方正小标宋简体" w:eastAsia="方正小标宋简体" w:hint="eastAsia"/>
                <w:color w:val="FF0000"/>
                <w:w w:val="50"/>
                <w:sz w:val="92"/>
                <w:szCs w:val="92"/>
              </w:rPr>
              <w:t>委员会</w:t>
            </w:r>
            <w:r w:rsidR="000C5655" w:rsidRPr="00A70986">
              <w:rPr>
                <w:rFonts w:ascii="方正小标宋简体" w:eastAsia="方正小标宋简体" w:hint="eastAsia"/>
                <w:color w:val="FF0000"/>
                <w:w w:val="50"/>
                <w:sz w:val="92"/>
                <w:szCs w:val="92"/>
              </w:rPr>
              <w:t>文件</w:t>
            </w:r>
          </w:p>
        </w:tc>
      </w:tr>
      <w:tr w:rsidR="00154C1D" w:rsidRPr="00A26FE7" w14:paraId="57415C51" w14:textId="77777777" w:rsidTr="008E03BE">
        <w:trPr>
          <w:trHeight w:val="1450"/>
          <w:jc w:val="center"/>
        </w:trPr>
        <w:tc>
          <w:tcPr>
            <w:tcW w:w="8845" w:type="dxa"/>
            <w:noWrap/>
            <w:tcMar>
              <w:left w:w="0" w:type="dxa"/>
              <w:right w:w="0" w:type="dxa"/>
            </w:tcMar>
          </w:tcPr>
          <w:p w14:paraId="74C042FB" w14:textId="77777777" w:rsidR="00154C1D" w:rsidRPr="00A70986" w:rsidRDefault="00154C1D" w:rsidP="00452A30">
            <w:pPr>
              <w:spacing w:line="760" w:lineRule="exact"/>
              <w:rPr>
                <w:rFonts w:ascii="Times New Roman" w:eastAsia="方正小标宋简体" w:hAnsi="Times New Roman"/>
                <w:sz w:val="32"/>
                <w:szCs w:val="32"/>
              </w:rPr>
            </w:pPr>
          </w:p>
          <w:p w14:paraId="0ED6888E" w14:textId="7C2E70F3" w:rsidR="00154C1D" w:rsidRPr="00FA595D" w:rsidRDefault="00354765" w:rsidP="00297124">
            <w:pPr>
              <w:spacing w:line="560" w:lineRule="exact"/>
              <w:jc w:val="center"/>
              <w:rPr>
                <w:rFonts w:ascii="仿宋_GB2312" w:eastAsia="仿宋_GB2312" w:hAnsi="Times New Roman"/>
                <w:sz w:val="32"/>
                <w:szCs w:val="32"/>
              </w:rPr>
            </w:pPr>
            <w:r w:rsidRPr="00FA595D">
              <w:rPr>
                <w:rFonts w:ascii="仿宋_GB2312" w:eastAsia="仿宋_GB2312" w:hAnsi="Times New Roman" w:hint="eastAsia"/>
                <w:sz w:val="32"/>
                <w:szCs w:val="32"/>
              </w:rPr>
              <w:t>沪建桥</w:t>
            </w:r>
            <w:r w:rsidR="005D00F4" w:rsidRPr="00FA595D">
              <w:rPr>
                <w:rFonts w:ascii="仿宋_GB2312" w:eastAsia="仿宋_GB2312" w:hAnsi="Times New Roman" w:hint="eastAsia"/>
                <w:sz w:val="32"/>
                <w:szCs w:val="32"/>
              </w:rPr>
              <w:t>院</w:t>
            </w:r>
            <w:r w:rsidR="00A70986">
              <w:rPr>
                <w:rFonts w:ascii="仿宋_GB2312" w:eastAsia="仿宋_GB2312" w:hAnsi="Times New Roman" w:hint="eastAsia"/>
                <w:sz w:val="32"/>
                <w:szCs w:val="32"/>
              </w:rPr>
              <w:t>工〔</w:t>
            </w:r>
            <w:r w:rsidRPr="00FA595D">
              <w:rPr>
                <w:rFonts w:ascii="仿宋_GB2312" w:eastAsia="仿宋_GB2312" w:hAnsi="Times New Roman" w:hint="eastAsia"/>
                <w:sz w:val="32"/>
                <w:szCs w:val="32"/>
              </w:rPr>
              <w:t>20</w:t>
            </w:r>
            <w:r w:rsidR="001C5664">
              <w:rPr>
                <w:rFonts w:ascii="仿宋_GB2312" w:eastAsia="仿宋_GB2312" w:hAnsi="Times New Roman" w:hint="eastAsia"/>
                <w:sz w:val="32"/>
                <w:szCs w:val="32"/>
              </w:rPr>
              <w:t>2</w:t>
            </w:r>
            <w:r w:rsidR="00297124">
              <w:rPr>
                <w:rFonts w:ascii="仿宋_GB2312" w:eastAsia="仿宋_GB2312" w:hAnsi="Times New Roman" w:hint="eastAsia"/>
                <w:sz w:val="32"/>
                <w:szCs w:val="32"/>
              </w:rPr>
              <w:t>1</w:t>
            </w:r>
            <w:r w:rsidRPr="00FA595D">
              <w:rPr>
                <w:rFonts w:ascii="仿宋_GB2312" w:eastAsia="仿宋_GB2312" w:hAnsi="Times New Roman" w:hint="eastAsia"/>
                <w:sz w:val="32"/>
                <w:szCs w:val="32"/>
              </w:rPr>
              <w:t>〕</w:t>
            </w:r>
            <w:r w:rsidR="00553EB0">
              <w:rPr>
                <w:rFonts w:ascii="仿宋_GB2312" w:eastAsia="仿宋_GB2312" w:hAnsi="Times New Roman"/>
                <w:sz w:val="32"/>
                <w:szCs w:val="32"/>
              </w:rPr>
              <w:t>1</w:t>
            </w:r>
            <w:r w:rsidR="00AC1C7A">
              <w:rPr>
                <w:rFonts w:ascii="仿宋_GB2312" w:eastAsia="仿宋_GB2312" w:hAnsi="Times New Roman"/>
                <w:sz w:val="32"/>
                <w:szCs w:val="32"/>
              </w:rPr>
              <w:t>4</w:t>
            </w:r>
            <w:r w:rsidRPr="00FA595D">
              <w:rPr>
                <w:rFonts w:ascii="仿宋_GB2312" w:eastAsia="仿宋_GB2312" w:hAnsi="Times New Roman" w:hint="eastAsia"/>
                <w:sz w:val="32"/>
                <w:szCs w:val="32"/>
              </w:rPr>
              <w:t>号</w:t>
            </w:r>
          </w:p>
        </w:tc>
      </w:tr>
    </w:tbl>
    <w:p w14:paraId="017F7A21" w14:textId="77777777" w:rsidR="001039DE" w:rsidRPr="007747D3" w:rsidRDefault="001039DE" w:rsidP="00FA595D">
      <w:pPr>
        <w:spacing w:line="680" w:lineRule="exact"/>
        <w:jc w:val="center"/>
        <w:rPr>
          <w:rFonts w:ascii="Times New Roman" w:eastAsia="仿宋_GB2312" w:hAnsi="Times New Roman"/>
          <w:sz w:val="32"/>
          <w:szCs w:val="32"/>
        </w:rPr>
      </w:pPr>
    </w:p>
    <w:p w14:paraId="127CEA48" w14:textId="1CEFAF5F" w:rsidR="00F40FE0" w:rsidRPr="00FB1D60" w:rsidRDefault="00DB774F" w:rsidP="00FB1D60">
      <w:pPr>
        <w:jc w:val="center"/>
        <w:rPr>
          <w:rFonts w:ascii="方正小标宋简体" w:eastAsia="方正小标宋简体"/>
          <w:sz w:val="40"/>
          <w:szCs w:val="40"/>
        </w:rPr>
      </w:pPr>
      <w:r w:rsidRPr="00DB774F">
        <w:rPr>
          <w:rFonts w:ascii="方正小标宋简体" w:eastAsia="方正小标宋简体" w:hint="eastAsia"/>
          <w:sz w:val="40"/>
          <w:szCs w:val="40"/>
        </w:rPr>
        <w:t>关于</w:t>
      </w:r>
      <w:r w:rsidR="00B43C47" w:rsidRPr="00B43C47">
        <w:rPr>
          <w:rFonts w:ascii="方正小标宋简体" w:eastAsia="方正小标宋简体" w:hint="eastAsia"/>
          <w:sz w:val="40"/>
          <w:szCs w:val="40"/>
        </w:rPr>
        <w:t>上海建桥学院</w:t>
      </w:r>
      <w:r w:rsidR="00AC1C7A" w:rsidRPr="00AC1C7A">
        <w:rPr>
          <w:rFonts w:ascii="方正小标宋简体" w:eastAsia="方正小标宋简体" w:hint="eastAsia"/>
          <w:sz w:val="40"/>
          <w:szCs w:val="40"/>
        </w:rPr>
        <w:t>2021年教职工健康体检</w:t>
      </w:r>
      <w:r w:rsidR="00B43C47">
        <w:rPr>
          <w:rFonts w:ascii="方正小标宋简体" w:eastAsia="方正小标宋简体" w:hint="eastAsia"/>
          <w:sz w:val="40"/>
          <w:szCs w:val="40"/>
        </w:rPr>
        <w:t>的</w:t>
      </w:r>
      <w:r w:rsidR="00B43C47" w:rsidRPr="00B43C47">
        <w:rPr>
          <w:rFonts w:ascii="方正小标宋简体" w:eastAsia="方正小标宋简体" w:hint="eastAsia"/>
          <w:sz w:val="40"/>
          <w:szCs w:val="40"/>
        </w:rPr>
        <w:t>通知</w:t>
      </w:r>
    </w:p>
    <w:p w14:paraId="55E53894" w14:textId="77777777" w:rsidR="00B43C47" w:rsidRPr="00AC1C7A" w:rsidRDefault="00B43C47" w:rsidP="00FB1D60">
      <w:pPr>
        <w:spacing w:line="440" w:lineRule="exact"/>
        <w:jc w:val="left"/>
        <w:rPr>
          <w:rFonts w:ascii="仿宋_GB2312" w:eastAsia="仿宋_GB2312"/>
          <w:sz w:val="32"/>
          <w:szCs w:val="32"/>
        </w:rPr>
      </w:pPr>
    </w:p>
    <w:p w14:paraId="5D3478AA" w14:textId="78C5C360" w:rsidR="002F5D3C" w:rsidRPr="002F5D3C" w:rsidRDefault="001C5664" w:rsidP="00827E4D">
      <w:pPr>
        <w:jc w:val="left"/>
        <w:rPr>
          <w:rFonts w:ascii="仿宋_GB2312" w:eastAsia="仿宋_GB2312"/>
          <w:sz w:val="32"/>
          <w:szCs w:val="32"/>
        </w:rPr>
      </w:pPr>
      <w:r>
        <w:rPr>
          <w:rFonts w:ascii="仿宋_GB2312" w:eastAsia="仿宋_GB2312" w:hint="eastAsia"/>
          <w:sz w:val="32"/>
          <w:szCs w:val="32"/>
        </w:rPr>
        <w:t>各分工会</w:t>
      </w:r>
      <w:r w:rsidR="002F5D3C" w:rsidRPr="002F5D3C">
        <w:rPr>
          <w:rFonts w:ascii="仿宋_GB2312" w:eastAsia="仿宋_GB2312" w:hint="eastAsia"/>
          <w:sz w:val="32"/>
          <w:szCs w:val="32"/>
        </w:rPr>
        <w:t>：</w:t>
      </w:r>
    </w:p>
    <w:p w14:paraId="23D86488" w14:textId="77777777" w:rsid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2021年我校教职工健康体检工作即将开始，为满足教职工的体检需求，为了给教职工提供交通便捷的体检场所，校工会积极主动为教职工办实事，经过多方联系、沟通、洽谈、走访，开发了浦西新的体检点“上海市第八人民医院体检中心”。经学校党政班子同意，2021年临港地区“上海市第六人民医院东院”和浦西市区“上海第八人民医院”教职工体检同时进行，且体检项目相同，由教职工自愿选择，各分工会统计名单报校工会。</w:t>
      </w:r>
    </w:p>
    <w:p w14:paraId="61A9F390" w14:textId="02236B4F"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体检方案如下：</w:t>
      </w:r>
    </w:p>
    <w:p w14:paraId="4FF1D598" w14:textId="07772DC4" w:rsidR="00AC1C7A" w:rsidRPr="00AC1C7A" w:rsidRDefault="00AC1C7A" w:rsidP="00AC1C7A">
      <w:pPr>
        <w:ind w:firstLineChars="200" w:firstLine="640"/>
        <w:rPr>
          <w:rFonts w:ascii="黑体" w:eastAsia="黑体" w:hAnsi="黑体"/>
          <w:sz w:val="32"/>
          <w:szCs w:val="32"/>
        </w:rPr>
      </w:pPr>
      <w:r w:rsidRPr="00AC1C7A">
        <w:rPr>
          <w:rFonts w:ascii="黑体" w:eastAsia="黑体" w:hAnsi="黑体" w:hint="eastAsia"/>
          <w:sz w:val="32"/>
          <w:szCs w:val="32"/>
        </w:rPr>
        <w:t>一、体检地点</w:t>
      </w:r>
    </w:p>
    <w:p w14:paraId="0B9C12D8" w14:textId="77639585"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1.上海市第六人民医院东院（三级甲等医院）</w:t>
      </w:r>
    </w:p>
    <w:p w14:paraId="7D8BAE26" w14:textId="1BAAEDF2"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lastRenderedPageBreak/>
        <w:t>地址：上海市浦东新区环湖西三路</w:t>
      </w:r>
      <w:r>
        <w:rPr>
          <w:rFonts w:ascii="仿宋_GB2312" w:eastAsia="仿宋_GB2312"/>
          <w:sz w:val="32"/>
          <w:szCs w:val="32"/>
        </w:rPr>
        <w:t>222</w:t>
      </w:r>
      <w:r w:rsidRPr="00AC1C7A">
        <w:rPr>
          <w:rFonts w:ascii="仿宋_GB2312" w:eastAsia="仿宋_GB2312" w:hint="eastAsia"/>
          <w:sz w:val="32"/>
          <w:szCs w:val="32"/>
        </w:rPr>
        <w:t xml:space="preserve">号门诊三楼体检中心 。   </w:t>
      </w:r>
    </w:p>
    <w:p w14:paraId="72A4E528" w14:textId="752D954C"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交通：</w:t>
      </w:r>
      <w:r>
        <w:rPr>
          <w:rFonts w:ascii="仿宋_GB2312" w:eastAsia="仿宋_GB2312" w:hint="eastAsia"/>
          <w:sz w:val="32"/>
          <w:szCs w:val="32"/>
        </w:rPr>
        <w:t>1</w:t>
      </w:r>
      <w:r>
        <w:rPr>
          <w:rFonts w:ascii="仿宋_GB2312" w:eastAsia="仿宋_GB2312"/>
          <w:sz w:val="32"/>
          <w:szCs w:val="32"/>
        </w:rPr>
        <w:t>0</w:t>
      </w:r>
      <w:r w:rsidRPr="00AC1C7A">
        <w:rPr>
          <w:rFonts w:ascii="仿宋_GB2312" w:eastAsia="仿宋_GB2312" w:hint="eastAsia"/>
          <w:sz w:val="32"/>
          <w:szCs w:val="32"/>
        </w:rPr>
        <w:t>43路、申港1路。</w:t>
      </w:r>
    </w:p>
    <w:p w14:paraId="3AF82B63" w14:textId="70C569AF"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2.上海市第八人民医院（二级甲等医院）</w:t>
      </w:r>
    </w:p>
    <w:p w14:paraId="5DA5588B" w14:textId="77777777"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地址：漕宝路8号（上海市第八人民医院）4楼体检科；</w:t>
      </w:r>
    </w:p>
    <w:p w14:paraId="2B42B5B2" w14:textId="3D0497F7"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交通：地铁1号线（1号出口），地铁12号线(7号</w:t>
      </w:r>
      <w:r w:rsidR="008166CE">
        <w:rPr>
          <w:rFonts w:ascii="仿宋_GB2312" w:eastAsia="仿宋_GB2312" w:hint="eastAsia"/>
          <w:sz w:val="32"/>
          <w:szCs w:val="32"/>
        </w:rPr>
        <w:t>出</w:t>
      </w:r>
      <w:r w:rsidRPr="00AC1C7A">
        <w:rPr>
          <w:rFonts w:ascii="仿宋_GB2312" w:eastAsia="仿宋_GB2312" w:hint="eastAsia"/>
          <w:sz w:val="32"/>
          <w:szCs w:val="32"/>
        </w:rPr>
        <w:t>口）；</w:t>
      </w:r>
    </w:p>
    <w:p w14:paraId="7BCAEEEA" w14:textId="77777777" w:rsidR="00AC1C7A" w:rsidRDefault="00AC1C7A" w:rsidP="00AC1C7A">
      <w:pPr>
        <w:ind w:firstLineChars="500" w:firstLine="1600"/>
        <w:rPr>
          <w:rFonts w:ascii="仿宋_GB2312" w:eastAsia="仿宋_GB2312"/>
          <w:sz w:val="32"/>
          <w:szCs w:val="32"/>
        </w:rPr>
      </w:pPr>
      <w:r w:rsidRPr="00AC1C7A">
        <w:rPr>
          <w:rFonts w:ascii="仿宋_GB2312" w:eastAsia="仿宋_GB2312" w:hint="eastAsia"/>
          <w:sz w:val="32"/>
          <w:szCs w:val="32"/>
        </w:rPr>
        <w:t>公交43</w:t>
      </w:r>
      <w:r>
        <w:rPr>
          <w:rFonts w:ascii="仿宋_GB2312" w:eastAsia="仿宋_GB2312" w:hint="eastAsia"/>
          <w:sz w:val="32"/>
          <w:szCs w:val="32"/>
        </w:rPr>
        <w:t>、</w:t>
      </w:r>
      <w:r w:rsidRPr="00AC1C7A">
        <w:rPr>
          <w:rFonts w:ascii="仿宋_GB2312" w:eastAsia="仿宋_GB2312" w:hint="eastAsia"/>
          <w:sz w:val="32"/>
          <w:szCs w:val="32"/>
        </w:rPr>
        <w:t>718</w:t>
      </w:r>
      <w:r>
        <w:rPr>
          <w:rFonts w:ascii="仿宋_GB2312" w:eastAsia="仿宋_GB2312" w:hint="eastAsia"/>
          <w:sz w:val="32"/>
          <w:szCs w:val="32"/>
        </w:rPr>
        <w:t>、</w:t>
      </w:r>
      <w:r w:rsidRPr="00AC1C7A">
        <w:rPr>
          <w:rFonts w:ascii="仿宋_GB2312" w:eastAsia="仿宋_GB2312" w:hint="eastAsia"/>
          <w:sz w:val="32"/>
          <w:szCs w:val="32"/>
        </w:rPr>
        <w:t>218</w:t>
      </w:r>
      <w:r>
        <w:rPr>
          <w:rFonts w:ascii="仿宋_GB2312" w:eastAsia="仿宋_GB2312" w:hint="eastAsia"/>
          <w:sz w:val="32"/>
          <w:szCs w:val="32"/>
        </w:rPr>
        <w:t>、</w:t>
      </w:r>
      <w:r w:rsidRPr="00AC1C7A">
        <w:rPr>
          <w:rFonts w:ascii="仿宋_GB2312" w:eastAsia="仿宋_GB2312" w:hint="eastAsia"/>
          <w:sz w:val="32"/>
          <w:szCs w:val="32"/>
        </w:rPr>
        <w:t>50</w:t>
      </w:r>
      <w:r>
        <w:rPr>
          <w:rFonts w:ascii="仿宋_GB2312" w:eastAsia="仿宋_GB2312" w:hint="eastAsia"/>
          <w:sz w:val="32"/>
          <w:szCs w:val="32"/>
        </w:rPr>
        <w:t>、</w:t>
      </w:r>
      <w:r w:rsidRPr="00AC1C7A">
        <w:rPr>
          <w:rFonts w:ascii="仿宋_GB2312" w:eastAsia="仿宋_GB2312" w:hint="eastAsia"/>
          <w:sz w:val="32"/>
          <w:szCs w:val="32"/>
        </w:rPr>
        <w:t>703</w:t>
      </w:r>
      <w:r>
        <w:rPr>
          <w:rFonts w:ascii="仿宋_GB2312" w:eastAsia="仿宋_GB2312" w:hint="eastAsia"/>
          <w:sz w:val="32"/>
          <w:szCs w:val="32"/>
        </w:rPr>
        <w:t>、</w:t>
      </w:r>
      <w:r w:rsidRPr="00AC1C7A">
        <w:rPr>
          <w:rFonts w:ascii="仿宋_GB2312" w:eastAsia="仿宋_GB2312" w:hint="eastAsia"/>
          <w:sz w:val="32"/>
          <w:szCs w:val="32"/>
        </w:rPr>
        <w:t>704</w:t>
      </w:r>
      <w:r>
        <w:rPr>
          <w:rFonts w:ascii="仿宋_GB2312" w:eastAsia="仿宋_GB2312" w:hint="eastAsia"/>
          <w:sz w:val="32"/>
          <w:szCs w:val="32"/>
        </w:rPr>
        <w:t>、</w:t>
      </w:r>
      <w:r w:rsidRPr="00AC1C7A">
        <w:rPr>
          <w:rFonts w:ascii="仿宋_GB2312" w:eastAsia="仿宋_GB2312" w:hint="eastAsia"/>
          <w:sz w:val="32"/>
          <w:szCs w:val="32"/>
        </w:rPr>
        <w:t>704B</w:t>
      </w:r>
      <w:r>
        <w:rPr>
          <w:rFonts w:ascii="仿宋_GB2312" w:eastAsia="仿宋_GB2312" w:hint="eastAsia"/>
          <w:sz w:val="32"/>
          <w:szCs w:val="32"/>
        </w:rPr>
        <w:t>、</w:t>
      </w:r>
      <w:r w:rsidRPr="00AC1C7A">
        <w:rPr>
          <w:rFonts w:ascii="仿宋_GB2312" w:eastAsia="仿宋_GB2312" w:hint="eastAsia"/>
          <w:sz w:val="32"/>
          <w:szCs w:val="32"/>
        </w:rPr>
        <w:t>166</w:t>
      </w:r>
      <w:r>
        <w:rPr>
          <w:rFonts w:ascii="仿宋_GB2312" w:eastAsia="仿宋_GB2312" w:hint="eastAsia"/>
          <w:sz w:val="32"/>
          <w:szCs w:val="32"/>
        </w:rPr>
        <w:t>、</w:t>
      </w:r>
    </w:p>
    <w:p w14:paraId="39414867" w14:textId="211063FD" w:rsidR="00AC1C7A" w:rsidRPr="00AC1C7A" w:rsidRDefault="00AC1C7A" w:rsidP="00AC1C7A">
      <w:pPr>
        <w:ind w:firstLineChars="500" w:firstLine="1600"/>
        <w:rPr>
          <w:rFonts w:ascii="仿宋_GB2312" w:eastAsia="仿宋_GB2312"/>
          <w:sz w:val="32"/>
          <w:szCs w:val="32"/>
        </w:rPr>
      </w:pPr>
      <w:r w:rsidRPr="00AC1C7A">
        <w:rPr>
          <w:rFonts w:ascii="仿宋_GB2312" w:eastAsia="仿宋_GB2312" w:hint="eastAsia"/>
          <w:sz w:val="32"/>
          <w:szCs w:val="32"/>
        </w:rPr>
        <w:t>徐闵线</w:t>
      </w:r>
      <w:r>
        <w:rPr>
          <w:rFonts w:ascii="仿宋_GB2312" w:eastAsia="仿宋_GB2312" w:hint="eastAsia"/>
          <w:sz w:val="32"/>
          <w:szCs w:val="32"/>
        </w:rPr>
        <w:t>、</w:t>
      </w:r>
      <w:r w:rsidRPr="00AC1C7A">
        <w:rPr>
          <w:rFonts w:ascii="仿宋_GB2312" w:eastAsia="仿宋_GB2312" w:hint="eastAsia"/>
          <w:sz w:val="32"/>
          <w:szCs w:val="32"/>
        </w:rPr>
        <w:t>92路</w:t>
      </w:r>
      <w:r w:rsidR="008166CE">
        <w:rPr>
          <w:rFonts w:ascii="仿宋_GB2312" w:eastAsia="仿宋_GB2312" w:hint="eastAsia"/>
          <w:sz w:val="32"/>
          <w:szCs w:val="32"/>
        </w:rPr>
        <w:t>。</w:t>
      </w:r>
    </w:p>
    <w:p w14:paraId="2D5555DE" w14:textId="77777777" w:rsidR="00AC1C7A" w:rsidRDefault="00AC1C7A" w:rsidP="00AC1C7A">
      <w:pPr>
        <w:ind w:firstLineChars="200" w:firstLine="640"/>
        <w:rPr>
          <w:rFonts w:ascii="仿宋_GB2312" w:eastAsia="仿宋_GB2312"/>
          <w:sz w:val="32"/>
          <w:szCs w:val="32"/>
        </w:rPr>
      </w:pPr>
      <w:r w:rsidRPr="00AC1C7A">
        <w:rPr>
          <w:rFonts w:ascii="黑体" w:eastAsia="黑体" w:hAnsi="黑体" w:hint="eastAsia"/>
          <w:sz w:val="32"/>
          <w:szCs w:val="32"/>
        </w:rPr>
        <w:t>二、体检时间</w:t>
      </w:r>
    </w:p>
    <w:p w14:paraId="18836FFC" w14:textId="352A2835"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2021年6月10日-12月10日（周一至周五工作日）上午7:30-9:30。</w:t>
      </w:r>
    </w:p>
    <w:p w14:paraId="056BE4DA" w14:textId="3F957D0A" w:rsidR="00AC1C7A" w:rsidRPr="00AC1C7A" w:rsidRDefault="00AC1C7A" w:rsidP="00AC1C7A">
      <w:pPr>
        <w:ind w:firstLineChars="200" w:firstLine="640"/>
        <w:rPr>
          <w:rFonts w:ascii="黑体" w:eastAsia="黑体" w:hAnsi="黑体"/>
          <w:sz w:val="32"/>
          <w:szCs w:val="32"/>
        </w:rPr>
      </w:pPr>
      <w:r w:rsidRPr="00AC1C7A">
        <w:rPr>
          <w:rFonts w:ascii="黑体" w:eastAsia="黑体" w:hAnsi="黑体" w:hint="eastAsia"/>
          <w:sz w:val="32"/>
          <w:szCs w:val="32"/>
        </w:rPr>
        <w:t>三、体检注意事项</w:t>
      </w:r>
    </w:p>
    <w:p w14:paraId="17372B8E" w14:textId="5A57109D" w:rsidR="00AC1C7A" w:rsidRPr="00AC1C7A" w:rsidRDefault="00C55D6C" w:rsidP="00233C73">
      <w:pPr>
        <w:ind w:firstLineChars="200" w:firstLine="640"/>
        <w:rPr>
          <w:rFonts w:ascii="仿宋_GB2312" w:eastAsia="仿宋_GB2312"/>
          <w:sz w:val="32"/>
          <w:szCs w:val="32"/>
        </w:rPr>
      </w:pPr>
      <w:r>
        <w:rPr>
          <w:rFonts w:ascii="仿宋_GB2312" w:eastAsia="仿宋_GB2312" w:hint="eastAsia"/>
          <w:sz w:val="32"/>
          <w:szCs w:val="32"/>
        </w:rPr>
        <w:t>（一）</w:t>
      </w:r>
      <w:r w:rsidR="00AC1C7A" w:rsidRPr="00AC1C7A">
        <w:rPr>
          <w:rFonts w:ascii="仿宋_GB2312" w:eastAsia="仿宋_GB2312" w:hint="eastAsia"/>
          <w:sz w:val="32"/>
          <w:szCs w:val="32"/>
        </w:rPr>
        <w:t>第六人民医院体检注意事项：</w:t>
      </w:r>
      <w:r w:rsidR="008166CE">
        <w:rPr>
          <w:rFonts w:ascii="仿宋_GB2312" w:eastAsia="仿宋_GB2312" w:hint="eastAsia"/>
          <w:sz w:val="32"/>
          <w:szCs w:val="32"/>
        </w:rPr>
        <w:t>详见</w:t>
      </w:r>
      <w:r w:rsidR="00233C73">
        <w:rPr>
          <w:rFonts w:ascii="仿宋_GB2312" w:eastAsia="仿宋_GB2312" w:hint="eastAsia"/>
          <w:sz w:val="32"/>
          <w:szCs w:val="32"/>
        </w:rPr>
        <w:t>《</w:t>
      </w:r>
      <w:r w:rsidR="00233C73" w:rsidRPr="00C55D6C">
        <w:rPr>
          <w:rFonts w:ascii="仿宋_GB2312" w:eastAsia="仿宋_GB2312" w:hint="eastAsia"/>
          <w:sz w:val="32"/>
          <w:szCs w:val="32"/>
        </w:rPr>
        <w:t>上海建桥学院2021年职工体检通知单（六院东院）</w:t>
      </w:r>
      <w:r w:rsidR="00233C73">
        <w:rPr>
          <w:rFonts w:ascii="仿宋_GB2312" w:eastAsia="仿宋_GB2312" w:hint="eastAsia"/>
          <w:sz w:val="32"/>
          <w:szCs w:val="32"/>
        </w:rPr>
        <w:t>》</w:t>
      </w:r>
      <w:r w:rsidR="00842A2B">
        <w:rPr>
          <w:rFonts w:ascii="仿宋_GB2312" w:eastAsia="仿宋_GB2312" w:hint="eastAsia"/>
          <w:sz w:val="32"/>
          <w:szCs w:val="32"/>
        </w:rPr>
        <w:t>（附件</w:t>
      </w:r>
      <w:r w:rsidR="00842A2B">
        <w:rPr>
          <w:rFonts w:ascii="仿宋_GB2312" w:eastAsia="仿宋_GB2312"/>
          <w:sz w:val="32"/>
          <w:szCs w:val="32"/>
        </w:rPr>
        <w:t>3</w:t>
      </w:r>
      <w:r w:rsidR="00842A2B">
        <w:rPr>
          <w:rFonts w:ascii="仿宋_GB2312" w:eastAsia="仿宋_GB2312" w:hint="eastAsia"/>
          <w:sz w:val="32"/>
          <w:szCs w:val="32"/>
        </w:rPr>
        <w:t>）</w:t>
      </w:r>
      <w:r w:rsidR="00644F2E">
        <w:rPr>
          <w:rFonts w:ascii="仿宋_GB2312" w:eastAsia="仿宋_GB2312" w:hint="eastAsia"/>
          <w:sz w:val="32"/>
          <w:szCs w:val="32"/>
        </w:rPr>
        <w:t>。</w:t>
      </w:r>
    </w:p>
    <w:p w14:paraId="5851B27B" w14:textId="568B1455" w:rsidR="00AC1C7A" w:rsidRDefault="00C55D6C" w:rsidP="00AC1C7A">
      <w:pPr>
        <w:ind w:firstLineChars="200" w:firstLine="640"/>
        <w:rPr>
          <w:rFonts w:ascii="仿宋_GB2312" w:eastAsia="仿宋_GB2312"/>
          <w:sz w:val="32"/>
          <w:szCs w:val="32"/>
        </w:rPr>
      </w:pPr>
      <w:r>
        <w:rPr>
          <w:rFonts w:ascii="仿宋_GB2312" w:eastAsia="仿宋_GB2312" w:hint="eastAsia"/>
          <w:sz w:val="32"/>
          <w:szCs w:val="32"/>
        </w:rPr>
        <w:t>（二）</w:t>
      </w:r>
      <w:r w:rsidR="00AC1C7A" w:rsidRPr="00AC1C7A">
        <w:rPr>
          <w:rFonts w:ascii="仿宋_GB2312" w:eastAsia="仿宋_GB2312" w:hint="eastAsia"/>
          <w:sz w:val="32"/>
          <w:szCs w:val="32"/>
        </w:rPr>
        <w:t>第八人民医院体检注意事项：</w:t>
      </w:r>
      <w:r w:rsidR="008166CE">
        <w:rPr>
          <w:rFonts w:ascii="仿宋_GB2312" w:eastAsia="仿宋_GB2312" w:hint="eastAsia"/>
          <w:sz w:val="32"/>
          <w:szCs w:val="32"/>
        </w:rPr>
        <w:t>详见</w:t>
      </w:r>
      <w:r w:rsidR="00233C73">
        <w:rPr>
          <w:rFonts w:ascii="仿宋_GB2312" w:eastAsia="仿宋_GB2312" w:hint="eastAsia"/>
          <w:sz w:val="32"/>
          <w:szCs w:val="32"/>
        </w:rPr>
        <w:t>《</w:t>
      </w:r>
      <w:r w:rsidR="00644F2E" w:rsidRPr="00644F2E">
        <w:rPr>
          <w:rFonts w:ascii="仿宋_GB2312" w:eastAsia="仿宋_GB2312" w:hint="eastAsia"/>
          <w:sz w:val="32"/>
          <w:szCs w:val="32"/>
        </w:rPr>
        <w:t>上海市第八人民医院体检注意事项</w:t>
      </w:r>
      <w:r w:rsidR="00233C73">
        <w:rPr>
          <w:rFonts w:ascii="仿宋_GB2312" w:eastAsia="仿宋_GB2312" w:hint="eastAsia"/>
          <w:sz w:val="32"/>
          <w:szCs w:val="32"/>
        </w:rPr>
        <w:t>》</w:t>
      </w:r>
      <w:r w:rsidR="00842A2B">
        <w:rPr>
          <w:rFonts w:ascii="仿宋_GB2312" w:eastAsia="仿宋_GB2312" w:hint="eastAsia"/>
          <w:sz w:val="32"/>
          <w:szCs w:val="32"/>
        </w:rPr>
        <w:t>（附件</w:t>
      </w:r>
      <w:r w:rsidR="00842A2B">
        <w:rPr>
          <w:rFonts w:ascii="仿宋_GB2312" w:eastAsia="仿宋_GB2312"/>
          <w:sz w:val="32"/>
          <w:szCs w:val="32"/>
        </w:rPr>
        <w:t>4</w:t>
      </w:r>
      <w:r w:rsidR="00842A2B">
        <w:rPr>
          <w:rFonts w:ascii="仿宋_GB2312" w:eastAsia="仿宋_GB2312" w:hint="eastAsia"/>
          <w:sz w:val="32"/>
          <w:szCs w:val="32"/>
        </w:rPr>
        <w:t>）</w:t>
      </w:r>
      <w:r w:rsidR="00644F2E">
        <w:rPr>
          <w:rFonts w:ascii="仿宋_GB2312" w:eastAsia="仿宋_GB2312" w:hint="eastAsia"/>
          <w:sz w:val="32"/>
          <w:szCs w:val="32"/>
        </w:rPr>
        <w:t>。</w:t>
      </w:r>
    </w:p>
    <w:p w14:paraId="04BE8391" w14:textId="569FCD62" w:rsidR="00644F2E" w:rsidRDefault="00644F2E" w:rsidP="00644F2E">
      <w:pPr>
        <w:ind w:firstLineChars="200" w:firstLine="640"/>
        <w:rPr>
          <w:rFonts w:ascii="仿宋_GB2312" w:eastAsia="仿宋_GB2312"/>
          <w:sz w:val="32"/>
          <w:szCs w:val="32"/>
        </w:rPr>
      </w:pPr>
      <w:r>
        <w:rPr>
          <w:rFonts w:ascii="仿宋_GB2312" w:eastAsia="仿宋_GB2312" w:hint="eastAsia"/>
          <w:sz w:val="32"/>
          <w:szCs w:val="32"/>
        </w:rPr>
        <w:t>（三）其他注意事项：</w:t>
      </w:r>
    </w:p>
    <w:p w14:paraId="4B971D90" w14:textId="32903D46" w:rsidR="00644F2E" w:rsidRDefault="00644F2E" w:rsidP="00644F2E">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教职工</w:t>
      </w:r>
      <w:r w:rsidR="00CF1358">
        <w:rPr>
          <w:rFonts w:ascii="仿宋_GB2312" w:eastAsia="仿宋_GB2312" w:hint="eastAsia"/>
          <w:sz w:val="32"/>
          <w:szCs w:val="32"/>
        </w:rPr>
        <w:t>自行</w:t>
      </w:r>
      <w:r>
        <w:rPr>
          <w:rFonts w:ascii="仿宋_GB2312" w:eastAsia="仿宋_GB2312" w:hint="eastAsia"/>
          <w:sz w:val="32"/>
          <w:szCs w:val="32"/>
        </w:rPr>
        <w:t>选择体检医院</w:t>
      </w:r>
      <w:r w:rsidR="00842A2B">
        <w:rPr>
          <w:rFonts w:ascii="仿宋_GB2312" w:eastAsia="仿宋_GB2312" w:hint="eastAsia"/>
          <w:sz w:val="32"/>
          <w:szCs w:val="32"/>
        </w:rPr>
        <w:t>，一经选择</w:t>
      </w:r>
      <w:r w:rsidR="003814BD">
        <w:rPr>
          <w:rFonts w:ascii="仿宋_GB2312" w:eastAsia="仿宋_GB2312" w:hint="eastAsia"/>
          <w:sz w:val="32"/>
          <w:szCs w:val="32"/>
        </w:rPr>
        <w:t>报给校工会</w:t>
      </w:r>
      <w:r w:rsidR="00842A2B">
        <w:rPr>
          <w:rFonts w:ascii="仿宋_GB2312" w:eastAsia="仿宋_GB2312" w:hint="eastAsia"/>
          <w:sz w:val="32"/>
          <w:szCs w:val="32"/>
        </w:rPr>
        <w:t>后不可更换。</w:t>
      </w:r>
    </w:p>
    <w:p w14:paraId="30BE751F" w14:textId="33CDEA1E" w:rsidR="00644F2E" w:rsidRPr="00AC1C7A" w:rsidRDefault="00644F2E" w:rsidP="00644F2E">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842A2B">
        <w:rPr>
          <w:rFonts w:ascii="仿宋_GB2312" w:eastAsia="仿宋_GB2312" w:hint="eastAsia"/>
          <w:sz w:val="32"/>
          <w:szCs w:val="32"/>
        </w:rPr>
        <w:t>选择</w:t>
      </w:r>
      <w:r w:rsidR="00842A2B" w:rsidRPr="00AC1C7A">
        <w:rPr>
          <w:rFonts w:ascii="仿宋_GB2312" w:eastAsia="仿宋_GB2312" w:hint="eastAsia"/>
          <w:sz w:val="32"/>
          <w:szCs w:val="32"/>
        </w:rPr>
        <w:t>第八人民医院</w:t>
      </w:r>
      <w:r w:rsidR="00842A2B">
        <w:rPr>
          <w:rFonts w:ascii="仿宋_GB2312" w:eastAsia="仿宋_GB2312" w:hint="eastAsia"/>
          <w:sz w:val="32"/>
          <w:szCs w:val="32"/>
        </w:rPr>
        <w:t>体检的教职工需签署《</w:t>
      </w:r>
      <w:r w:rsidR="008225BA" w:rsidRPr="003B0B42">
        <w:rPr>
          <w:rFonts w:ascii="仿宋_GB2312" w:eastAsia="仿宋_GB2312" w:hint="eastAsia"/>
          <w:sz w:val="32"/>
          <w:szCs w:val="32"/>
        </w:rPr>
        <w:t>自愿选择体检医</w:t>
      </w:r>
      <w:r w:rsidR="008225BA" w:rsidRPr="003B0B42">
        <w:rPr>
          <w:rFonts w:ascii="仿宋_GB2312" w:eastAsia="仿宋_GB2312" w:hint="eastAsia"/>
          <w:sz w:val="32"/>
          <w:szCs w:val="32"/>
        </w:rPr>
        <w:lastRenderedPageBreak/>
        <w:t>院知情说明书</w:t>
      </w:r>
      <w:r w:rsidR="00842A2B">
        <w:rPr>
          <w:rFonts w:ascii="仿宋_GB2312" w:eastAsia="仿宋_GB2312" w:hint="eastAsia"/>
          <w:sz w:val="32"/>
          <w:szCs w:val="32"/>
        </w:rPr>
        <w:t>》（见附件2）</w:t>
      </w:r>
      <w:r w:rsidR="00B258B4">
        <w:rPr>
          <w:rFonts w:ascii="仿宋_GB2312" w:eastAsia="仿宋_GB2312" w:hint="eastAsia"/>
          <w:sz w:val="32"/>
          <w:szCs w:val="32"/>
        </w:rPr>
        <w:t>，并由分工会主席</w:t>
      </w:r>
      <w:r w:rsidR="00BD1A19">
        <w:rPr>
          <w:rFonts w:ascii="仿宋_GB2312" w:eastAsia="仿宋_GB2312" w:hint="eastAsia"/>
          <w:sz w:val="32"/>
          <w:szCs w:val="32"/>
        </w:rPr>
        <w:t>统一</w:t>
      </w:r>
      <w:r w:rsidR="00B258B4">
        <w:rPr>
          <w:rFonts w:ascii="仿宋_GB2312" w:eastAsia="仿宋_GB2312" w:hint="eastAsia"/>
          <w:sz w:val="32"/>
          <w:szCs w:val="32"/>
        </w:rPr>
        <w:t>收集</w:t>
      </w:r>
      <w:r w:rsidR="00E64B23">
        <w:rPr>
          <w:rFonts w:ascii="仿宋_GB2312" w:eastAsia="仿宋_GB2312" w:hint="eastAsia"/>
          <w:sz w:val="32"/>
          <w:szCs w:val="32"/>
        </w:rPr>
        <w:t>纸质版或扫描件</w:t>
      </w:r>
      <w:r w:rsidR="00B258B4">
        <w:rPr>
          <w:rFonts w:ascii="仿宋_GB2312" w:eastAsia="仿宋_GB2312" w:hint="eastAsia"/>
          <w:sz w:val="32"/>
          <w:szCs w:val="32"/>
        </w:rPr>
        <w:t>发给校工会</w:t>
      </w:r>
      <w:r w:rsidR="00842A2B">
        <w:rPr>
          <w:rFonts w:ascii="仿宋_GB2312" w:eastAsia="仿宋_GB2312" w:hint="eastAsia"/>
          <w:sz w:val="32"/>
          <w:szCs w:val="32"/>
        </w:rPr>
        <w:t>。</w:t>
      </w:r>
    </w:p>
    <w:p w14:paraId="3542E8B4" w14:textId="77777777" w:rsidR="00AC1C7A" w:rsidRPr="00AC1C7A" w:rsidRDefault="00AC1C7A" w:rsidP="00AC1C7A">
      <w:pPr>
        <w:ind w:firstLineChars="200" w:firstLine="640"/>
        <w:rPr>
          <w:rFonts w:ascii="黑体" w:eastAsia="黑体" w:hAnsi="黑体"/>
          <w:sz w:val="32"/>
          <w:szCs w:val="32"/>
        </w:rPr>
      </w:pPr>
      <w:r w:rsidRPr="00AC1C7A">
        <w:rPr>
          <w:rFonts w:ascii="黑体" w:eastAsia="黑体" w:hAnsi="黑体" w:hint="eastAsia"/>
          <w:sz w:val="32"/>
          <w:szCs w:val="32"/>
        </w:rPr>
        <w:t>四、体检费用：</w:t>
      </w:r>
    </w:p>
    <w:p w14:paraId="62E616CF" w14:textId="77777777"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1.我校教职工体检项目比较全面，在体检套餐内，费用由学校行政统一结算。体检套餐外的自行增加的项目，需个人自付。</w:t>
      </w:r>
    </w:p>
    <w:p w14:paraId="3005DFBD" w14:textId="77777777"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2.学校为教职工提供的体检福利只能由教职工本人使用，不得转让，一经发现费用自理。</w:t>
      </w:r>
    </w:p>
    <w:p w14:paraId="6C6515A6" w14:textId="77777777" w:rsidR="00AC1C7A" w:rsidRPr="00AC1C7A" w:rsidRDefault="00AC1C7A" w:rsidP="00AC1C7A">
      <w:pPr>
        <w:ind w:firstLineChars="200" w:firstLine="640"/>
        <w:rPr>
          <w:rFonts w:ascii="黑体" w:eastAsia="黑体" w:hAnsi="黑体"/>
          <w:sz w:val="32"/>
          <w:szCs w:val="32"/>
        </w:rPr>
      </w:pPr>
      <w:r w:rsidRPr="00AC1C7A">
        <w:rPr>
          <w:rFonts w:ascii="黑体" w:eastAsia="黑体" w:hAnsi="黑体" w:hint="eastAsia"/>
          <w:sz w:val="32"/>
          <w:szCs w:val="32"/>
        </w:rPr>
        <w:t>五、预约方式：</w:t>
      </w:r>
    </w:p>
    <w:p w14:paraId="7CFC5FC9" w14:textId="4D939FF8"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第六人民医院东院需提前3天通过网上预约</w:t>
      </w:r>
      <w:r w:rsidR="0075014C">
        <w:rPr>
          <w:rFonts w:ascii="仿宋_GB2312" w:eastAsia="仿宋_GB2312" w:hint="eastAsia"/>
          <w:sz w:val="32"/>
          <w:szCs w:val="32"/>
        </w:rPr>
        <w:t>（预约方式见附件3）</w:t>
      </w:r>
      <w:r>
        <w:rPr>
          <w:rFonts w:ascii="仿宋_GB2312" w:eastAsia="仿宋_GB2312" w:hint="eastAsia"/>
          <w:sz w:val="32"/>
          <w:szCs w:val="32"/>
        </w:rPr>
        <w:t>。</w:t>
      </w:r>
    </w:p>
    <w:p w14:paraId="78F3A42B" w14:textId="009DEA87"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第八人民医院可直接带身份证到体检中心四楼服务台报学校名和本人姓名由服务人员直接安排体检</w:t>
      </w:r>
      <w:r>
        <w:rPr>
          <w:rFonts w:ascii="仿宋_GB2312" w:eastAsia="仿宋_GB2312" w:hint="eastAsia"/>
          <w:sz w:val="32"/>
          <w:szCs w:val="32"/>
        </w:rPr>
        <w:t>。</w:t>
      </w:r>
    </w:p>
    <w:p w14:paraId="35EDF318" w14:textId="644096A9" w:rsidR="00AC1C7A" w:rsidRPr="00AC1C7A" w:rsidRDefault="00AC1C7A" w:rsidP="00AC1C7A">
      <w:pPr>
        <w:ind w:firstLineChars="200" w:firstLine="640"/>
        <w:rPr>
          <w:rFonts w:ascii="黑体" w:eastAsia="黑体" w:hAnsi="黑体"/>
          <w:sz w:val="32"/>
          <w:szCs w:val="32"/>
        </w:rPr>
      </w:pPr>
      <w:r w:rsidRPr="00AC1C7A">
        <w:rPr>
          <w:rFonts w:ascii="黑体" w:eastAsia="黑体" w:hAnsi="黑体" w:hint="eastAsia"/>
          <w:sz w:val="32"/>
          <w:szCs w:val="32"/>
        </w:rPr>
        <w:t>六、职工家属体检</w:t>
      </w:r>
    </w:p>
    <w:p w14:paraId="0493A1BC" w14:textId="72982442" w:rsidR="00AC1C7A"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1.经与六院（东院）和八院协商，我校教职工亲属体检如果使用建桥职工的体检方案，可享受与我校教职工体检相同的费用优惠,但费用需自付</w:t>
      </w:r>
      <w:r>
        <w:rPr>
          <w:rFonts w:ascii="仿宋_GB2312" w:eastAsia="仿宋_GB2312" w:hint="eastAsia"/>
          <w:sz w:val="32"/>
          <w:szCs w:val="32"/>
        </w:rPr>
        <w:t>。</w:t>
      </w:r>
    </w:p>
    <w:p w14:paraId="7C28F009" w14:textId="44A572BF" w:rsidR="00FE1C76" w:rsidRPr="00AC1C7A" w:rsidRDefault="00AC1C7A" w:rsidP="00AC1C7A">
      <w:pPr>
        <w:ind w:firstLineChars="200" w:firstLine="640"/>
        <w:rPr>
          <w:rFonts w:ascii="仿宋_GB2312" w:eastAsia="仿宋_GB2312"/>
          <w:sz w:val="32"/>
          <w:szCs w:val="32"/>
        </w:rPr>
      </w:pPr>
      <w:r w:rsidRPr="00AC1C7A">
        <w:rPr>
          <w:rFonts w:ascii="仿宋_GB2312" w:eastAsia="仿宋_GB2312" w:hint="eastAsia"/>
          <w:sz w:val="32"/>
          <w:szCs w:val="32"/>
        </w:rPr>
        <w:t>2.亲属体检需要提前上报名单给校工会，由校工会统一把名单给到</w:t>
      </w:r>
      <w:r w:rsidR="006F25AE">
        <w:rPr>
          <w:rFonts w:ascii="仿宋_GB2312" w:eastAsia="仿宋_GB2312" w:hint="eastAsia"/>
          <w:sz w:val="32"/>
          <w:szCs w:val="32"/>
        </w:rPr>
        <w:t>两</w:t>
      </w:r>
      <w:r w:rsidRPr="00AC1C7A">
        <w:rPr>
          <w:rFonts w:ascii="仿宋_GB2312" w:eastAsia="仿宋_GB2312" w:hint="eastAsia"/>
          <w:sz w:val="32"/>
          <w:szCs w:val="32"/>
        </w:rPr>
        <w:t>所医院体检中心</w:t>
      </w:r>
      <w:r>
        <w:rPr>
          <w:rFonts w:ascii="仿宋_GB2312" w:eastAsia="仿宋_GB2312" w:hint="eastAsia"/>
          <w:sz w:val="32"/>
          <w:szCs w:val="32"/>
        </w:rPr>
        <w:t>。</w:t>
      </w:r>
    </w:p>
    <w:p w14:paraId="5652B388" w14:textId="77777777" w:rsidR="00FE1C76" w:rsidRDefault="00FE1C76" w:rsidP="00827E4D">
      <w:pPr>
        <w:ind w:firstLineChars="200" w:firstLine="640"/>
        <w:rPr>
          <w:rFonts w:ascii="仿宋_GB2312" w:eastAsia="仿宋_GB2312"/>
          <w:sz w:val="32"/>
          <w:szCs w:val="32"/>
        </w:rPr>
      </w:pPr>
    </w:p>
    <w:p w14:paraId="177AED26" w14:textId="0849D5AC" w:rsidR="00B43C47" w:rsidRDefault="00B43C47" w:rsidP="00827E4D">
      <w:pPr>
        <w:ind w:firstLineChars="200" w:firstLine="640"/>
        <w:rPr>
          <w:rFonts w:ascii="仿宋_GB2312" w:eastAsia="仿宋_GB2312"/>
          <w:sz w:val="32"/>
          <w:szCs w:val="32"/>
        </w:rPr>
      </w:pPr>
      <w:r>
        <w:rPr>
          <w:rFonts w:ascii="仿宋_GB2312" w:eastAsia="仿宋_GB2312" w:hint="eastAsia"/>
          <w:sz w:val="32"/>
          <w:szCs w:val="32"/>
        </w:rPr>
        <w:t>附件：</w:t>
      </w:r>
      <w:r w:rsidR="00AC1C7A">
        <w:rPr>
          <w:rFonts w:ascii="仿宋_GB2312" w:eastAsia="仿宋_GB2312" w:hint="eastAsia"/>
          <w:sz w:val="32"/>
          <w:szCs w:val="32"/>
        </w:rPr>
        <w:t>1</w:t>
      </w:r>
      <w:r w:rsidR="00AC1C7A">
        <w:rPr>
          <w:rFonts w:ascii="仿宋_GB2312" w:eastAsia="仿宋_GB2312"/>
          <w:sz w:val="32"/>
          <w:szCs w:val="32"/>
        </w:rPr>
        <w:t>.</w:t>
      </w:r>
      <w:r w:rsidR="00AC1C7A" w:rsidRPr="00AC1C7A">
        <w:rPr>
          <w:rFonts w:hint="eastAsia"/>
        </w:rPr>
        <w:t xml:space="preserve"> </w:t>
      </w:r>
      <w:r w:rsidR="00AC1C7A" w:rsidRPr="00AC1C7A">
        <w:rPr>
          <w:rFonts w:ascii="仿宋_GB2312" w:eastAsia="仿宋_GB2312" w:hint="eastAsia"/>
          <w:sz w:val="32"/>
          <w:szCs w:val="32"/>
        </w:rPr>
        <w:t>2021年上海建桥学院</w:t>
      </w:r>
      <w:r w:rsidR="00AC1C7A">
        <w:rPr>
          <w:rFonts w:ascii="仿宋_GB2312" w:eastAsia="仿宋_GB2312" w:hint="eastAsia"/>
          <w:sz w:val="32"/>
          <w:szCs w:val="32"/>
        </w:rPr>
        <w:t>教</w:t>
      </w:r>
      <w:r w:rsidR="00AC1C7A" w:rsidRPr="00AC1C7A">
        <w:rPr>
          <w:rFonts w:ascii="仿宋_GB2312" w:eastAsia="仿宋_GB2312" w:hint="eastAsia"/>
          <w:sz w:val="32"/>
          <w:szCs w:val="32"/>
        </w:rPr>
        <w:t>职工健康体检项目表</w:t>
      </w:r>
    </w:p>
    <w:p w14:paraId="1396D6D8" w14:textId="1751F35E" w:rsidR="00644F2E" w:rsidRPr="003B0B42" w:rsidRDefault="00644F2E" w:rsidP="00827E4D">
      <w:pPr>
        <w:ind w:firstLineChars="200" w:firstLine="640"/>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sz w:val="32"/>
          <w:szCs w:val="32"/>
        </w:rPr>
        <w:t xml:space="preserve">     2</w:t>
      </w:r>
      <w:r w:rsidR="003B0B42">
        <w:rPr>
          <w:rFonts w:ascii="仿宋_GB2312" w:eastAsia="仿宋_GB2312"/>
          <w:sz w:val="32"/>
          <w:szCs w:val="32"/>
        </w:rPr>
        <w:t>.</w:t>
      </w:r>
      <w:r w:rsidR="003B0B42" w:rsidRPr="003B0B42">
        <w:rPr>
          <w:rFonts w:ascii="仿宋_GB2312" w:eastAsia="仿宋_GB2312" w:hint="eastAsia"/>
          <w:sz w:val="32"/>
          <w:szCs w:val="32"/>
        </w:rPr>
        <w:t>自愿选择体检医院知情说明书</w:t>
      </w:r>
    </w:p>
    <w:p w14:paraId="73A3186D" w14:textId="75A8E649" w:rsidR="00AC1C7A" w:rsidRPr="00C55D6C" w:rsidRDefault="00AC1C7A" w:rsidP="00827E4D">
      <w:pPr>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00644F2E">
        <w:rPr>
          <w:rFonts w:ascii="仿宋_GB2312" w:eastAsia="仿宋_GB2312"/>
          <w:sz w:val="32"/>
          <w:szCs w:val="32"/>
        </w:rPr>
        <w:t>3</w:t>
      </w:r>
      <w:r>
        <w:rPr>
          <w:rFonts w:ascii="仿宋_GB2312" w:eastAsia="仿宋_GB2312"/>
          <w:sz w:val="32"/>
          <w:szCs w:val="32"/>
        </w:rPr>
        <w:t>.</w:t>
      </w:r>
      <w:r w:rsidR="00C55D6C" w:rsidRPr="00C55D6C">
        <w:rPr>
          <w:rFonts w:ascii="仿宋_GB2312" w:eastAsia="仿宋_GB2312" w:hint="eastAsia"/>
          <w:sz w:val="32"/>
          <w:szCs w:val="32"/>
        </w:rPr>
        <w:t>上海建桥学院2021年职工体检通知单（六院东院）</w:t>
      </w:r>
    </w:p>
    <w:p w14:paraId="418E6CAA" w14:textId="2C1685DA" w:rsidR="00AC1C7A" w:rsidRPr="00B43C47" w:rsidRDefault="00AC1C7A" w:rsidP="00827E4D">
      <w:pPr>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00644F2E">
        <w:rPr>
          <w:rFonts w:ascii="仿宋_GB2312" w:eastAsia="仿宋_GB2312"/>
          <w:sz w:val="32"/>
          <w:szCs w:val="32"/>
        </w:rPr>
        <w:t>4</w:t>
      </w:r>
      <w:r>
        <w:rPr>
          <w:rFonts w:ascii="仿宋_GB2312" w:eastAsia="仿宋_GB2312"/>
          <w:sz w:val="32"/>
          <w:szCs w:val="32"/>
        </w:rPr>
        <w:t>.</w:t>
      </w:r>
      <w:r w:rsidRPr="00AC1C7A">
        <w:rPr>
          <w:rFonts w:ascii="仿宋_GB2312" w:eastAsia="仿宋_GB2312" w:hint="eastAsia"/>
          <w:sz w:val="32"/>
          <w:szCs w:val="32"/>
        </w:rPr>
        <w:t>上海市第八人民医院体检注意事项</w:t>
      </w:r>
    </w:p>
    <w:p w14:paraId="245CA175" w14:textId="77777777" w:rsidR="00B43C47" w:rsidRPr="00DB774F" w:rsidRDefault="00B43C47" w:rsidP="00B43C47">
      <w:pPr>
        <w:spacing w:line="440" w:lineRule="exact"/>
        <w:ind w:firstLineChars="200" w:firstLine="640"/>
        <w:rPr>
          <w:rFonts w:ascii="仿宋_GB2312" w:eastAsia="仿宋_GB2312"/>
          <w:sz w:val="32"/>
          <w:szCs w:val="32"/>
        </w:rPr>
      </w:pPr>
    </w:p>
    <w:p w14:paraId="04BE12EE" w14:textId="77777777" w:rsidR="00E309C2" w:rsidRDefault="00E309C2" w:rsidP="00FB1D60">
      <w:pPr>
        <w:spacing w:line="560" w:lineRule="exact"/>
        <w:jc w:val="left"/>
        <w:rPr>
          <w:rFonts w:ascii="仿宋_GB2312" w:eastAsia="仿宋_GB2312"/>
          <w:sz w:val="32"/>
          <w:szCs w:val="32"/>
        </w:rPr>
      </w:pPr>
    </w:p>
    <w:tbl>
      <w:tblPr>
        <w:tblW w:w="0" w:type="auto"/>
        <w:jc w:val="right"/>
        <w:tblLook w:val="04A0" w:firstRow="1" w:lastRow="0" w:firstColumn="1" w:lastColumn="0" w:noHBand="0" w:noVBand="1"/>
      </w:tblPr>
      <w:tblGrid>
        <w:gridCol w:w="5217"/>
        <w:gridCol w:w="49"/>
      </w:tblGrid>
      <w:tr w:rsidR="00CB4041" w:rsidRPr="00E309C2" w14:paraId="22142B03" w14:textId="77777777" w:rsidTr="00E309C2">
        <w:trPr>
          <w:jc w:val="right"/>
        </w:trPr>
        <w:tc>
          <w:tcPr>
            <w:tcW w:w="5266" w:type="dxa"/>
            <w:gridSpan w:val="2"/>
            <w:shd w:val="clear" w:color="auto" w:fill="auto"/>
          </w:tcPr>
          <w:p w14:paraId="7C5EC988" w14:textId="3A3E54F4" w:rsidR="00DE28CD" w:rsidRPr="00DE28CD" w:rsidRDefault="00DE28CD" w:rsidP="00B66F9F">
            <w:pPr>
              <w:spacing w:line="500" w:lineRule="exact"/>
              <w:jc w:val="right"/>
              <w:rPr>
                <w:rFonts w:ascii="仿宋_GB2312" w:eastAsia="仿宋_GB2312"/>
                <w:kern w:val="0"/>
                <w:sz w:val="32"/>
                <w:szCs w:val="32"/>
              </w:rPr>
            </w:pPr>
            <w:r>
              <w:rPr>
                <w:rFonts w:ascii="仿宋_GB2312" w:eastAsia="仿宋_GB2312" w:hint="eastAsia"/>
                <w:kern w:val="0"/>
                <w:sz w:val="32"/>
                <w:szCs w:val="32"/>
              </w:rPr>
              <w:t>上海建桥学院</w:t>
            </w:r>
          </w:p>
          <w:p w14:paraId="3E694358" w14:textId="77777777" w:rsidR="00697E7A" w:rsidRDefault="00E309C2" w:rsidP="00B66F9F">
            <w:pPr>
              <w:spacing w:line="500" w:lineRule="exact"/>
              <w:jc w:val="right"/>
              <w:rPr>
                <w:rFonts w:ascii="仿宋_GB2312" w:eastAsia="仿宋_GB2312"/>
                <w:kern w:val="0"/>
                <w:sz w:val="32"/>
                <w:szCs w:val="32"/>
              </w:rPr>
            </w:pPr>
            <w:r w:rsidRPr="00E309C2">
              <w:rPr>
                <w:rFonts w:ascii="仿宋_GB2312" w:eastAsia="仿宋_GB2312" w:hint="eastAsia"/>
                <w:kern w:val="0"/>
                <w:sz w:val="32"/>
                <w:szCs w:val="32"/>
              </w:rPr>
              <w:t>中国教育工会上海建桥学院委员会</w:t>
            </w:r>
          </w:p>
          <w:p w14:paraId="0AE8DA87" w14:textId="71FD097E" w:rsidR="00DE28CD" w:rsidRPr="00E309C2" w:rsidRDefault="00DE28CD" w:rsidP="00B66F9F">
            <w:pPr>
              <w:spacing w:line="500" w:lineRule="exact"/>
              <w:jc w:val="right"/>
              <w:rPr>
                <w:rFonts w:ascii="仿宋_GB2312" w:eastAsia="仿宋_GB2312"/>
                <w:sz w:val="32"/>
                <w:szCs w:val="32"/>
              </w:rPr>
            </w:pPr>
            <w:r>
              <w:rPr>
                <w:rFonts w:ascii="仿宋_GB2312" w:eastAsia="仿宋_GB2312" w:hint="eastAsia"/>
                <w:sz w:val="32"/>
                <w:szCs w:val="32"/>
              </w:rPr>
              <w:t>上海建桥学院人事处</w:t>
            </w:r>
          </w:p>
        </w:tc>
      </w:tr>
      <w:tr w:rsidR="00CB4041" w:rsidRPr="00BC6F33" w14:paraId="1E612EFF" w14:textId="77777777" w:rsidTr="00E309C2">
        <w:trPr>
          <w:gridAfter w:val="1"/>
          <w:wAfter w:w="49" w:type="dxa"/>
          <w:jc w:val="right"/>
        </w:trPr>
        <w:tc>
          <w:tcPr>
            <w:tcW w:w="5217" w:type="dxa"/>
            <w:shd w:val="clear" w:color="auto" w:fill="auto"/>
          </w:tcPr>
          <w:p w14:paraId="7AC2CDE1" w14:textId="610A4893" w:rsidR="00CB4041" w:rsidRPr="00E309C2" w:rsidRDefault="00CB4041" w:rsidP="00B66F9F">
            <w:pPr>
              <w:spacing w:line="500" w:lineRule="exact"/>
              <w:jc w:val="right"/>
              <w:rPr>
                <w:rFonts w:ascii="仿宋_GB2312" w:eastAsia="仿宋_GB2312"/>
                <w:w w:val="86"/>
                <w:kern w:val="0"/>
                <w:sz w:val="32"/>
                <w:szCs w:val="32"/>
              </w:rPr>
            </w:pPr>
            <w:r w:rsidRPr="00E309C2">
              <w:rPr>
                <w:rFonts w:ascii="仿宋_GB2312" w:eastAsia="仿宋_GB2312" w:hint="eastAsia"/>
                <w:kern w:val="0"/>
                <w:sz w:val="32"/>
                <w:szCs w:val="32"/>
              </w:rPr>
              <w:t>20</w:t>
            </w:r>
            <w:r w:rsidR="001C5664">
              <w:rPr>
                <w:rFonts w:ascii="仿宋_GB2312" w:eastAsia="仿宋_GB2312" w:hint="eastAsia"/>
                <w:kern w:val="0"/>
                <w:sz w:val="32"/>
                <w:szCs w:val="32"/>
              </w:rPr>
              <w:t>2</w:t>
            </w:r>
            <w:r w:rsidR="00297124">
              <w:rPr>
                <w:rFonts w:ascii="仿宋_GB2312" w:eastAsia="仿宋_GB2312" w:hint="eastAsia"/>
                <w:kern w:val="0"/>
                <w:sz w:val="32"/>
                <w:szCs w:val="32"/>
              </w:rPr>
              <w:t>1</w:t>
            </w:r>
            <w:r w:rsidRPr="00E309C2">
              <w:rPr>
                <w:rFonts w:ascii="仿宋_GB2312" w:eastAsia="仿宋_GB2312" w:hint="eastAsia"/>
                <w:kern w:val="0"/>
                <w:sz w:val="32"/>
                <w:szCs w:val="32"/>
              </w:rPr>
              <w:t>年</w:t>
            </w:r>
            <w:r w:rsidR="00B43C47">
              <w:rPr>
                <w:rFonts w:ascii="仿宋_GB2312" w:eastAsia="仿宋_GB2312"/>
                <w:kern w:val="0"/>
                <w:sz w:val="32"/>
                <w:szCs w:val="32"/>
              </w:rPr>
              <w:t>6</w:t>
            </w:r>
            <w:r w:rsidRPr="00E309C2">
              <w:rPr>
                <w:rFonts w:ascii="仿宋_GB2312" w:eastAsia="仿宋_GB2312" w:hint="eastAsia"/>
                <w:kern w:val="0"/>
                <w:sz w:val="32"/>
                <w:szCs w:val="32"/>
              </w:rPr>
              <w:t>月</w:t>
            </w:r>
            <w:r w:rsidR="00B43C47">
              <w:rPr>
                <w:rFonts w:ascii="仿宋_GB2312" w:eastAsia="仿宋_GB2312"/>
                <w:kern w:val="0"/>
                <w:sz w:val="32"/>
                <w:szCs w:val="32"/>
              </w:rPr>
              <w:t>8</w:t>
            </w:r>
            <w:r w:rsidR="00E723A3">
              <w:rPr>
                <w:rFonts w:ascii="仿宋_GB2312" w:eastAsia="仿宋_GB2312" w:hint="eastAsia"/>
                <w:kern w:val="0"/>
                <w:sz w:val="32"/>
                <w:szCs w:val="32"/>
              </w:rPr>
              <w:t>日</w:t>
            </w:r>
          </w:p>
        </w:tc>
      </w:tr>
    </w:tbl>
    <w:p w14:paraId="1154A2AA" w14:textId="06D3C7A5" w:rsidR="00B43C47" w:rsidRDefault="00B43C47">
      <w:pPr>
        <w:widowControl/>
        <w:jc w:val="left"/>
      </w:pPr>
    </w:p>
    <w:p w14:paraId="059EC4DC" w14:textId="1650E61A" w:rsidR="00C55D6C" w:rsidRDefault="00C55D6C">
      <w:pPr>
        <w:widowControl/>
        <w:jc w:val="left"/>
      </w:pPr>
      <w:r>
        <w:br w:type="page"/>
      </w:r>
    </w:p>
    <w:p w14:paraId="38981DDB" w14:textId="5C31C9B4" w:rsidR="00B43C47" w:rsidRDefault="00C55D6C">
      <w:pPr>
        <w:widowControl/>
        <w:jc w:val="left"/>
        <w:rPr>
          <w:rFonts w:ascii="黑体" w:eastAsia="黑体" w:hAnsi="黑体"/>
          <w:sz w:val="32"/>
          <w:szCs w:val="32"/>
        </w:rPr>
      </w:pPr>
      <w:r w:rsidRPr="00C55D6C">
        <w:rPr>
          <w:rFonts w:ascii="黑体" w:eastAsia="黑体" w:hAnsi="黑体" w:hint="eastAsia"/>
          <w:sz w:val="32"/>
          <w:szCs w:val="32"/>
        </w:rPr>
        <w:lastRenderedPageBreak/>
        <w:t>附件</w:t>
      </w:r>
      <w:r>
        <w:rPr>
          <w:rFonts w:ascii="黑体" w:eastAsia="黑体" w:hAnsi="黑体" w:hint="eastAsia"/>
          <w:sz w:val="32"/>
          <w:szCs w:val="32"/>
        </w:rPr>
        <w:t>1</w:t>
      </w:r>
    </w:p>
    <w:tbl>
      <w:tblPr>
        <w:tblW w:w="10666" w:type="dxa"/>
        <w:jc w:val="center"/>
        <w:tblLook w:val="04A0" w:firstRow="1" w:lastRow="0" w:firstColumn="1" w:lastColumn="0" w:noHBand="0" w:noVBand="1"/>
      </w:tblPr>
      <w:tblGrid>
        <w:gridCol w:w="1452"/>
        <w:gridCol w:w="3118"/>
        <w:gridCol w:w="567"/>
        <w:gridCol w:w="851"/>
        <w:gridCol w:w="850"/>
        <w:gridCol w:w="3828"/>
      </w:tblGrid>
      <w:tr w:rsidR="00C55D6C" w:rsidRPr="00C55D6C" w14:paraId="1D36311E" w14:textId="77777777" w:rsidTr="00F1020B">
        <w:trPr>
          <w:trHeight w:val="600"/>
          <w:jc w:val="center"/>
        </w:trPr>
        <w:tc>
          <w:tcPr>
            <w:tcW w:w="10666" w:type="dxa"/>
            <w:gridSpan w:val="6"/>
            <w:tcBorders>
              <w:top w:val="nil"/>
              <w:left w:val="nil"/>
              <w:bottom w:val="single" w:sz="4" w:space="0" w:color="auto"/>
              <w:right w:val="nil"/>
            </w:tcBorders>
            <w:shd w:val="clear" w:color="auto" w:fill="auto"/>
            <w:noWrap/>
            <w:vAlign w:val="center"/>
            <w:hideMark/>
          </w:tcPr>
          <w:p w14:paraId="1BAED536" w14:textId="286B3B04" w:rsidR="00C55D6C" w:rsidRPr="00C55D6C" w:rsidRDefault="00C55D6C" w:rsidP="00C55D6C">
            <w:pPr>
              <w:widowControl/>
              <w:jc w:val="center"/>
              <w:rPr>
                <w:rFonts w:ascii="方正小标宋简体" w:eastAsia="方正小标宋简体" w:hAnsi="宋体" w:cs="宋体"/>
                <w:color w:val="000000"/>
                <w:kern w:val="0"/>
                <w:sz w:val="28"/>
                <w:szCs w:val="28"/>
              </w:rPr>
            </w:pPr>
            <w:r w:rsidRPr="00C55D6C">
              <w:rPr>
                <w:rFonts w:ascii="方正小标宋简体" w:eastAsia="方正小标宋简体" w:hAnsi="宋体" w:cs="宋体" w:hint="eastAsia"/>
                <w:color w:val="000000"/>
                <w:kern w:val="0"/>
                <w:sz w:val="36"/>
                <w:szCs w:val="36"/>
              </w:rPr>
              <w:t>2021年建桥学院健康体检项目</w:t>
            </w:r>
          </w:p>
        </w:tc>
      </w:tr>
      <w:tr w:rsidR="00C55D6C" w:rsidRPr="00C55D6C" w14:paraId="371D8AD4" w14:textId="77777777" w:rsidTr="00F1020B">
        <w:trPr>
          <w:trHeight w:val="305"/>
          <w:jc w:val="center"/>
        </w:trPr>
        <w:tc>
          <w:tcPr>
            <w:tcW w:w="4570" w:type="dxa"/>
            <w:gridSpan w:val="2"/>
            <w:tcBorders>
              <w:top w:val="single" w:sz="4" w:space="0" w:color="auto"/>
              <w:left w:val="single" w:sz="4" w:space="0" w:color="auto"/>
              <w:bottom w:val="single" w:sz="4" w:space="0" w:color="auto"/>
              <w:right w:val="single" w:sz="4" w:space="0" w:color="auto"/>
            </w:tcBorders>
            <w:shd w:val="clear" w:color="000000" w:fill="993366"/>
            <w:vAlign w:val="center"/>
            <w:hideMark/>
          </w:tcPr>
          <w:p w14:paraId="4306FDBA" w14:textId="77777777" w:rsidR="00C55D6C" w:rsidRPr="00C55D6C" w:rsidRDefault="00C55D6C" w:rsidP="00C55D6C">
            <w:pPr>
              <w:widowControl/>
              <w:jc w:val="center"/>
              <w:rPr>
                <w:rFonts w:ascii="黑体" w:eastAsia="黑体" w:hAnsi="黑体" w:cs="宋体"/>
                <w:color w:val="FFFFFF"/>
                <w:kern w:val="0"/>
                <w:szCs w:val="21"/>
              </w:rPr>
            </w:pPr>
            <w:r w:rsidRPr="00C55D6C">
              <w:rPr>
                <w:rFonts w:ascii="黑体" w:eastAsia="黑体" w:hAnsi="黑体" w:cs="宋体" w:hint="eastAsia"/>
                <w:color w:val="FFFFFF"/>
                <w:kern w:val="0"/>
                <w:szCs w:val="21"/>
              </w:rPr>
              <w:t>检 查 项 目</w:t>
            </w:r>
          </w:p>
        </w:tc>
        <w:tc>
          <w:tcPr>
            <w:tcW w:w="567" w:type="dxa"/>
            <w:tcBorders>
              <w:top w:val="single" w:sz="4" w:space="0" w:color="auto"/>
              <w:left w:val="single" w:sz="4" w:space="0" w:color="auto"/>
              <w:bottom w:val="single" w:sz="4" w:space="0" w:color="auto"/>
              <w:right w:val="single" w:sz="4" w:space="0" w:color="auto"/>
            </w:tcBorders>
            <w:shd w:val="clear" w:color="000000" w:fill="993366"/>
            <w:vAlign w:val="center"/>
            <w:hideMark/>
          </w:tcPr>
          <w:p w14:paraId="7E409A63" w14:textId="77777777" w:rsidR="00C55D6C" w:rsidRPr="00C55D6C" w:rsidRDefault="00C55D6C" w:rsidP="00C55D6C">
            <w:pPr>
              <w:widowControl/>
              <w:jc w:val="center"/>
              <w:rPr>
                <w:rFonts w:ascii="黑体" w:eastAsia="黑体" w:hAnsi="黑体" w:cs="宋体"/>
                <w:color w:val="FFFFFF"/>
                <w:kern w:val="0"/>
                <w:szCs w:val="21"/>
              </w:rPr>
            </w:pPr>
            <w:r w:rsidRPr="00C55D6C">
              <w:rPr>
                <w:rFonts w:ascii="黑体" w:eastAsia="黑体" w:hAnsi="黑体" w:cs="宋体" w:hint="eastAsia"/>
                <w:color w:val="FFFFFF"/>
                <w:kern w:val="0"/>
                <w:szCs w:val="21"/>
              </w:rPr>
              <w:t>男</w:t>
            </w:r>
          </w:p>
        </w:tc>
        <w:tc>
          <w:tcPr>
            <w:tcW w:w="851" w:type="dxa"/>
            <w:tcBorders>
              <w:top w:val="single" w:sz="4" w:space="0" w:color="auto"/>
              <w:left w:val="single" w:sz="4" w:space="0" w:color="auto"/>
              <w:bottom w:val="single" w:sz="4" w:space="0" w:color="auto"/>
              <w:right w:val="single" w:sz="4" w:space="0" w:color="auto"/>
            </w:tcBorders>
            <w:shd w:val="clear" w:color="000000" w:fill="993366"/>
            <w:vAlign w:val="center"/>
            <w:hideMark/>
          </w:tcPr>
          <w:p w14:paraId="0F6FD5A8" w14:textId="77777777" w:rsidR="00C55D6C" w:rsidRPr="00C55D6C" w:rsidRDefault="00C55D6C" w:rsidP="00C55D6C">
            <w:pPr>
              <w:widowControl/>
              <w:jc w:val="center"/>
              <w:rPr>
                <w:rFonts w:ascii="黑体" w:eastAsia="黑体" w:hAnsi="黑体" w:cs="宋体"/>
                <w:color w:val="FFFFFF"/>
                <w:kern w:val="0"/>
                <w:szCs w:val="21"/>
              </w:rPr>
            </w:pPr>
            <w:r w:rsidRPr="00C55D6C">
              <w:rPr>
                <w:rFonts w:ascii="黑体" w:eastAsia="黑体" w:hAnsi="黑体" w:cs="宋体" w:hint="eastAsia"/>
                <w:color w:val="FFFFFF"/>
                <w:kern w:val="0"/>
                <w:szCs w:val="21"/>
              </w:rPr>
              <w:t>未婚女</w:t>
            </w:r>
          </w:p>
        </w:tc>
        <w:tc>
          <w:tcPr>
            <w:tcW w:w="850" w:type="dxa"/>
            <w:tcBorders>
              <w:top w:val="single" w:sz="4" w:space="0" w:color="auto"/>
              <w:left w:val="single" w:sz="4" w:space="0" w:color="auto"/>
              <w:bottom w:val="single" w:sz="4" w:space="0" w:color="auto"/>
              <w:right w:val="single" w:sz="4" w:space="0" w:color="auto"/>
            </w:tcBorders>
            <w:shd w:val="clear" w:color="000000" w:fill="993366"/>
            <w:vAlign w:val="center"/>
            <w:hideMark/>
          </w:tcPr>
          <w:p w14:paraId="50645417" w14:textId="77777777" w:rsidR="00C55D6C" w:rsidRPr="00C55D6C" w:rsidRDefault="00C55D6C" w:rsidP="00C55D6C">
            <w:pPr>
              <w:widowControl/>
              <w:jc w:val="center"/>
              <w:rPr>
                <w:rFonts w:ascii="黑体" w:eastAsia="黑体" w:hAnsi="黑体" w:cs="宋体"/>
                <w:color w:val="FFFFFF"/>
                <w:kern w:val="0"/>
                <w:szCs w:val="21"/>
              </w:rPr>
            </w:pPr>
            <w:r w:rsidRPr="00C55D6C">
              <w:rPr>
                <w:rFonts w:ascii="黑体" w:eastAsia="黑体" w:hAnsi="黑体" w:cs="宋体" w:hint="eastAsia"/>
                <w:color w:val="FFFFFF"/>
                <w:kern w:val="0"/>
                <w:szCs w:val="21"/>
              </w:rPr>
              <w:t>已婚女</w:t>
            </w:r>
          </w:p>
        </w:tc>
        <w:tc>
          <w:tcPr>
            <w:tcW w:w="3828" w:type="dxa"/>
            <w:tcBorders>
              <w:top w:val="single" w:sz="4" w:space="0" w:color="auto"/>
              <w:left w:val="single" w:sz="4" w:space="0" w:color="auto"/>
              <w:bottom w:val="single" w:sz="4" w:space="0" w:color="auto"/>
              <w:right w:val="single" w:sz="4" w:space="0" w:color="auto"/>
            </w:tcBorders>
            <w:shd w:val="clear" w:color="000000" w:fill="993366"/>
            <w:vAlign w:val="center"/>
            <w:hideMark/>
          </w:tcPr>
          <w:p w14:paraId="33FAC9D4" w14:textId="77777777" w:rsidR="00C55D6C" w:rsidRPr="00C55D6C" w:rsidRDefault="00C55D6C" w:rsidP="00C55D6C">
            <w:pPr>
              <w:widowControl/>
              <w:jc w:val="center"/>
              <w:rPr>
                <w:rFonts w:ascii="黑体" w:eastAsia="黑体" w:hAnsi="黑体" w:cs="宋体"/>
                <w:color w:val="FFFFFF"/>
                <w:kern w:val="0"/>
                <w:szCs w:val="21"/>
              </w:rPr>
            </w:pPr>
            <w:r w:rsidRPr="00C55D6C">
              <w:rPr>
                <w:rFonts w:ascii="黑体" w:eastAsia="黑体" w:hAnsi="黑体" w:cs="宋体" w:hint="eastAsia"/>
                <w:color w:val="FFFFFF"/>
                <w:kern w:val="0"/>
                <w:szCs w:val="21"/>
              </w:rPr>
              <w:t>临 床 意 义</w:t>
            </w:r>
          </w:p>
        </w:tc>
      </w:tr>
      <w:tr w:rsidR="00C55D6C" w:rsidRPr="00C55D6C" w14:paraId="16FB970F" w14:textId="77777777" w:rsidTr="00F1020B">
        <w:trPr>
          <w:trHeight w:val="615"/>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3C56E"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一般项目</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9BB58"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身高、体重、体重指数（BMI）、血压(BP）</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5B4E328"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77B343F"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2C90300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E450B"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体重是否正常，有无体重不足、超重或肥胖；有无血压异常等</w:t>
            </w:r>
          </w:p>
        </w:tc>
      </w:tr>
      <w:tr w:rsidR="00C55D6C" w:rsidRPr="00C55D6C" w14:paraId="655A2993" w14:textId="77777777" w:rsidTr="00F1020B">
        <w:trPr>
          <w:trHeight w:val="630"/>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DEC8AE"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内科</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597D3"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心、肺听诊，腹部触诊及神经系统检查等</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4C5E409C"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6E17B09"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2339E45C"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A59F6"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心肺有无异常肝脾有无肿大、腹部有无包块、神经系统有无异常等</w:t>
            </w:r>
          </w:p>
        </w:tc>
      </w:tr>
      <w:tr w:rsidR="00C55D6C" w:rsidRPr="00C55D6C" w14:paraId="76AD12E9" w14:textId="77777777" w:rsidTr="00F1020B">
        <w:trPr>
          <w:trHeight w:val="615"/>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9EC4E"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外科</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B487F"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浅表淋巴结，甲状腺、乳腺、直肠指检等</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31491A03"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C77B1D1"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76ED78C3"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EC8E1"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淋巴结有无肿大，甲状腺、乳腺、前列腺、肛肠有无异常等</w:t>
            </w:r>
          </w:p>
        </w:tc>
      </w:tr>
      <w:tr w:rsidR="00C55D6C" w:rsidRPr="00C55D6C" w14:paraId="54B72C71" w14:textId="77777777" w:rsidTr="00F1020B">
        <w:trPr>
          <w:trHeight w:val="465"/>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B772B"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耳、鼻、喉科</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796A4"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外耳道、鼓膜、鼻腔、咽部等</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3BBB129B"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2C5960F"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411A7772"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51A85"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耳、鼻、咽等有无异常</w:t>
            </w:r>
          </w:p>
        </w:tc>
      </w:tr>
      <w:tr w:rsidR="00C55D6C" w:rsidRPr="00C55D6C" w14:paraId="2F01FDF7" w14:textId="77777777" w:rsidTr="00F1020B">
        <w:trPr>
          <w:trHeight w:val="283"/>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0D9DF"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血常规</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30C49"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22 项</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69B4947"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E56ECE7"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47CB3807"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143C7"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有无贫血、感染及白细胞减少、血小板减少等</w:t>
            </w:r>
          </w:p>
        </w:tc>
      </w:tr>
      <w:tr w:rsidR="00C55D6C" w:rsidRPr="00C55D6C" w14:paraId="5A494DEF" w14:textId="77777777" w:rsidTr="00F1020B">
        <w:trPr>
          <w:trHeight w:val="285"/>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8A9F2"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尿常规</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C921E"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10 项</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D1E3D47"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2C217F0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C11E1F1"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5A434"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有无泌尿系统疾患、有无尿糖异常等</w:t>
            </w:r>
          </w:p>
        </w:tc>
      </w:tr>
      <w:tr w:rsidR="00C55D6C" w:rsidRPr="00C55D6C" w14:paraId="1B71334C" w14:textId="77777777" w:rsidTr="00F1020B">
        <w:trPr>
          <w:trHeight w:val="283"/>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FAB28"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肝功能（3项）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5F58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ALT、AST、r-GT</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5F7EC6A"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23359233"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9367363"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57409"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有无肝脏损害</w:t>
            </w:r>
          </w:p>
        </w:tc>
      </w:tr>
      <w:tr w:rsidR="00C55D6C" w:rsidRPr="00C55D6C" w14:paraId="76D91575" w14:textId="77777777" w:rsidTr="00F1020B">
        <w:trPr>
          <w:trHeight w:val="283"/>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99CA9"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肾功能 (3项)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BE61F"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CREA、BUN、UA</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F080E39"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3168E2D"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23593CA6"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88027"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有无肾功能异常、痛风等疾病</w:t>
            </w:r>
          </w:p>
        </w:tc>
      </w:tr>
      <w:tr w:rsidR="00C55D6C" w:rsidRPr="00C55D6C" w14:paraId="7DDDBBCB" w14:textId="77777777" w:rsidTr="00F1020B">
        <w:trPr>
          <w:trHeight w:val="285"/>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919AD"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血脂（4项）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AB22D"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TG、TC、HDL-C、LDL-C</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3E924842"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0CEADE1A"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295741EB"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8B03C"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血脂分析：有无血脂异常</w:t>
            </w:r>
          </w:p>
        </w:tc>
      </w:tr>
      <w:tr w:rsidR="00C55D6C" w:rsidRPr="00C55D6C" w14:paraId="3D28C155" w14:textId="77777777" w:rsidTr="00F1020B">
        <w:trPr>
          <w:trHeight w:val="285"/>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A5E52"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空腹血糖</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1482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GLU</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35B8F9BF"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451F3A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26FBEF6F"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D328B"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血糖异常、糖尿病、血糖控制情况等</w:t>
            </w:r>
          </w:p>
        </w:tc>
      </w:tr>
      <w:tr w:rsidR="00C55D6C" w:rsidRPr="00C55D6C" w14:paraId="66401711" w14:textId="77777777" w:rsidTr="00F1020B">
        <w:trPr>
          <w:trHeight w:val="340"/>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DB49E" w14:textId="5ECBEA03"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肿瘤筛查</w:t>
            </w:r>
            <w:r>
              <w:rPr>
                <w:rFonts w:ascii="宋体" w:hAnsi="宋体" w:cs="宋体" w:hint="eastAsia"/>
                <w:color w:val="1E1E1E"/>
                <w:kern w:val="0"/>
                <w:sz w:val="18"/>
                <w:szCs w:val="18"/>
              </w:rPr>
              <w:t>(</w:t>
            </w:r>
            <w:r w:rsidRPr="00C55D6C">
              <w:rPr>
                <w:rFonts w:ascii="宋体" w:hAnsi="宋体" w:cs="宋体" w:hint="eastAsia"/>
                <w:color w:val="1E1E1E"/>
                <w:kern w:val="0"/>
                <w:sz w:val="18"/>
                <w:szCs w:val="18"/>
              </w:rPr>
              <w:t>基因芯片</w:t>
            </w:r>
            <w:r>
              <w:rPr>
                <w:rFonts w:ascii="宋体" w:hAnsi="宋体" w:cs="宋体" w:hint="eastAsia"/>
                <w:color w:val="1E1E1E"/>
                <w:kern w:val="0"/>
                <w:sz w:val="18"/>
                <w:szCs w:val="18"/>
              </w:rPr>
              <w:t>)</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56E9F6"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男：  AFP、CEA、PSA、SCC、CA199、CA211</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535A7708"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509540A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08DD2859"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61993A"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全面筛查全身各系统肿瘤情况</w:t>
            </w:r>
          </w:p>
        </w:tc>
      </w:tr>
      <w:tr w:rsidR="00C55D6C" w:rsidRPr="00C55D6C" w14:paraId="617F8378" w14:textId="77777777" w:rsidTr="00F1020B">
        <w:trPr>
          <w:trHeight w:val="218"/>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C308D"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男6项</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69F8728" w14:textId="77777777" w:rsidR="00C55D6C" w:rsidRPr="00C55D6C" w:rsidRDefault="00C55D6C" w:rsidP="00C55D6C">
            <w:pPr>
              <w:widowControl/>
              <w:jc w:val="left"/>
              <w:rPr>
                <w:rFonts w:ascii="宋体" w:hAnsi="宋体" w:cs="宋体"/>
                <w:color w:val="1E1E1E"/>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110624" w14:textId="77777777" w:rsidR="00C55D6C" w:rsidRPr="00C55D6C" w:rsidRDefault="00C55D6C" w:rsidP="00C55D6C">
            <w:pPr>
              <w:widowControl/>
              <w:jc w:val="left"/>
              <w:rPr>
                <w:rFonts w:ascii="宋体" w:hAnsi="宋体" w:cs="宋体"/>
                <w:color w:val="1E1E1E"/>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25492D" w14:textId="77777777" w:rsidR="00C55D6C" w:rsidRPr="00C55D6C" w:rsidRDefault="00C55D6C" w:rsidP="00C55D6C">
            <w:pPr>
              <w:widowControl/>
              <w:jc w:val="left"/>
              <w:rPr>
                <w:rFonts w:ascii="宋体" w:hAnsi="宋体" w:cs="宋体"/>
                <w:color w:val="1E1E1E"/>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7522BC" w14:textId="77777777" w:rsidR="00C55D6C" w:rsidRPr="00C55D6C" w:rsidRDefault="00C55D6C" w:rsidP="00C55D6C">
            <w:pPr>
              <w:widowControl/>
              <w:jc w:val="left"/>
              <w:rPr>
                <w:rFonts w:ascii="宋体" w:hAnsi="宋体" w:cs="宋体"/>
                <w:color w:val="1E1E1E"/>
                <w:kern w:val="0"/>
                <w:sz w:val="18"/>
                <w:szCs w:val="18"/>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2C2428A" w14:textId="77777777" w:rsidR="00C55D6C" w:rsidRPr="00C55D6C" w:rsidRDefault="00C55D6C" w:rsidP="00C55D6C">
            <w:pPr>
              <w:widowControl/>
              <w:jc w:val="left"/>
              <w:rPr>
                <w:rFonts w:ascii="宋体" w:hAnsi="宋体" w:cs="宋体"/>
                <w:color w:val="1E1E1E"/>
                <w:kern w:val="0"/>
                <w:sz w:val="18"/>
                <w:szCs w:val="18"/>
              </w:rPr>
            </w:pPr>
          </w:p>
        </w:tc>
      </w:tr>
      <w:tr w:rsidR="00C55D6C" w:rsidRPr="00C55D6C" w14:paraId="772857DD" w14:textId="77777777" w:rsidTr="00F1020B">
        <w:trPr>
          <w:trHeight w:val="733"/>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37C8A"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女7项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DB43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女： AFP、CEA、SCC 、CA125、CA153、CA199、CA211</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69669197"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EEC4D5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6A5EA869"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4C6FC6BE" w14:textId="77777777" w:rsidR="00C55D6C" w:rsidRPr="00C55D6C" w:rsidRDefault="00C55D6C" w:rsidP="00C55D6C">
            <w:pPr>
              <w:widowControl/>
              <w:jc w:val="left"/>
              <w:rPr>
                <w:rFonts w:ascii="宋体" w:hAnsi="宋体" w:cs="宋体"/>
                <w:color w:val="1E1E1E"/>
                <w:kern w:val="0"/>
                <w:sz w:val="18"/>
                <w:szCs w:val="18"/>
              </w:rPr>
            </w:pPr>
          </w:p>
        </w:tc>
      </w:tr>
      <w:tr w:rsidR="00C55D6C" w:rsidRPr="00C55D6C" w14:paraId="2BF454D6" w14:textId="77777777" w:rsidTr="00F1020B">
        <w:trPr>
          <w:trHeight w:val="454"/>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FA841"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妇科</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69FE8"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TCT</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63513609"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3D92DE4C"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4666DA15"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9349D" w14:textId="77777777" w:rsidR="00C55D6C" w:rsidRPr="00C55D6C" w:rsidRDefault="00C55D6C" w:rsidP="002C1470">
            <w:pPr>
              <w:widowControl/>
              <w:spacing w:line="240" w:lineRule="exact"/>
              <w:jc w:val="left"/>
              <w:rPr>
                <w:rFonts w:ascii="宋体" w:hAnsi="宋体" w:cs="宋体"/>
                <w:color w:val="1E1E1E"/>
                <w:kern w:val="0"/>
                <w:sz w:val="18"/>
                <w:szCs w:val="18"/>
              </w:rPr>
            </w:pPr>
            <w:r w:rsidRPr="00C55D6C">
              <w:rPr>
                <w:rFonts w:ascii="宋体" w:hAnsi="宋体" w:cs="宋体" w:hint="eastAsia"/>
                <w:color w:val="1E1E1E"/>
                <w:kern w:val="0"/>
                <w:sz w:val="18"/>
                <w:szCs w:val="18"/>
              </w:rPr>
              <w:t>已婚女性加做妇科检查、白带常规化验和液基涂片细胞学检查（宫颈肿瘤筛查）</w:t>
            </w:r>
          </w:p>
        </w:tc>
      </w:tr>
      <w:tr w:rsidR="00C55D6C" w:rsidRPr="00C55D6C" w14:paraId="1A45D468" w14:textId="77777777" w:rsidTr="00F1020B">
        <w:trPr>
          <w:trHeight w:val="454"/>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75B8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心电图</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E1B76"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ECG</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0AE04F2B"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A49DB2B"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E69E373"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7A306" w14:textId="77777777" w:rsidR="00C55D6C" w:rsidRPr="00C55D6C" w:rsidRDefault="00C55D6C" w:rsidP="002C1470">
            <w:pPr>
              <w:widowControl/>
              <w:spacing w:line="240" w:lineRule="exact"/>
              <w:jc w:val="left"/>
              <w:rPr>
                <w:rFonts w:ascii="宋体" w:hAnsi="宋体" w:cs="宋体"/>
                <w:color w:val="1E1E1E"/>
                <w:kern w:val="0"/>
                <w:sz w:val="18"/>
                <w:szCs w:val="18"/>
              </w:rPr>
            </w:pPr>
            <w:r w:rsidRPr="00C55D6C">
              <w:rPr>
                <w:rFonts w:ascii="宋体" w:hAnsi="宋体" w:cs="宋体" w:hint="eastAsia"/>
                <w:color w:val="1E1E1E"/>
                <w:kern w:val="0"/>
                <w:sz w:val="18"/>
                <w:szCs w:val="18"/>
              </w:rPr>
              <w:t>用于心律失常（如早搏、传导障碍等）、心肌缺血、心肌梗塞、心房、心室肥大等诊断</w:t>
            </w:r>
          </w:p>
        </w:tc>
      </w:tr>
      <w:tr w:rsidR="00C55D6C" w:rsidRPr="00C55D6C" w14:paraId="5A33329D" w14:textId="77777777" w:rsidTr="00F1020B">
        <w:trPr>
          <w:trHeight w:val="283"/>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2483E"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胸部CT平扫</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A1751"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胸部CT平扫</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63ED3905"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EB1504F"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3629D53"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A3C96"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有无肺部疾病及心脏、主动脉、纵膈、横膈疾病等</w:t>
            </w:r>
          </w:p>
        </w:tc>
      </w:tr>
      <w:tr w:rsidR="00C55D6C" w:rsidRPr="00C55D6C" w14:paraId="602DB7FC" w14:textId="77777777" w:rsidTr="00F1020B">
        <w:trPr>
          <w:trHeight w:val="330"/>
          <w:jc w:val="center"/>
        </w:trPr>
        <w:tc>
          <w:tcPr>
            <w:tcW w:w="14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298EFE"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彩色B超</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F9DEF"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甲状腺</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13AB6CF"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4840CFF"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68F37EC2"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2B66F"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各脏器有无形态学改变及占位性病变</w:t>
            </w:r>
          </w:p>
        </w:tc>
      </w:tr>
      <w:tr w:rsidR="00C55D6C" w:rsidRPr="00C55D6C" w14:paraId="5358DC6E" w14:textId="77777777" w:rsidTr="00F1020B">
        <w:trPr>
          <w:trHeight w:val="330"/>
          <w:jc w:val="center"/>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54F81B75" w14:textId="77777777" w:rsidR="00C55D6C" w:rsidRPr="00C55D6C" w:rsidRDefault="00C55D6C" w:rsidP="00C55D6C">
            <w:pPr>
              <w:widowControl/>
              <w:jc w:val="left"/>
              <w:rPr>
                <w:rFonts w:ascii="宋体" w:hAnsi="宋体" w:cs="宋体"/>
                <w:color w:val="1E1E1E"/>
                <w:kern w:val="0"/>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23A55"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前列腺</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00C4BF2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6E4E5DA"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66528AA6"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DFF54"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各脏器有无形态学改变及占位性病变</w:t>
            </w:r>
          </w:p>
        </w:tc>
      </w:tr>
      <w:tr w:rsidR="00C55D6C" w:rsidRPr="00C55D6C" w14:paraId="4046B4AB" w14:textId="77777777" w:rsidTr="00F1020B">
        <w:trPr>
          <w:trHeight w:val="330"/>
          <w:jc w:val="center"/>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130D5A88" w14:textId="77777777" w:rsidR="00C55D6C" w:rsidRPr="00C55D6C" w:rsidRDefault="00C55D6C" w:rsidP="00C55D6C">
            <w:pPr>
              <w:widowControl/>
              <w:jc w:val="left"/>
              <w:rPr>
                <w:rFonts w:ascii="宋体" w:hAnsi="宋体" w:cs="宋体"/>
                <w:color w:val="1E1E1E"/>
                <w:kern w:val="0"/>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6BC79"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乳房</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54890FC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292E0F85"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671638D5"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F2336"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各脏器有无形态学改变及占位性病变</w:t>
            </w:r>
          </w:p>
        </w:tc>
      </w:tr>
      <w:tr w:rsidR="00C55D6C" w:rsidRPr="00C55D6C" w14:paraId="30333FF9" w14:textId="77777777" w:rsidTr="00F1020B">
        <w:trPr>
          <w:trHeight w:val="330"/>
          <w:jc w:val="center"/>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738DED18" w14:textId="77777777" w:rsidR="00C55D6C" w:rsidRPr="00C55D6C" w:rsidRDefault="00C55D6C" w:rsidP="00C55D6C">
            <w:pPr>
              <w:widowControl/>
              <w:jc w:val="left"/>
              <w:rPr>
                <w:rFonts w:ascii="宋体" w:hAnsi="宋体" w:cs="宋体"/>
                <w:color w:val="1E1E1E"/>
                <w:kern w:val="0"/>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D9DEB"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子宫附件（未婚经腹部）</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392FFEF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01540A5E"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01E6F13"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7E4D9"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各脏器有无形态学改变及占位性病变</w:t>
            </w:r>
          </w:p>
        </w:tc>
      </w:tr>
      <w:tr w:rsidR="00C55D6C" w:rsidRPr="00C55D6C" w14:paraId="00C3EFC0" w14:textId="77777777" w:rsidTr="00F1020B">
        <w:trPr>
          <w:trHeight w:val="330"/>
          <w:jc w:val="center"/>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3929FB50" w14:textId="77777777" w:rsidR="00C55D6C" w:rsidRPr="00C55D6C" w:rsidRDefault="00C55D6C" w:rsidP="00C55D6C">
            <w:pPr>
              <w:widowControl/>
              <w:jc w:val="left"/>
              <w:rPr>
                <w:rFonts w:ascii="宋体" w:hAnsi="宋体" w:cs="宋体"/>
                <w:color w:val="1E1E1E"/>
                <w:kern w:val="0"/>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B0D52"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肝、胆、脾、胰、肾</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495AD3C9"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3C7BAD6C"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6FB8D52F"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75AD2"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各脏器有无形态学改变及占位性病变</w:t>
            </w:r>
          </w:p>
        </w:tc>
      </w:tr>
      <w:tr w:rsidR="00C55D6C" w:rsidRPr="00C55D6C" w14:paraId="60123201" w14:textId="77777777" w:rsidTr="00F1020B">
        <w:trPr>
          <w:trHeight w:val="270"/>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15AD5"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总检</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6A587"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资料汇总、分析、评估</w:t>
            </w:r>
          </w:p>
        </w:tc>
        <w:tc>
          <w:tcPr>
            <w:tcW w:w="567"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6F58ECB4"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417DAC3A"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0D450A36"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564A1"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健康总评、终检结论及保健处方</w:t>
            </w:r>
          </w:p>
        </w:tc>
      </w:tr>
      <w:tr w:rsidR="00C55D6C" w:rsidRPr="00C55D6C" w14:paraId="69ED5E22" w14:textId="77777777" w:rsidTr="00F1020B">
        <w:trPr>
          <w:trHeight w:val="283"/>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52F13"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血粘度</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8BBB629"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血粘度</w:t>
            </w: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2447F699" w14:textId="77777777" w:rsidR="00C55D6C" w:rsidRPr="00C55D6C" w:rsidRDefault="00C55D6C" w:rsidP="00C55D6C">
            <w:pPr>
              <w:widowControl/>
              <w:jc w:val="center"/>
              <w:rPr>
                <w:rFonts w:ascii="宋体" w:hAnsi="宋体" w:cs="宋体"/>
                <w:b/>
                <w:bCs/>
                <w:color w:val="FF0000"/>
                <w:kern w:val="0"/>
                <w:sz w:val="24"/>
                <w:szCs w:val="24"/>
              </w:rPr>
            </w:pPr>
            <w:r w:rsidRPr="00C55D6C">
              <w:rPr>
                <w:rFonts w:ascii="宋体" w:hAnsi="宋体" w:cs="宋体" w:hint="eastAsia"/>
                <w:b/>
                <w:bCs/>
                <w:color w:val="FF0000"/>
                <w:kern w:val="0"/>
                <w:sz w:val="24"/>
                <w:szCs w:val="24"/>
              </w:rPr>
              <w:t>40岁以上</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77CC0BCB"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评估血液粘度变化情况</w:t>
            </w:r>
          </w:p>
        </w:tc>
      </w:tr>
      <w:tr w:rsidR="00C55D6C" w:rsidRPr="00C55D6C" w14:paraId="508DBAF8" w14:textId="77777777" w:rsidTr="00F1020B">
        <w:trPr>
          <w:trHeight w:val="283"/>
          <w:jc w:val="center"/>
        </w:trPr>
        <w:tc>
          <w:tcPr>
            <w:tcW w:w="14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13410"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B超</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A77315D" w14:textId="77777777" w:rsidR="00C55D6C" w:rsidRPr="00C55D6C" w:rsidRDefault="00C55D6C" w:rsidP="00C55D6C">
            <w:pPr>
              <w:widowControl/>
              <w:jc w:val="center"/>
              <w:rPr>
                <w:rFonts w:ascii="宋体" w:hAnsi="宋体" w:cs="宋体"/>
                <w:color w:val="1E1E1E"/>
                <w:kern w:val="0"/>
                <w:sz w:val="18"/>
                <w:szCs w:val="18"/>
              </w:rPr>
            </w:pPr>
            <w:r w:rsidRPr="00C55D6C">
              <w:rPr>
                <w:rFonts w:ascii="宋体" w:hAnsi="宋体" w:cs="宋体" w:hint="eastAsia"/>
                <w:color w:val="1E1E1E"/>
                <w:kern w:val="0"/>
                <w:sz w:val="18"/>
                <w:szCs w:val="18"/>
              </w:rPr>
              <w:t>颈动脉</w:t>
            </w:r>
          </w:p>
        </w:tc>
        <w:tc>
          <w:tcPr>
            <w:tcW w:w="2268" w:type="dxa"/>
            <w:gridSpan w:val="3"/>
            <w:vMerge/>
            <w:tcBorders>
              <w:top w:val="single" w:sz="4" w:space="0" w:color="auto"/>
              <w:left w:val="nil"/>
              <w:bottom w:val="single" w:sz="4" w:space="0" w:color="auto"/>
              <w:right w:val="single" w:sz="4" w:space="0" w:color="auto"/>
            </w:tcBorders>
            <w:vAlign w:val="center"/>
            <w:hideMark/>
          </w:tcPr>
          <w:p w14:paraId="39AD97AD" w14:textId="77777777" w:rsidR="00C55D6C" w:rsidRPr="00C55D6C" w:rsidRDefault="00C55D6C" w:rsidP="00C55D6C">
            <w:pPr>
              <w:widowControl/>
              <w:jc w:val="left"/>
              <w:rPr>
                <w:rFonts w:ascii="宋体" w:hAnsi="宋体" w:cs="宋体"/>
                <w:b/>
                <w:bCs/>
                <w:color w:val="FF0000"/>
                <w:kern w:val="0"/>
                <w:sz w:val="24"/>
                <w:szCs w:val="24"/>
              </w:rPr>
            </w:pP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53A087FC" w14:textId="77777777" w:rsidR="00C55D6C" w:rsidRPr="00C55D6C" w:rsidRDefault="00C55D6C" w:rsidP="00C55D6C">
            <w:pPr>
              <w:widowControl/>
              <w:jc w:val="left"/>
              <w:rPr>
                <w:rFonts w:ascii="宋体" w:hAnsi="宋体" w:cs="宋体"/>
                <w:color w:val="1E1E1E"/>
                <w:kern w:val="0"/>
                <w:sz w:val="18"/>
                <w:szCs w:val="18"/>
              </w:rPr>
            </w:pPr>
            <w:r w:rsidRPr="00C55D6C">
              <w:rPr>
                <w:rFonts w:ascii="宋体" w:hAnsi="宋体" w:cs="宋体" w:hint="eastAsia"/>
                <w:color w:val="1E1E1E"/>
                <w:kern w:val="0"/>
                <w:sz w:val="18"/>
                <w:szCs w:val="18"/>
              </w:rPr>
              <w:t>各脏器有无形态学改变及占位性病变</w:t>
            </w:r>
          </w:p>
        </w:tc>
      </w:tr>
      <w:tr w:rsidR="00C55D6C" w:rsidRPr="00C55D6C" w14:paraId="0F726E7E" w14:textId="77777777" w:rsidTr="00F1020B">
        <w:trPr>
          <w:trHeight w:val="270"/>
          <w:jc w:val="center"/>
        </w:trPr>
        <w:tc>
          <w:tcPr>
            <w:tcW w:w="10666" w:type="dxa"/>
            <w:gridSpan w:val="6"/>
            <w:tcBorders>
              <w:top w:val="single" w:sz="4" w:space="0" w:color="auto"/>
              <w:left w:val="nil"/>
              <w:bottom w:val="nil"/>
              <w:right w:val="nil"/>
            </w:tcBorders>
            <w:shd w:val="clear" w:color="auto" w:fill="auto"/>
            <w:noWrap/>
            <w:vAlign w:val="center"/>
            <w:hideMark/>
          </w:tcPr>
          <w:p w14:paraId="684A8F90" w14:textId="77777777" w:rsidR="00C55D6C" w:rsidRPr="00C55D6C" w:rsidRDefault="00C55D6C" w:rsidP="00C55D6C">
            <w:pPr>
              <w:widowControl/>
              <w:jc w:val="left"/>
              <w:rPr>
                <w:rFonts w:ascii="宋体" w:hAnsi="宋体" w:cs="宋体"/>
                <w:color w:val="000000"/>
                <w:kern w:val="0"/>
                <w:sz w:val="18"/>
                <w:szCs w:val="18"/>
              </w:rPr>
            </w:pPr>
            <w:r w:rsidRPr="00C55D6C">
              <w:rPr>
                <w:rFonts w:ascii="宋体" w:hAnsi="宋体" w:cs="宋体" w:hint="eastAsia"/>
                <w:color w:val="000000"/>
                <w:kern w:val="0"/>
                <w:sz w:val="18"/>
                <w:szCs w:val="18"/>
              </w:rPr>
              <w:t xml:space="preserve">提供免费营养早点   </w:t>
            </w:r>
          </w:p>
        </w:tc>
      </w:tr>
    </w:tbl>
    <w:p w14:paraId="33B63506" w14:textId="6040AC1F" w:rsidR="00C55D6C" w:rsidRDefault="00C55D6C" w:rsidP="00C55D6C">
      <w:pPr>
        <w:spacing w:line="460" w:lineRule="exact"/>
        <w:jc w:val="center"/>
        <w:rPr>
          <w:rFonts w:ascii="宋体" w:hAnsi="宋体"/>
          <w:b/>
          <w:sz w:val="30"/>
          <w:szCs w:val="30"/>
        </w:rPr>
      </w:pPr>
    </w:p>
    <w:p w14:paraId="0C9C3E25" w14:textId="73F29323" w:rsidR="00B81DCA" w:rsidRDefault="00B81DCA" w:rsidP="0069442D">
      <w:pPr>
        <w:widowControl/>
        <w:jc w:val="left"/>
        <w:rPr>
          <w:rFonts w:ascii="黑体" w:eastAsia="黑体" w:hAnsi="黑体"/>
          <w:sz w:val="32"/>
          <w:szCs w:val="32"/>
        </w:rPr>
      </w:pPr>
      <w:r>
        <w:rPr>
          <w:rFonts w:ascii="黑体" w:eastAsia="黑体" w:hAnsi="黑体" w:hint="eastAsia"/>
          <w:sz w:val="32"/>
          <w:szCs w:val="32"/>
        </w:rPr>
        <w:lastRenderedPageBreak/>
        <w:t>附件2</w:t>
      </w:r>
    </w:p>
    <w:p w14:paraId="6112C392" w14:textId="77777777" w:rsidR="003B0B42" w:rsidRPr="00CA4522" w:rsidRDefault="003B0B42" w:rsidP="003B0B42">
      <w:pPr>
        <w:jc w:val="center"/>
        <w:rPr>
          <w:rFonts w:ascii="方正小标宋简体" w:eastAsia="方正小标宋简体" w:hAnsi="华文仿宋"/>
          <w:sz w:val="44"/>
          <w:szCs w:val="44"/>
        </w:rPr>
      </w:pPr>
      <w:r>
        <w:rPr>
          <w:rFonts w:ascii="方正小标宋简体" w:eastAsia="方正小标宋简体" w:hAnsi="华文仿宋" w:hint="eastAsia"/>
          <w:sz w:val="44"/>
          <w:szCs w:val="44"/>
        </w:rPr>
        <w:t>自愿选择体检医院</w:t>
      </w:r>
      <w:r w:rsidRPr="00CA4522">
        <w:rPr>
          <w:rFonts w:ascii="方正小标宋简体" w:eastAsia="方正小标宋简体" w:hAnsi="华文仿宋" w:hint="eastAsia"/>
          <w:sz w:val="44"/>
          <w:szCs w:val="44"/>
        </w:rPr>
        <w:t>知情说明书</w:t>
      </w:r>
    </w:p>
    <w:p w14:paraId="27E5AFED" w14:textId="05B318B6" w:rsidR="003B0B42" w:rsidRDefault="003B0B42" w:rsidP="003B0B42">
      <w:pPr>
        <w:rPr>
          <w:rFonts w:ascii="华文仿宋" w:eastAsia="华文仿宋" w:hAnsi="华文仿宋"/>
          <w:sz w:val="28"/>
          <w:szCs w:val="28"/>
        </w:rPr>
      </w:pPr>
      <w:r>
        <w:rPr>
          <w:rFonts w:ascii="华文仿宋" w:eastAsia="华文仿宋" w:hAnsi="华文仿宋" w:hint="eastAsia"/>
          <w:sz w:val="28"/>
          <w:szCs w:val="28"/>
        </w:rPr>
        <w:t>校工会</w:t>
      </w:r>
      <w:r w:rsidR="00F139C8">
        <w:rPr>
          <w:rFonts w:ascii="华文仿宋" w:eastAsia="华文仿宋" w:hAnsi="华文仿宋" w:hint="eastAsia"/>
          <w:sz w:val="28"/>
          <w:szCs w:val="28"/>
        </w:rPr>
        <w:t>：</w:t>
      </w:r>
    </w:p>
    <w:p w14:paraId="319AE28D" w14:textId="77777777" w:rsidR="003B0B42" w:rsidRDefault="003B0B42" w:rsidP="003B0B42">
      <w:pPr>
        <w:ind w:firstLine="570"/>
        <w:rPr>
          <w:rFonts w:ascii="华文仿宋" w:eastAsia="华文仿宋" w:hAnsi="华文仿宋"/>
          <w:sz w:val="28"/>
          <w:szCs w:val="28"/>
        </w:rPr>
      </w:pPr>
      <w:r>
        <w:rPr>
          <w:rFonts w:ascii="华文仿宋" w:eastAsia="华文仿宋" w:hAnsi="华文仿宋" w:hint="eastAsia"/>
          <w:sz w:val="28"/>
          <w:szCs w:val="28"/>
        </w:rPr>
        <w:t>上海市第八人民医院是二级甲等医院，我已经知晓。因第八人民医院与第六人民医院东院（三甲医院）体检项目相同、离家近、交通方便，我自愿选择到浦西第八人民医院进行2021年健康体检，接受第八人民医院的体检结果。</w:t>
      </w:r>
    </w:p>
    <w:p w14:paraId="1DF211B1" w14:textId="77777777" w:rsidR="003B0B42" w:rsidRDefault="003B0B42" w:rsidP="003B0B42">
      <w:pPr>
        <w:ind w:firstLine="570"/>
        <w:rPr>
          <w:rFonts w:ascii="华文仿宋" w:eastAsia="华文仿宋" w:hAnsi="华文仿宋"/>
          <w:sz w:val="28"/>
          <w:szCs w:val="28"/>
        </w:rPr>
      </w:pPr>
      <w:r>
        <w:rPr>
          <w:rFonts w:ascii="华文仿宋" w:eastAsia="华文仿宋" w:hAnsi="华文仿宋" w:hint="eastAsia"/>
          <w:sz w:val="28"/>
          <w:szCs w:val="28"/>
        </w:rPr>
        <w:t>特此承诺。</w:t>
      </w:r>
    </w:p>
    <w:p w14:paraId="6A9D7E4D" w14:textId="77777777" w:rsidR="003B0B42" w:rsidRDefault="003B0B42" w:rsidP="003B0B42">
      <w:pPr>
        <w:ind w:firstLine="570"/>
        <w:rPr>
          <w:rFonts w:ascii="华文仿宋" w:eastAsia="华文仿宋" w:hAnsi="华文仿宋"/>
          <w:sz w:val="28"/>
          <w:szCs w:val="28"/>
        </w:rPr>
      </w:pPr>
    </w:p>
    <w:p w14:paraId="3703495B" w14:textId="77777777" w:rsidR="003B0B42" w:rsidRDefault="003B0B42" w:rsidP="003B0B42">
      <w:pPr>
        <w:ind w:firstLine="570"/>
        <w:rPr>
          <w:rFonts w:ascii="华文仿宋" w:eastAsia="华文仿宋" w:hAnsi="华文仿宋"/>
          <w:sz w:val="28"/>
          <w:szCs w:val="28"/>
        </w:rPr>
      </w:pPr>
    </w:p>
    <w:p w14:paraId="14220BCB" w14:textId="77777777" w:rsidR="003B0B42" w:rsidRDefault="003B0B42" w:rsidP="003B0B42">
      <w:pPr>
        <w:ind w:firstLine="570"/>
        <w:rPr>
          <w:rFonts w:ascii="华文仿宋" w:eastAsia="华文仿宋" w:hAnsi="华文仿宋"/>
          <w:sz w:val="28"/>
          <w:szCs w:val="28"/>
        </w:rPr>
      </w:pPr>
      <w:r>
        <w:rPr>
          <w:rFonts w:ascii="华文仿宋" w:eastAsia="华文仿宋" w:hAnsi="华文仿宋" w:hint="eastAsia"/>
          <w:sz w:val="28"/>
          <w:szCs w:val="28"/>
        </w:rPr>
        <w:t xml:space="preserve">                             </w:t>
      </w:r>
    </w:p>
    <w:p w14:paraId="792B1527" w14:textId="2B063715" w:rsidR="003B0B42" w:rsidRDefault="003B0B42" w:rsidP="003B0B42">
      <w:pPr>
        <w:ind w:firstLine="570"/>
        <w:rPr>
          <w:rFonts w:ascii="华文仿宋" w:eastAsia="华文仿宋" w:hAnsi="华文仿宋"/>
          <w:sz w:val="28"/>
          <w:szCs w:val="28"/>
        </w:rPr>
      </w:pPr>
      <w:r>
        <w:rPr>
          <w:rFonts w:ascii="华文仿宋" w:eastAsia="华文仿宋" w:hAnsi="华文仿宋" w:hint="eastAsia"/>
          <w:sz w:val="28"/>
          <w:szCs w:val="28"/>
        </w:rPr>
        <w:t>部门：                           本人签名：</w:t>
      </w:r>
    </w:p>
    <w:p w14:paraId="287BF47A" w14:textId="77777777" w:rsidR="008B7538" w:rsidRDefault="008B7538" w:rsidP="003B0B42">
      <w:pPr>
        <w:ind w:firstLine="570"/>
        <w:rPr>
          <w:rFonts w:ascii="华文仿宋" w:eastAsia="华文仿宋" w:hAnsi="华文仿宋"/>
          <w:sz w:val="28"/>
          <w:szCs w:val="28"/>
        </w:rPr>
      </w:pPr>
    </w:p>
    <w:p w14:paraId="04D77208" w14:textId="77777777" w:rsidR="003B0B42" w:rsidRDefault="003B0B42" w:rsidP="003B0B42">
      <w:pPr>
        <w:ind w:firstLine="570"/>
        <w:rPr>
          <w:rFonts w:ascii="华文仿宋" w:eastAsia="华文仿宋" w:hAnsi="华文仿宋"/>
          <w:sz w:val="28"/>
          <w:szCs w:val="28"/>
        </w:rPr>
      </w:pPr>
      <w:r>
        <w:rPr>
          <w:rFonts w:ascii="华文仿宋" w:eastAsia="华文仿宋" w:hAnsi="华文仿宋" w:hint="eastAsia"/>
          <w:sz w:val="28"/>
          <w:szCs w:val="28"/>
        </w:rPr>
        <w:t xml:space="preserve">                              年     月     日</w:t>
      </w:r>
    </w:p>
    <w:p w14:paraId="583E4FEE" w14:textId="77777777" w:rsidR="003B0B42" w:rsidRPr="008505B2" w:rsidRDefault="003B0B42" w:rsidP="003B0B42">
      <w:pPr>
        <w:ind w:firstLine="570"/>
        <w:rPr>
          <w:rFonts w:ascii="华文仿宋" w:eastAsia="华文仿宋" w:hAnsi="华文仿宋"/>
          <w:sz w:val="28"/>
          <w:szCs w:val="28"/>
        </w:rPr>
      </w:pPr>
      <w:r>
        <w:rPr>
          <w:rFonts w:ascii="华文仿宋" w:eastAsia="华文仿宋" w:hAnsi="华文仿宋" w:hint="eastAsia"/>
          <w:sz w:val="28"/>
          <w:szCs w:val="28"/>
        </w:rPr>
        <w:t xml:space="preserve"> </w:t>
      </w:r>
    </w:p>
    <w:p w14:paraId="72462299" w14:textId="07AA2E3D" w:rsidR="00B81DCA" w:rsidRDefault="00B81DCA">
      <w:pPr>
        <w:widowControl/>
        <w:jc w:val="left"/>
        <w:rPr>
          <w:rFonts w:ascii="黑体" w:eastAsia="黑体" w:hAnsi="黑体"/>
          <w:sz w:val="32"/>
          <w:szCs w:val="32"/>
        </w:rPr>
      </w:pPr>
    </w:p>
    <w:p w14:paraId="29B801B8" w14:textId="77777777" w:rsidR="00B81DCA" w:rsidRDefault="00B81DCA">
      <w:pPr>
        <w:widowControl/>
        <w:jc w:val="left"/>
        <w:rPr>
          <w:rFonts w:ascii="黑体" w:eastAsia="黑体" w:hAnsi="黑体"/>
          <w:sz w:val="32"/>
          <w:szCs w:val="32"/>
        </w:rPr>
      </w:pPr>
      <w:r>
        <w:rPr>
          <w:rFonts w:ascii="黑体" w:eastAsia="黑体" w:hAnsi="黑体"/>
          <w:sz w:val="32"/>
          <w:szCs w:val="32"/>
        </w:rPr>
        <w:br w:type="page"/>
      </w:r>
    </w:p>
    <w:p w14:paraId="4D6D0B2B" w14:textId="26BC87F1" w:rsidR="0069442D" w:rsidRDefault="0069442D" w:rsidP="0069442D">
      <w:pPr>
        <w:widowControl/>
        <w:jc w:val="left"/>
        <w:rPr>
          <w:rFonts w:ascii="黑体" w:eastAsia="黑体" w:hAnsi="黑体"/>
          <w:sz w:val="32"/>
          <w:szCs w:val="32"/>
        </w:rPr>
      </w:pPr>
      <w:r w:rsidRPr="00C55D6C">
        <w:rPr>
          <w:rFonts w:ascii="黑体" w:eastAsia="黑体" w:hAnsi="黑体" w:hint="eastAsia"/>
          <w:sz w:val="32"/>
          <w:szCs w:val="32"/>
        </w:rPr>
        <w:lastRenderedPageBreak/>
        <w:t>附件</w:t>
      </w:r>
      <w:r w:rsidR="00882C02">
        <w:rPr>
          <w:rFonts w:ascii="黑体" w:eastAsia="黑体" w:hAnsi="黑体"/>
          <w:sz w:val="32"/>
          <w:szCs w:val="32"/>
        </w:rPr>
        <w:t>3</w:t>
      </w:r>
    </w:p>
    <w:p w14:paraId="461F881C" w14:textId="77777777" w:rsidR="0069442D" w:rsidRPr="0069442D" w:rsidRDefault="0069442D" w:rsidP="00882C02">
      <w:pPr>
        <w:widowControl/>
        <w:spacing w:before="240" w:after="240"/>
        <w:jc w:val="center"/>
        <w:rPr>
          <w:rFonts w:ascii="方正小标宋简体" w:eastAsia="方正小标宋简体" w:hAnsi="宋体" w:cs="宋体"/>
          <w:color w:val="000000"/>
          <w:kern w:val="0"/>
          <w:sz w:val="36"/>
          <w:szCs w:val="36"/>
        </w:rPr>
      </w:pPr>
      <w:r w:rsidRPr="0069442D">
        <w:rPr>
          <w:rFonts w:ascii="方正小标宋简体" w:eastAsia="方正小标宋简体" w:hAnsi="宋体" w:cs="宋体" w:hint="eastAsia"/>
          <w:color w:val="000000"/>
          <w:kern w:val="0"/>
          <w:sz w:val="36"/>
          <w:szCs w:val="36"/>
        </w:rPr>
        <w:t>上海建桥学院2021年职工体检通知单（六院东院）</w:t>
      </w:r>
    </w:p>
    <w:p w14:paraId="3785962E" w14:textId="0B001E9F"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一、体检时间：</w:t>
      </w:r>
      <w:r w:rsidR="00882C02" w:rsidRPr="00882C02">
        <w:rPr>
          <w:rFonts w:ascii="仿宋_GB2312" w:eastAsia="仿宋_GB2312" w:hint="eastAsia"/>
          <w:sz w:val="32"/>
          <w:szCs w:val="32"/>
        </w:rPr>
        <w:t>2021年6月10日-12月10日（周一至周五工作日）</w:t>
      </w:r>
      <w:r w:rsidR="00010C85">
        <w:rPr>
          <w:rFonts w:ascii="仿宋_GB2312" w:eastAsia="仿宋_GB2312" w:hint="eastAsia"/>
          <w:sz w:val="32"/>
          <w:szCs w:val="32"/>
        </w:rPr>
        <w:t>上午</w:t>
      </w:r>
      <w:r w:rsidRPr="0069442D">
        <w:rPr>
          <w:rFonts w:ascii="仿宋_GB2312" w:eastAsia="仿宋_GB2312" w:hint="eastAsia"/>
          <w:sz w:val="32"/>
          <w:szCs w:val="32"/>
        </w:rPr>
        <w:t>。</w:t>
      </w:r>
    </w:p>
    <w:p w14:paraId="1ADF4266"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二、体检地址：上海市第六人民医院东院门诊三楼体检中心（临港环湖西三路222号）。</w:t>
      </w:r>
    </w:p>
    <w:p w14:paraId="0202F4D0"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三、体检前预约流程</w:t>
      </w:r>
    </w:p>
    <w:p w14:paraId="185873D1" w14:textId="61C2B01B" w:rsidR="004D1B16"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为保障您体检能顺利进行，请至少提前三个工作日进行网上体检预约（六院东院体检中心咨询电话：</w:t>
      </w:r>
      <w:r w:rsidRPr="0069442D">
        <w:rPr>
          <w:rFonts w:ascii="仿宋_GB2312" w:eastAsia="仿宋_GB2312"/>
          <w:sz w:val="32"/>
          <w:szCs w:val="32"/>
        </w:rPr>
        <w:t>38297134</w:t>
      </w:r>
      <w:r w:rsidRPr="0069442D">
        <w:rPr>
          <w:rFonts w:ascii="仿宋_GB2312" w:eastAsia="仿宋_GB2312" w:hint="eastAsia"/>
          <w:sz w:val="32"/>
          <w:szCs w:val="32"/>
        </w:rPr>
        <w:t>、</w:t>
      </w:r>
      <w:r w:rsidRPr="0069442D">
        <w:rPr>
          <w:rFonts w:ascii="仿宋_GB2312" w:eastAsia="仿宋_GB2312"/>
          <w:sz w:val="32"/>
          <w:szCs w:val="32"/>
        </w:rPr>
        <w:t xml:space="preserve"> 38297180</w:t>
      </w:r>
      <w:r w:rsidRPr="0069442D">
        <w:rPr>
          <w:rFonts w:ascii="仿宋_GB2312" w:eastAsia="仿宋_GB2312" w:hint="eastAsia"/>
          <w:sz w:val="32"/>
          <w:szCs w:val="32"/>
        </w:rPr>
        <w:t>）</w:t>
      </w:r>
      <w:r w:rsidR="004D1B16">
        <w:rPr>
          <w:rFonts w:ascii="仿宋_GB2312" w:eastAsia="仿宋_GB2312" w:hint="eastAsia"/>
          <w:sz w:val="32"/>
          <w:szCs w:val="32"/>
        </w:rPr>
        <w:t>。</w:t>
      </w:r>
    </w:p>
    <w:p w14:paraId="4676740D" w14:textId="215D6E2D"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预约流程如下：</w:t>
      </w:r>
    </w:p>
    <w:p w14:paraId="494F022C"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1.微信扫一扫下方二维码，进入“上海市第六人民医院东院微官网”点击右下角“我的”，会弹出健康体检服务→团体体检→预约体检。</w:t>
      </w:r>
    </w:p>
    <w:p w14:paraId="77132E98"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noProof/>
          <w:sz w:val="32"/>
          <w:szCs w:val="32"/>
        </w:rPr>
        <w:drawing>
          <wp:inline distT="0" distB="0" distL="0" distR="0" wp14:anchorId="09B065B7" wp14:editId="4F3AD779">
            <wp:extent cx="1605034" cy="1426191"/>
            <wp:effectExtent l="19050" t="0" r="0" b="0"/>
            <wp:docPr id="2" name="图片 4"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 代码&#10;&#10;描述已自动生成"/>
                    <pic:cNvPicPr/>
                  </pic:nvPicPr>
                  <pic:blipFill>
                    <a:blip r:embed="rId8" cstate="print"/>
                    <a:stretch>
                      <a:fillRect/>
                    </a:stretch>
                  </pic:blipFill>
                  <pic:spPr>
                    <a:xfrm>
                      <a:off x="0" y="0"/>
                      <a:ext cx="1607010" cy="1427947"/>
                    </a:xfrm>
                    <a:prstGeom prst="rect">
                      <a:avLst/>
                    </a:prstGeom>
                  </pic:spPr>
                </pic:pic>
              </a:graphicData>
            </a:graphic>
          </wp:inline>
        </w:drawing>
      </w:r>
    </w:p>
    <w:p w14:paraId="35EF6A8A"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2.操作步骤：</w:t>
      </w:r>
    </w:p>
    <w:p w14:paraId="3CD70A92"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2.1单位体检的人员点击团队体检,然后点击预约体检。</w:t>
      </w:r>
    </w:p>
    <w:p w14:paraId="20BD6619" w14:textId="77777777" w:rsidR="0069442D" w:rsidRPr="0069442D" w:rsidRDefault="0069442D" w:rsidP="004D1B16">
      <w:pPr>
        <w:ind w:firstLineChars="200" w:firstLine="640"/>
        <w:jc w:val="left"/>
        <w:rPr>
          <w:rFonts w:ascii="仿宋_GB2312" w:eastAsia="仿宋_GB2312"/>
          <w:sz w:val="32"/>
          <w:szCs w:val="32"/>
        </w:rPr>
      </w:pPr>
      <w:r w:rsidRPr="0069442D">
        <w:rPr>
          <w:rFonts w:ascii="仿宋_GB2312" w:eastAsia="仿宋_GB2312"/>
          <w:noProof/>
          <w:sz w:val="32"/>
          <w:szCs w:val="32"/>
        </w:rPr>
        <w:lastRenderedPageBreak/>
        <w:drawing>
          <wp:inline distT="0" distB="0" distL="114300" distR="114300" wp14:anchorId="1F692D6D" wp14:editId="38467CAD">
            <wp:extent cx="2191299" cy="2987749"/>
            <wp:effectExtent l="0" t="0" r="0" b="3175"/>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cstate="print"/>
                    <a:stretch>
                      <a:fillRect/>
                    </a:stretch>
                  </pic:blipFill>
                  <pic:spPr>
                    <a:xfrm>
                      <a:off x="0" y="0"/>
                      <a:ext cx="2226720" cy="3036044"/>
                    </a:xfrm>
                    <a:prstGeom prst="rect">
                      <a:avLst/>
                    </a:prstGeom>
                    <a:noFill/>
                    <a:ln>
                      <a:noFill/>
                    </a:ln>
                  </pic:spPr>
                </pic:pic>
              </a:graphicData>
            </a:graphic>
          </wp:inline>
        </w:drawing>
      </w:r>
      <w:r w:rsidRPr="0069442D">
        <w:rPr>
          <w:rFonts w:ascii="仿宋_GB2312" w:eastAsia="仿宋_GB2312" w:hint="eastAsia"/>
          <w:sz w:val="32"/>
          <w:szCs w:val="32"/>
        </w:rPr>
        <w:t xml:space="preserve">          </w:t>
      </w:r>
      <w:r w:rsidRPr="0069442D">
        <w:rPr>
          <w:rFonts w:ascii="仿宋_GB2312" w:eastAsia="仿宋_GB2312"/>
          <w:noProof/>
          <w:sz w:val="32"/>
          <w:szCs w:val="32"/>
        </w:rPr>
        <w:drawing>
          <wp:inline distT="0" distB="0" distL="114300" distR="114300" wp14:anchorId="2A70FA07" wp14:editId="055AB856">
            <wp:extent cx="1908175" cy="2582867"/>
            <wp:effectExtent l="0" t="0" r="0" b="8255"/>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cstate="print"/>
                    <a:stretch>
                      <a:fillRect/>
                    </a:stretch>
                  </pic:blipFill>
                  <pic:spPr>
                    <a:xfrm>
                      <a:off x="0" y="0"/>
                      <a:ext cx="1952004" cy="2642192"/>
                    </a:xfrm>
                    <a:prstGeom prst="rect">
                      <a:avLst/>
                    </a:prstGeom>
                    <a:noFill/>
                    <a:ln>
                      <a:noFill/>
                    </a:ln>
                  </pic:spPr>
                </pic:pic>
              </a:graphicData>
            </a:graphic>
          </wp:inline>
        </w:drawing>
      </w:r>
    </w:p>
    <w:p w14:paraId="1D028581"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2.2信息查询无误后点击返回</w:t>
      </w:r>
    </w:p>
    <w:p w14:paraId="04C87717"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noProof/>
          <w:sz w:val="32"/>
          <w:szCs w:val="32"/>
        </w:rPr>
        <w:drawing>
          <wp:inline distT="0" distB="0" distL="114300" distR="114300" wp14:anchorId="3E8A10AF" wp14:editId="6B20BA1D">
            <wp:extent cx="1665689" cy="2573079"/>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cstate="print"/>
                    <a:stretch>
                      <a:fillRect/>
                    </a:stretch>
                  </pic:blipFill>
                  <pic:spPr>
                    <a:xfrm>
                      <a:off x="0" y="0"/>
                      <a:ext cx="1701378" cy="2628209"/>
                    </a:xfrm>
                    <a:prstGeom prst="rect">
                      <a:avLst/>
                    </a:prstGeom>
                    <a:noFill/>
                    <a:ln>
                      <a:noFill/>
                    </a:ln>
                  </pic:spPr>
                </pic:pic>
              </a:graphicData>
            </a:graphic>
          </wp:inline>
        </w:drawing>
      </w:r>
    </w:p>
    <w:p w14:paraId="198D5CF0"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2.3选择需要预检的日期，然后点击提交预约</w:t>
      </w:r>
    </w:p>
    <w:p w14:paraId="5F3323C6"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noProof/>
          <w:sz w:val="32"/>
          <w:szCs w:val="32"/>
        </w:rPr>
        <w:lastRenderedPageBreak/>
        <w:drawing>
          <wp:inline distT="0" distB="0" distL="114300" distR="114300" wp14:anchorId="3A12B0D0" wp14:editId="12F64723">
            <wp:extent cx="1664734" cy="2466753"/>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2" cstate="print"/>
                    <a:stretch>
                      <a:fillRect/>
                    </a:stretch>
                  </pic:blipFill>
                  <pic:spPr>
                    <a:xfrm>
                      <a:off x="0" y="0"/>
                      <a:ext cx="1693308" cy="2509093"/>
                    </a:xfrm>
                    <a:prstGeom prst="rect">
                      <a:avLst/>
                    </a:prstGeom>
                    <a:noFill/>
                    <a:ln>
                      <a:noFill/>
                    </a:ln>
                  </pic:spPr>
                </pic:pic>
              </a:graphicData>
            </a:graphic>
          </wp:inline>
        </w:drawing>
      </w:r>
    </w:p>
    <w:p w14:paraId="47F052CC"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四、体检须知及体检前注意事项</w:t>
      </w:r>
    </w:p>
    <w:p w14:paraId="69A53D37"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1.请体检者体检当天佩戴口罩，带好身份证原件，提前完成上海健康“随申码”的申请，从门诊入口处进入，在入口处需配合专职人员进行流行病调查，体温测试和出示当日动态码为绿色，方可进入医院。</w:t>
      </w:r>
    </w:p>
    <w:p w14:paraId="032A5069"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2.请携带体检中心流行病学调查承诺书，并如实填写好后交至门诊三楼体检中心，方可进行体检。</w:t>
      </w:r>
    </w:p>
    <w:p w14:paraId="095B6F11" w14:textId="27A43FB4"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3.疫情期间肺部</w:t>
      </w:r>
      <w:r>
        <w:rPr>
          <w:rFonts w:ascii="仿宋_GB2312" w:eastAsia="仿宋_GB2312" w:hint="eastAsia"/>
          <w:sz w:val="32"/>
          <w:szCs w:val="32"/>
        </w:rPr>
        <w:t>检查</w:t>
      </w:r>
      <w:r w:rsidRPr="0069442D">
        <w:rPr>
          <w:rFonts w:ascii="仿宋_GB2312" w:eastAsia="仿宋_GB2312" w:hint="eastAsia"/>
          <w:sz w:val="32"/>
          <w:szCs w:val="32"/>
        </w:rPr>
        <w:t>(X线/CT)项目为必查项目，如有特殊情况(备孕、怀孕等禁忌不宜做此项目者)请暂缓体检，与医务人员沟通择期补检。</w:t>
      </w:r>
    </w:p>
    <w:p w14:paraId="13C08505"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4.请您严格按照网上预约的时间前往我院进行体检，如您不能按时到检，务必至预约系统更换日期。</w:t>
      </w:r>
    </w:p>
    <w:p w14:paraId="5BBBD0DF"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5.体检当日前台登记时间为7:30-8:30。</w:t>
      </w:r>
    </w:p>
    <w:p w14:paraId="4F48D137"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6.体检前要注意饮食，不要吃过多油、不易消化的食物，不</w:t>
      </w:r>
      <w:r w:rsidRPr="0069442D">
        <w:rPr>
          <w:rFonts w:ascii="仿宋_GB2312" w:eastAsia="仿宋_GB2312" w:hint="eastAsia"/>
          <w:sz w:val="32"/>
          <w:szCs w:val="32"/>
        </w:rPr>
        <w:lastRenderedPageBreak/>
        <w:t>饮酒，不要吃对肝功能有影响的药物；宜低脂清淡饮食，不食猪肝、猪血等含动物血性食物。</w:t>
      </w:r>
    </w:p>
    <w:p w14:paraId="378F172E" w14:textId="23301EF6"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7.体检前一日晚餐后8点禁食、10点禁水；注意</w:t>
      </w:r>
      <w:r>
        <w:rPr>
          <w:rFonts w:ascii="仿宋_GB2312" w:eastAsia="仿宋_GB2312" w:hint="eastAsia"/>
          <w:sz w:val="32"/>
          <w:szCs w:val="32"/>
        </w:rPr>
        <w:t>休息</w:t>
      </w:r>
      <w:r w:rsidRPr="0069442D">
        <w:rPr>
          <w:rFonts w:ascii="仿宋_GB2312" w:eastAsia="仿宋_GB2312" w:hint="eastAsia"/>
          <w:sz w:val="32"/>
          <w:szCs w:val="32"/>
        </w:rPr>
        <w:t>，避免剧烈运动和情绪激动，保证充足睡眠，以免影响体检结果。</w:t>
      </w:r>
    </w:p>
    <w:p w14:paraId="0778FE48"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8.体检当日请空腹前往我院门诊三楼体检中心，不要化妆，不要穿紧身衣、连衣裙、连裤袜。</w:t>
      </w:r>
    </w:p>
    <w:p w14:paraId="47BFB6F8"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9.高血压、心脏病等慢性病患者，请按日常习惯服药后来体检，服药时尽量少喝水，以免影响体检结果。</w:t>
      </w:r>
    </w:p>
    <w:p w14:paraId="20DB2562"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10.糖尿病患者，可与医务人员沟通尽早完成空腹项目的检查后（抽血、空腹彩超、碳13检测），可立即按日常习惯进食并服药，待进食、服药后，再进行其他体检项目检查。</w:t>
      </w:r>
    </w:p>
    <w:p w14:paraId="1235D98D"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11.体检者如有晕针、低血糖等特殊既往史，请在领取体检导引单时告知医护人员。</w:t>
      </w:r>
    </w:p>
    <w:p w14:paraId="36E7AB7F"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12.未婚女性请告知医务人员，不做妇科检查；已婚女性月经期不做妇科检查、不做尿检，请告知医务人员并预约择期补检。</w:t>
      </w:r>
    </w:p>
    <w:p w14:paraId="70AB0698"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13.未婚女性进行子宫附件超声检查时，请保持膀胱充盈（胀尿）（不经阴道检查），先做妇科超声检查后再留尿液标本；已婚女性进行阴超及妇科检查时，检查前需排尽尿液并留取尿液标本。</w:t>
      </w:r>
    </w:p>
    <w:p w14:paraId="6C28DECA"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14.女性月经期建议不做乳腺钼靶检查，并告知医务人员预约择期补检。</w:t>
      </w:r>
    </w:p>
    <w:p w14:paraId="76F7E909"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lastRenderedPageBreak/>
        <w:t>15.男性前列腺或泌尿系超声时请保持膀胱充盈（胀尿），先做超声后再留尿液标本。</w:t>
      </w:r>
    </w:p>
    <w:p w14:paraId="1FB3EFA3" w14:textId="776BB811"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16.做X、CT线检查时，请穿棉布内衣，勿穿带有金属组扣的衣服(女性务必要摘除文胸后再做</w:t>
      </w:r>
      <w:r w:rsidR="00A43EBA">
        <w:rPr>
          <w:rFonts w:ascii="仿宋_GB2312" w:eastAsia="仿宋_GB2312" w:hint="eastAsia"/>
          <w:sz w:val="32"/>
          <w:szCs w:val="32"/>
        </w:rPr>
        <w:t>检查</w:t>
      </w:r>
      <w:r w:rsidRPr="0069442D">
        <w:rPr>
          <w:rFonts w:ascii="仿宋_GB2312" w:eastAsia="仿宋_GB2312" w:hint="eastAsia"/>
          <w:sz w:val="32"/>
          <w:szCs w:val="32"/>
        </w:rPr>
        <w:t>)，请摘去饰品、手机、钥匙、钢笔等金属物品。</w:t>
      </w:r>
    </w:p>
    <w:p w14:paraId="54FD134F"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17.如果检查结果反映出您的健康状况存在问题,请根据医生的建议和指导及时就医，并且科学、合理地安排好您目前的生活和作息习惯。</w:t>
      </w:r>
    </w:p>
    <w:p w14:paraId="0BDAA867" w14:textId="77777777" w:rsidR="0069442D" w:rsidRP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18.不接受现场临时定制体检项目及添加检查项目，预约当日不提供体检服务。</w:t>
      </w:r>
    </w:p>
    <w:p w14:paraId="5E7B1DB4" w14:textId="6E5F4E1C" w:rsid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19.体检者在体检过程中如有突发不适,请随时与医务人员联系。</w:t>
      </w:r>
    </w:p>
    <w:p w14:paraId="59446B27" w14:textId="77777777" w:rsidR="0069442D" w:rsidRPr="0069442D" w:rsidRDefault="0069442D" w:rsidP="0069442D">
      <w:pPr>
        <w:ind w:firstLineChars="200" w:firstLine="640"/>
        <w:rPr>
          <w:rFonts w:ascii="仿宋_GB2312" w:eastAsia="仿宋_GB2312"/>
          <w:sz w:val="32"/>
          <w:szCs w:val="32"/>
        </w:rPr>
      </w:pPr>
    </w:p>
    <w:p w14:paraId="342F7BA0" w14:textId="30CF8F0F" w:rsidR="0069442D" w:rsidRDefault="0069442D" w:rsidP="0069442D">
      <w:pPr>
        <w:ind w:firstLineChars="200" w:firstLine="640"/>
        <w:rPr>
          <w:rFonts w:ascii="仿宋_GB2312" w:eastAsia="仿宋_GB2312"/>
          <w:sz w:val="32"/>
          <w:szCs w:val="32"/>
        </w:rPr>
      </w:pPr>
      <w:r w:rsidRPr="0069442D">
        <w:rPr>
          <w:rFonts w:ascii="仿宋_GB2312" w:eastAsia="仿宋_GB2312" w:hint="eastAsia"/>
          <w:sz w:val="32"/>
          <w:szCs w:val="32"/>
        </w:rPr>
        <w:t>附件：《体检中心客户流行病学调查</w:t>
      </w:r>
      <w:r w:rsidRPr="0069442D">
        <w:rPr>
          <w:rFonts w:ascii="仿宋_GB2312" w:eastAsia="仿宋_GB2312"/>
          <w:sz w:val="32"/>
          <w:szCs w:val="32"/>
        </w:rPr>
        <w:t>承诺书</w:t>
      </w:r>
      <w:r w:rsidRPr="0069442D">
        <w:rPr>
          <w:rFonts w:ascii="仿宋_GB2312" w:eastAsia="仿宋_GB2312" w:hint="eastAsia"/>
          <w:sz w:val="32"/>
          <w:szCs w:val="32"/>
        </w:rPr>
        <w:t>》</w:t>
      </w:r>
    </w:p>
    <w:p w14:paraId="25B00EC3" w14:textId="77777777" w:rsidR="0069442D" w:rsidRPr="0069442D" w:rsidRDefault="0069442D" w:rsidP="0069442D">
      <w:pPr>
        <w:ind w:firstLineChars="200" w:firstLine="640"/>
        <w:rPr>
          <w:rFonts w:ascii="仿宋_GB2312" w:eastAsia="仿宋_GB2312"/>
          <w:sz w:val="32"/>
          <w:szCs w:val="32"/>
        </w:rPr>
      </w:pPr>
    </w:p>
    <w:p w14:paraId="1CA67EEC" w14:textId="77777777" w:rsidR="0069442D" w:rsidRPr="0069442D" w:rsidRDefault="0069442D" w:rsidP="0069442D">
      <w:pPr>
        <w:ind w:firstLineChars="200" w:firstLine="640"/>
        <w:jc w:val="right"/>
        <w:rPr>
          <w:rFonts w:ascii="仿宋_GB2312" w:eastAsia="仿宋_GB2312"/>
          <w:sz w:val="32"/>
          <w:szCs w:val="32"/>
        </w:rPr>
      </w:pPr>
      <w:r w:rsidRPr="0069442D">
        <w:rPr>
          <w:rFonts w:ascii="仿宋_GB2312" w:eastAsia="仿宋_GB2312" w:hint="eastAsia"/>
          <w:sz w:val="32"/>
          <w:szCs w:val="32"/>
        </w:rPr>
        <w:t>上海建桥学院校工会</w:t>
      </w:r>
    </w:p>
    <w:p w14:paraId="3A5FD663" w14:textId="77777777" w:rsidR="0069442D" w:rsidRPr="0069442D" w:rsidRDefault="0069442D" w:rsidP="0069442D">
      <w:pPr>
        <w:ind w:firstLineChars="200" w:firstLine="640"/>
        <w:jc w:val="right"/>
        <w:rPr>
          <w:rFonts w:ascii="仿宋_GB2312" w:eastAsia="仿宋_GB2312"/>
          <w:sz w:val="32"/>
          <w:szCs w:val="32"/>
        </w:rPr>
      </w:pPr>
      <w:r w:rsidRPr="0069442D">
        <w:rPr>
          <w:rFonts w:ascii="仿宋_GB2312" w:eastAsia="仿宋_GB2312" w:hint="eastAsia"/>
          <w:sz w:val="32"/>
          <w:szCs w:val="32"/>
        </w:rPr>
        <w:t xml:space="preserve">             2021年6月1日</w:t>
      </w:r>
    </w:p>
    <w:p w14:paraId="50144EEA" w14:textId="4EF89028" w:rsidR="000C19C1" w:rsidRDefault="000C19C1">
      <w:pPr>
        <w:widowControl/>
        <w:jc w:val="left"/>
        <w:rPr>
          <w:rFonts w:ascii="黑体" w:eastAsia="黑体" w:hAnsi="黑体"/>
          <w:sz w:val="32"/>
          <w:szCs w:val="32"/>
        </w:rPr>
      </w:pPr>
      <w:r>
        <w:rPr>
          <w:rFonts w:ascii="黑体" w:eastAsia="黑体" w:hAnsi="黑体"/>
          <w:sz w:val="32"/>
          <w:szCs w:val="32"/>
        </w:rPr>
        <w:br w:type="page"/>
      </w:r>
    </w:p>
    <w:p w14:paraId="30BF1CC2" w14:textId="6F6100B8" w:rsidR="00C55D6C" w:rsidRDefault="000C19C1">
      <w:pPr>
        <w:widowControl/>
        <w:jc w:val="left"/>
        <w:rPr>
          <w:rFonts w:ascii="黑体" w:eastAsia="黑体" w:hAnsi="黑体"/>
          <w:sz w:val="32"/>
          <w:szCs w:val="32"/>
        </w:rPr>
      </w:pPr>
      <w:r>
        <w:rPr>
          <w:rFonts w:ascii="黑体" w:eastAsia="黑体" w:hAnsi="黑体" w:hint="eastAsia"/>
          <w:sz w:val="32"/>
          <w:szCs w:val="32"/>
        </w:rPr>
        <w:lastRenderedPageBreak/>
        <w:t>附件</w:t>
      </w:r>
      <w:r w:rsidR="00B81DCA">
        <w:rPr>
          <w:rFonts w:ascii="黑体" w:eastAsia="黑体" w:hAnsi="黑体"/>
          <w:sz w:val="32"/>
          <w:szCs w:val="32"/>
        </w:rPr>
        <w:t>3</w:t>
      </w:r>
      <w:r>
        <w:rPr>
          <w:rFonts w:ascii="黑体" w:eastAsia="黑体" w:hAnsi="黑体" w:hint="eastAsia"/>
          <w:sz w:val="32"/>
          <w:szCs w:val="32"/>
        </w:rPr>
        <w:t>-附件</w:t>
      </w:r>
    </w:p>
    <w:p w14:paraId="3A1DFE79" w14:textId="77777777" w:rsidR="000C19C1" w:rsidRPr="00B81DCA" w:rsidRDefault="000C19C1" w:rsidP="000C19C1">
      <w:pPr>
        <w:pStyle w:val="Bodytext10"/>
        <w:spacing w:after="340"/>
        <w:jc w:val="center"/>
        <w:rPr>
          <w:rFonts w:asciiTheme="minorEastAsia" w:eastAsiaTheme="minorEastAsia" w:hAnsiTheme="minorEastAsia"/>
          <w:b/>
          <w:sz w:val="36"/>
          <w:szCs w:val="36"/>
          <w:u w:val="none"/>
          <w:lang w:eastAsia="zh-CN"/>
        </w:rPr>
      </w:pPr>
      <w:r>
        <w:rPr>
          <w:rFonts w:asciiTheme="minorEastAsia" w:eastAsiaTheme="minorEastAsia" w:hAnsiTheme="minorEastAsia" w:hint="eastAsia"/>
          <w:b/>
          <w:sz w:val="36"/>
          <w:szCs w:val="36"/>
          <w:u w:val="none"/>
          <w:lang w:eastAsia="zh-CN"/>
        </w:rPr>
        <w:t>体检中心客户流行病学调查</w:t>
      </w:r>
      <w:r w:rsidRPr="00B81DCA">
        <w:rPr>
          <w:rFonts w:asciiTheme="minorEastAsia" w:eastAsiaTheme="minorEastAsia" w:hAnsiTheme="minorEastAsia"/>
          <w:b/>
          <w:sz w:val="36"/>
          <w:szCs w:val="36"/>
          <w:u w:val="none"/>
          <w:lang w:eastAsia="zh-CN"/>
        </w:rPr>
        <w:t>承诺书</w:t>
      </w:r>
    </w:p>
    <w:p w14:paraId="2BB84518" w14:textId="77777777" w:rsidR="000C19C1" w:rsidRPr="00AD0EDF" w:rsidRDefault="000C19C1" w:rsidP="000C19C1">
      <w:pPr>
        <w:pStyle w:val="Bodytext20"/>
        <w:jc w:val="both"/>
        <w:rPr>
          <w:rFonts w:asciiTheme="minorEastAsia" w:eastAsiaTheme="minorEastAsia" w:hAnsiTheme="minorEastAsia"/>
          <w:sz w:val="24"/>
          <w:szCs w:val="24"/>
        </w:rPr>
      </w:pPr>
      <w:r w:rsidRPr="00AD0EDF">
        <w:rPr>
          <w:rFonts w:asciiTheme="minorEastAsia" w:eastAsiaTheme="minorEastAsia" w:hAnsiTheme="minorEastAsia" w:hint="eastAsia"/>
          <w:sz w:val="24"/>
          <w:szCs w:val="24"/>
        </w:rPr>
        <w:t>尊敬的客户：</w:t>
      </w:r>
    </w:p>
    <w:p w14:paraId="573F7B17" w14:textId="77777777" w:rsidR="000C19C1" w:rsidRPr="00AD0EDF" w:rsidRDefault="000C19C1" w:rsidP="000C19C1">
      <w:pPr>
        <w:pStyle w:val="Bodytext20"/>
        <w:jc w:val="both"/>
        <w:rPr>
          <w:rFonts w:asciiTheme="minorEastAsia" w:eastAsiaTheme="minorEastAsia" w:hAnsiTheme="minorEastAsia"/>
          <w:sz w:val="24"/>
          <w:szCs w:val="24"/>
        </w:rPr>
      </w:pPr>
      <w:r w:rsidRPr="00AD0EDF">
        <w:rPr>
          <w:rFonts w:asciiTheme="minorEastAsia" w:eastAsiaTheme="minorEastAsia" w:hAnsiTheme="minorEastAsia"/>
          <w:sz w:val="24"/>
          <w:szCs w:val="24"/>
        </w:rPr>
        <w:t>您好！根据《中华人民共和国传染病防治法》和《上海市突发公共卫生事件应急预案》等相关法律法规要求，</w:t>
      </w:r>
      <w:r w:rsidRPr="00AD0EDF">
        <w:rPr>
          <w:rFonts w:asciiTheme="minorEastAsia" w:eastAsiaTheme="minorEastAsia" w:hAnsiTheme="minorEastAsia" w:hint="eastAsia"/>
          <w:sz w:val="24"/>
          <w:szCs w:val="24"/>
          <w:lang w:eastAsia="zh-CN"/>
        </w:rPr>
        <w:t>为做好本院新型冠状肺炎防控，进入体检中心区域进行体检前，</w:t>
      </w:r>
      <w:r w:rsidRPr="00AD0EDF">
        <w:rPr>
          <w:rFonts w:asciiTheme="minorEastAsia" w:eastAsiaTheme="minorEastAsia" w:hAnsiTheme="minorEastAsia"/>
          <w:sz w:val="24"/>
          <w:szCs w:val="24"/>
        </w:rPr>
        <w:t>请您配合我们填写以下内容：</w:t>
      </w:r>
    </w:p>
    <w:p w14:paraId="3962053C" w14:textId="77777777" w:rsidR="000C19C1" w:rsidRPr="00AD0EDF" w:rsidRDefault="000C19C1" w:rsidP="000C19C1">
      <w:pPr>
        <w:pStyle w:val="Bodytext30"/>
        <w:tabs>
          <w:tab w:val="left" w:pos="4835"/>
          <w:tab w:val="left" w:pos="9907"/>
          <w:tab w:val="left" w:pos="9919"/>
          <w:tab w:val="left" w:pos="9923"/>
        </w:tabs>
        <w:jc w:val="both"/>
        <w:rPr>
          <w:rFonts w:asciiTheme="minorEastAsia" w:eastAsiaTheme="minorEastAsia" w:hAnsiTheme="minorEastAsia"/>
          <w:sz w:val="24"/>
          <w:szCs w:val="24"/>
          <w:lang w:eastAsia="zh-CN"/>
        </w:rPr>
      </w:pPr>
      <w:r w:rsidRPr="00AD0EDF">
        <w:rPr>
          <w:rFonts w:asciiTheme="minorEastAsia" w:eastAsiaTheme="minorEastAsia" w:hAnsiTheme="minorEastAsia"/>
          <w:sz w:val="24"/>
          <w:szCs w:val="24"/>
        </w:rPr>
        <w:t>姓名：</w:t>
      </w:r>
      <w:r w:rsidRPr="00AD0EDF">
        <w:rPr>
          <w:rFonts w:asciiTheme="minorEastAsia" w:eastAsiaTheme="minorEastAsia" w:hAnsiTheme="minorEastAsia"/>
          <w:sz w:val="24"/>
          <w:szCs w:val="24"/>
          <w:u w:val="single"/>
        </w:rPr>
        <w:tab/>
      </w:r>
    </w:p>
    <w:p w14:paraId="006FAD83" w14:textId="77777777" w:rsidR="000C19C1" w:rsidRPr="00AD0EDF" w:rsidRDefault="000C19C1" w:rsidP="000C19C1">
      <w:pPr>
        <w:pStyle w:val="Bodytext30"/>
        <w:tabs>
          <w:tab w:val="left" w:pos="4835"/>
          <w:tab w:val="left" w:pos="9907"/>
          <w:tab w:val="left" w:pos="9919"/>
          <w:tab w:val="left" w:pos="9923"/>
        </w:tabs>
        <w:jc w:val="both"/>
        <w:rPr>
          <w:rFonts w:asciiTheme="minorEastAsia" w:eastAsiaTheme="minorEastAsia" w:hAnsiTheme="minorEastAsia"/>
          <w:sz w:val="24"/>
          <w:szCs w:val="24"/>
          <w:lang w:eastAsia="zh-CN"/>
        </w:rPr>
      </w:pPr>
      <w:r w:rsidRPr="00AD0EDF">
        <w:rPr>
          <w:rFonts w:asciiTheme="minorEastAsia" w:eastAsiaTheme="minorEastAsia" w:hAnsiTheme="minorEastAsia"/>
          <w:sz w:val="24"/>
          <w:szCs w:val="24"/>
        </w:rPr>
        <w:t>身份证号：</w:t>
      </w:r>
      <w:r w:rsidRPr="00AD0EDF">
        <w:rPr>
          <w:rFonts w:asciiTheme="minorEastAsia" w:eastAsiaTheme="minorEastAsia" w:hAnsiTheme="minorEastAsia"/>
          <w:sz w:val="24"/>
          <w:szCs w:val="24"/>
          <w:u w:val="single"/>
        </w:rPr>
        <w:tab/>
      </w:r>
    </w:p>
    <w:p w14:paraId="57601E7B" w14:textId="77777777" w:rsidR="000C19C1" w:rsidRPr="00AD0EDF" w:rsidRDefault="000C19C1" w:rsidP="000C19C1">
      <w:pPr>
        <w:pStyle w:val="Bodytext30"/>
        <w:tabs>
          <w:tab w:val="left" w:pos="4950"/>
          <w:tab w:val="left" w:pos="9907"/>
          <w:tab w:val="left" w:pos="9919"/>
          <w:tab w:val="left" w:pos="9923"/>
        </w:tabs>
        <w:jc w:val="both"/>
        <w:rPr>
          <w:rFonts w:asciiTheme="minorEastAsia" w:eastAsiaTheme="minorEastAsia" w:hAnsiTheme="minorEastAsia"/>
          <w:sz w:val="24"/>
          <w:szCs w:val="24"/>
          <w:lang w:eastAsia="zh-CN"/>
        </w:rPr>
      </w:pPr>
      <w:r w:rsidRPr="00AD0EDF">
        <w:rPr>
          <w:rFonts w:asciiTheme="minorEastAsia" w:eastAsiaTheme="minorEastAsia" w:hAnsiTheme="minorEastAsia" w:hint="eastAsia"/>
          <w:sz w:val="24"/>
          <w:szCs w:val="24"/>
          <w:lang w:eastAsia="zh-CN"/>
        </w:rPr>
        <w:t>联系电话</w:t>
      </w:r>
      <w:r w:rsidRPr="00AD0EDF">
        <w:rPr>
          <w:rFonts w:asciiTheme="minorEastAsia" w:eastAsiaTheme="minorEastAsia" w:hAnsiTheme="minorEastAsia"/>
          <w:sz w:val="24"/>
          <w:szCs w:val="24"/>
        </w:rPr>
        <w:t>：</w:t>
      </w:r>
      <w:r w:rsidRPr="00AD0EDF">
        <w:rPr>
          <w:rFonts w:asciiTheme="minorEastAsia" w:eastAsiaTheme="minorEastAsia" w:hAnsiTheme="minorEastAsia"/>
          <w:sz w:val="24"/>
          <w:szCs w:val="24"/>
          <w:u w:val="single"/>
        </w:rPr>
        <w:tab/>
      </w:r>
    </w:p>
    <w:tbl>
      <w:tblPr>
        <w:tblOverlap w:val="never"/>
        <w:tblW w:w="10640" w:type="dxa"/>
        <w:jc w:val="center"/>
        <w:tblLayout w:type="fixed"/>
        <w:tblCellMar>
          <w:left w:w="10" w:type="dxa"/>
          <w:right w:w="10" w:type="dxa"/>
        </w:tblCellMar>
        <w:tblLook w:val="0000" w:firstRow="0" w:lastRow="0" w:firstColumn="0" w:lastColumn="0" w:noHBand="0" w:noVBand="0"/>
      </w:tblPr>
      <w:tblGrid>
        <w:gridCol w:w="549"/>
        <w:gridCol w:w="9099"/>
        <w:gridCol w:w="992"/>
      </w:tblGrid>
      <w:tr w:rsidR="000C19C1" w:rsidRPr="00AD0EDF" w14:paraId="0CD4476E" w14:textId="77777777" w:rsidTr="000C19C1">
        <w:trPr>
          <w:trHeight w:hRule="exact" w:val="531"/>
          <w:jc w:val="center"/>
        </w:trPr>
        <w:tc>
          <w:tcPr>
            <w:tcW w:w="10640" w:type="dxa"/>
            <w:gridSpan w:val="3"/>
            <w:tcBorders>
              <w:top w:val="single" w:sz="4" w:space="0" w:color="auto"/>
              <w:left w:val="single" w:sz="4" w:space="0" w:color="auto"/>
              <w:right w:val="single" w:sz="4" w:space="0" w:color="auto"/>
            </w:tcBorders>
            <w:shd w:val="clear" w:color="auto" w:fill="FFFFFF"/>
            <w:vAlign w:val="center"/>
          </w:tcPr>
          <w:p w14:paraId="1D7E2EC0" w14:textId="77777777" w:rsidR="000C19C1" w:rsidRPr="00AD0EDF" w:rsidRDefault="000C19C1" w:rsidP="000C19C1">
            <w:pPr>
              <w:pStyle w:val="Other10"/>
              <w:rPr>
                <w:rFonts w:asciiTheme="minorEastAsia" w:eastAsiaTheme="minorEastAsia" w:hAnsiTheme="minorEastAsia"/>
                <w:sz w:val="24"/>
                <w:szCs w:val="24"/>
              </w:rPr>
            </w:pPr>
            <w:r w:rsidRPr="00AD0EDF">
              <w:rPr>
                <w:rFonts w:asciiTheme="minorEastAsia" w:eastAsiaTheme="minorEastAsia" w:hAnsiTheme="minorEastAsia" w:cs="Times New Roman"/>
                <w:sz w:val="24"/>
                <w:szCs w:val="24"/>
              </w:rPr>
              <w:t>1</w:t>
            </w:r>
            <w:r w:rsidRPr="00AD0EDF">
              <w:rPr>
                <w:rFonts w:asciiTheme="minorEastAsia" w:eastAsiaTheme="minorEastAsia" w:hAnsiTheme="minorEastAsia"/>
                <w:sz w:val="24"/>
                <w:szCs w:val="24"/>
              </w:rPr>
              <w:t>、近期是否有以下情况</w:t>
            </w:r>
          </w:p>
        </w:tc>
      </w:tr>
      <w:tr w:rsidR="000C19C1" w:rsidRPr="00A27513" w14:paraId="49BEEF3C" w14:textId="77777777" w:rsidTr="000C19C1">
        <w:trPr>
          <w:trHeight w:hRule="exact" w:val="1615"/>
          <w:jc w:val="center"/>
        </w:trPr>
        <w:tc>
          <w:tcPr>
            <w:tcW w:w="549" w:type="dxa"/>
            <w:tcBorders>
              <w:top w:val="single" w:sz="4" w:space="0" w:color="auto"/>
              <w:left w:val="single" w:sz="4" w:space="0" w:color="auto"/>
            </w:tcBorders>
            <w:shd w:val="clear" w:color="auto" w:fill="FFFFFF"/>
            <w:vAlign w:val="center"/>
          </w:tcPr>
          <w:p w14:paraId="46C50BF8" w14:textId="77777777" w:rsidR="000C19C1" w:rsidRPr="00E20037" w:rsidRDefault="000C19C1" w:rsidP="000C19C1">
            <w:pPr>
              <w:pStyle w:val="Other10"/>
              <w:spacing w:line="320" w:lineRule="exact"/>
              <w:jc w:val="center"/>
              <w:rPr>
                <w:rFonts w:asciiTheme="minorEastAsia" w:eastAsiaTheme="minorEastAsia" w:hAnsiTheme="minorEastAsia"/>
                <w:sz w:val="24"/>
                <w:szCs w:val="24"/>
              </w:rPr>
            </w:pPr>
            <w:r w:rsidRPr="00E20037">
              <w:rPr>
                <w:rFonts w:asciiTheme="minorEastAsia" w:eastAsiaTheme="minorEastAsia" w:hAnsiTheme="minorEastAsia" w:cs="Times New Roman"/>
                <w:sz w:val="24"/>
                <w:szCs w:val="24"/>
              </w:rPr>
              <w:t>(1)</w:t>
            </w:r>
          </w:p>
        </w:tc>
        <w:tc>
          <w:tcPr>
            <w:tcW w:w="9099" w:type="dxa"/>
            <w:tcBorders>
              <w:top w:val="single" w:sz="4" w:space="0" w:color="auto"/>
              <w:left w:val="single" w:sz="4" w:space="0" w:color="auto"/>
            </w:tcBorders>
            <w:shd w:val="clear" w:color="auto" w:fill="FFFFFF"/>
            <w:vAlign w:val="center"/>
          </w:tcPr>
          <w:p w14:paraId="10690E1A" w14:textId="77777777" w:rsidR="000C19C1" w:rsidRPr="006869FA" w:rsidRDefault="000C19C1" w:rsidP="000C19C1">
            <w:pPr>
              <w:pStyle w:val="ac"/>
              <w:shd w:val="clear" w:color="auto" w:fill="FFFFFF"/>
              <w:spacing w:before="0" w:beforeAutospacing="0" w:after="0" w:afterAutospacing="0" w:line="320" w:lineRule="exact"/>
              <w:jc w:val="both"/>
              <w:rPr>
                <w:rFonts w:asciiTheme="minorEastAsia" w:eastAsiaTheme="minorEastAsia" w:hAnsiTheme="minorEastAsia"/>
                <w:lang w:val="zh-TW" w:bidi="zh-TW"/>
              </w:rPr>
            </w:pPr>
            <w:r w:rsidRPr="0000195B">
              <w:rPr>
                <w:rFonts w:asciiTheme="minorEastAsia" w:eastAsiaTheme="minorEastAsia" w:hAnsiTheme="minorEastAsia"/>
                <w:lang w:val="zh-TW" w:bidi="zh-TW"/>
              </w:rPr>
              <w:t>您14天内是否</w:t>
            </w:r>
            <w:r w:rsidRPr="0000195B">
              <w:rPr>
                <w:rFonts w:asciiTheme="minorEastAsia" w:eastAsiaTheme="minorEastAsia" w:hAnsiTheme="minorEastAsia" w:hint="eastAsia"/>
                <w:lang w:val="zh-TW" w:bidi="zh-TW"/>
              </w:rPr>
              <w:t>有国内</w:t>
            </w:r>
            <w:r>
              <w:rPr>
                <w:rFonts w:asciiTheme="minorEastAsia" w:eastAsiaTheme="minorEastAsia" w:hAnsiTheme="minorEastAsia" w:hint="eastAsia"/>
                <w:lang w:val="zh-TW" w:bidi="zh-TW"/>
              </w:rPr>
              <w:t>中高风险地区【</w:t>
            </w:r>
            <w:r w:rsidRPr="00AD3BD5">
              <w:rPr>
                <w:rFonts w:asciiTheme="minorEastAsia" w:eastAsiaTheme="minorEastAsia" w:hAnsiTheme="minorEastAsia" w:hint="eastAsia"/>
                <w:b/>
                <w:sz w:val="21"/>
                <w:szCs w:val="21"/>
                <w:lang w:val="zh-TW" w:bidi="zh-TW"/>
              </w:rPr>
              <w:t>安徽省</w:t>
            </w:r>
            <w:r w:rsidRPr="00AD3BD5">
              <w:rPr>
                <w:rFonts w:asciiTheme="minorEastAsia" w:eastAsiaTheme="minorEastAsia" w:hAnsiTheme="minorEastAsia" w:hint="eastAsia"/>
                <w:sz w:val="21"/>
                <w:szCs w:val="21"/>
                <w:lang w:val="zh-TW" w:bidi="zh-TW"/>
              </w:rPr>
              <w:t>：六安市裕安区恒大御景湾小区</w:t>
            </w:r>
            <w:r w:rsidRPr="00AD3BD5">
              <w:rPr>
                <w:rFonts w:asciiTheme="minorEastAsia" w:eastAsiaTheme="minorEastAsia" w:hAnsiTheme="minorEastAsia"/>
                <w:sz w:val="21"/>
                <w:szCs w:val="21"/>
                <w:lang w:val="zh-TW" w:bidi="zh-TW"/>
              </w:rPr>
              <w:t>3</w:t>
            </w:r>
            <w:r w:rsidRPr="00AD3BD5">
              <w:rPr>
                <w:rFonts w:asciiTheme="minorEastAsia" w:eastAsiaTheme="minorEastAsia" w:hAnsiTheme="minorEastAsia" w:hint="eastAsia"/>
                <w:sz w:val="21"/>
                <w:szCs w:val="21"/>
                <w:lang w:val="zh-TW" w:bidi="zh-TW"/>
              </w:rPr>
              <w:t>期</w:t>
            </w:r>
            <w:r>
              <w:rPr>
                <w:rFonts w:asciiTheme="minorEastAsia" w:eastAsiaTheme="minorEastAsia" w:hAnsiTheme="minorEastAsia" w:hint="eastAsia"/>
                <w:sz w:val="21"/>
                <w:szCs w:val="21"/>
                <w:lang w:val="zh-TW" w:bidi="zh-TW"/>
              </w:rPr>
              <w:t>；</w:t>
            </w:r>
            <w:r w:rsidRPr="00672E89">
              <w:rPr>
                <w:rFonts w:asciiTheme="minorEastAsia" w:eastAsiaTheme="minorEastAsia" w:hAnsiTheme="minorEastAsia" w:hint="eastAsia"/>
                <w:b/>
                <w:sz w:val="21"/>
                <w:szCs w:val="21"/>
                <w:lang w:val="zh-TW" w:bidi="zh-TW"/>
              </w:rPr>
              <w:t>广东省</w:t>
            </w:r>
            <w:r>
              <w:rPr>
                <w:rFonts w:asciiTheme="minorEastAsia" w:eastAsiaTheme="minorEastAsia" w:hAnsiTheme="minorEastAsia" w:hint="eastAsia"/>
                <w:sz w:val="21"/>
                <w:szCs w:val="21"/>
                <w:lang w:val="zh-TW" w:bidi="zh-TW"/>
              </w:rPr>
              <w:t>：</w:t>
            </w:r>
            <w:r w:rsidRPr="00672E89">
              <w:rPr>
                <w:rFonts w:asciiTheme="minorEastAsia" w:eastAsiaTheme="minorEastAsia" w:hAnsiTheme="minorEastAsia" w:hint="eastAsia"/>
                <w:sz w:val="21"/>
                <w:szCs w:val="21"/>
                <w:lang w:val="zh-TW" w:bidi="zh-TW"/>
              </w:rPr>
              <w:t>广州市荔湾区龙津街锦龙汇鑫阁</w:t>
            </w:r>
            <w:r>
              <w:rPr>
                <w:rFonts w:asciiTheme="minorEastAsia" w:eastAsiaTheme="minorEastAsia" w:hAnsiTheme="minorEastAsia" w:hint="eastAsia"/>
                <w:sz w:val="21"/>
                <w:szCs w:val="21"/>
                <w:lang w:val="zh-TW" w:bidi="zh-TW"/>
              </w:rPr>
              <w:t>、</w:t>
            </w:r>
            <w:r w:rsidRPr="00DD6A04">
              <w:rPr>
                <w:rFonts w:asciiTheme="minorEastAsia" w:eastAsiaTheme="minorEastAsia" w:hAnsiTheme="minorEastAsia" w:hint="eastAsia"/>
                <w:sz w:val="21"/>
                <w:szCs w:val="21"/>
                <w:lang w:val="zh-TW" w:bidi="zh-TW"/>
              </w:rPr>
              <w:t>广州市荔湾区白鹤洞街、广州市荔湾区中南街、广州市荔湾区东漖街、广州市荔湾区冲口街、佛山市南海区桂城街道华福御水岸小区</w:t>
            </w:r>
            <w:r>
              <w:rPr>
                <w:rFonts w:asciiTheme="minorEastAsia" w:eastAsiaTheme="minorEastAsia" w:hAnsiTheme="minorEastAsia" w:hint="eastAsia"/>
                <w:sz w:val="21"/>
                <w:szCs w:val="21"/>
                <w:lang w:val="zh-TW" w:bidi="zh-TW"/>
              </w:rPr>
              <w:t>、</w:t>
            </w:r>
            <w:r w:rsidRPr="00356D2C">
              <w:rPr>
                <w:rFonts w:asciiTheme="minorEastAsia" w:eastAsiaTheme="minorEastAsia" w:hAnsiTheme="minorEastAsia" w:hint="eastAsia"/>
                <w:sz w:val="21"/>
                <w:szCs w:val="21"/>
                <w:lang w:val="zh-TW" w:bidi="zh-TW"/>
              </w:rPr>
              <w:t>佛山市禅城区石湾镇街道绿茵鸣苑小区</w:t>
            </w:r>
            <w:r>
              <w:rPr>
                <w:rFonts w:asciiTheme="minorEastAsia" w:eastAsiaTheme="minorEastAsia" w:hAnsiTheme="minorEastAsia" w:hint="eastAsia"/>
                <w:lang w:val="zh-TW" w:bidi="zh-TW"/>
              </w:rPr>
              <w:t>】</w:t>
            </w:r>
            <w:r w:rsidRPr="0000195B">
              <w:rPr>
                <w:rFonts w:asciiTheme="minorEastAsia" w:eastAsiaTheme="minorEastAsia" w:hAnsiTheme="minorEastAsia" w:hint="eastAsia"/>
                <w:lang w:val="zh-TW" w:bidi="zh-TW"/>
              </w:rPr>
              <w:t>或所有境外国家的途径或旅居史？</w:t>
            </w:r>
          </w:p>
        </w:tc>
        <w:tc>
          <w:tcPr>
            <w:tcW w:w="992" w:type="dxa"/>
            <w:tcBorders>
              <w:top w:val="single" w:sz="4" w:space="0" w:color="auto"/>
              <w:left w:val="single" w:sz="4" w:space="0" w:color="auto"/>
              <w:right w:val="single" w:sz="4" w:space="0" w:color="auto"/>
            </w:tcBorders>
            <w:shd w:val="clear" w:color="auto" w:fill="FFFFFF"/>
            <w:vAlign w:val="center"/>
          </w:tcPr>
          <w:p w14:paraId="294EA93A" w14:textId="77777777" w:rsidR="000C19C1" w:rsidRPr="00A27513" w:rsidRDefault="000C19C1" w:rsidP="000C19C1">
            <w:pPr>
              <w:pStyle w:val="Other10"/>
              <w:jc w:val="both"/>
              <w:rPr>
                <w:rFonts w:asciiTheme="minorEastAsia" w:eastAsiaTheme="minorEastAsia" w:hAnsiTheme="minorEastAsia"/>
                <w:sz w:val="21"/>
                <w:szCs w:val="21"/>
              </w:rPr>
            </w:pPr>
            <w:r w:rsidRPr="00A27513">
              <w:rPr>
                <w:rFonts w:asciiTheme="minorEastAsia" w:eastAsiaTheme="minorEastAsia" w:hAnsiTheme="minorEastAsia"/>
                <w:sz w:val="21"/>
                <w:szCs w:val="21"/>
              </w:rPr>
              <w:t>口是口否</w:t>
            </w:r>
          </w:p>
        </w:tc>
      </w:tr>
      <w:tr w:rsidR="000C19C1" w:rsidRPr="00AD0EDF" w14:paraId="35B5589A" w14:textId="77777777" w:rsidTr="000C19C1">
        <w:trPr>
          <w:trHeight w:hRule="exact" w:val="433"/>
          <w:jc w:val="center"/>
        </w:trPr>
        <w:tc>
          <w:tcPr>
            <w:tcW w:w="549" w:type="dxa"/>
            <w:tcBorders>
              <w:top w:val="single" w:sz="4" w:space="0" w:color="auto"/>
              <w:left w:val="single" w:sz="4" w:space="0" w:color="auto"/>
            </w:tcBorders>
            <w:shd w:val="clear" w:color="auto" w:fill="FFFFFF"/>
            <w:vAlign w:val="center"/>
          </w:tcPr>
          <w:p w14:paraId="3CECB07B" w14:textId="77777777" w:rsidR="000C19C1" w:rsidRPr="00AD0EDF" w:rsidRDefault="000C19C1" w:rsidP="000C19C1">
            <w:pPr>
              <w:pStyle w:val="Other10"/>
              <w:spacing w:line="320" w:lineRule="exact"/>
              <w:jc w:val="center"/>
              <w:rPr>
                <w:rFonts w:asciiTheme="minorEastAsia" w:eastAsiaTheme="minorEastAsia" w:hAnsiTheme="minorEastAsia"/>
                <w:sz w:val="24"/>
                <w:szCs w:val="24"/>
              </w:rPr>
            </w:pPr>
            <w:r w:rsidRPr="00AD0EDF">
              <w:rPr>
                <w:rFonts w:asciiTheme="minorEastAsia" w:eastAsiaTheme="minorEastAsia" w:hAnsiTheme="minorEastAsia" w:cs="Times New Roman"/>
                <w:sz w:val="24"/>
                <w:szCs w:val="24"/>
              </w:rPr>
              <w:t>(2)</w:t>
            </w:r>
          </w:p>
        </w:tc>
        <w:tc>
          <w:tcPr>
            <w:tcW w:w="9099" w:type="dxa"/>
            <w:tcBorders>
              <w:top w:val="single" w:sz="4" w:space="0" w:color="auto"/>
              <w:left w:val="single" w:sz="4" w:space="0" w:color="auto"/>
            </w:tcBorders>
            <w:shd w:val="clear" w:color="auto" w:fill="FFFFFF"/>
            <w:vAlign w:val="center"/>
          </w:tcPr>
          <w:p w14:paraId="5F3B36CC" w14:textId="77777777" w:rsidR="000C19C1" w:rsidRPr="00AD0EDF" w:rsidRDefault="000C19C1" w:rsidP="000C19C1">
            <w:pPr>
              <w:pStyle w:val="Other10"/>
              <w:spacing w:line="320" w:lineRule="exact"/>
              <w:jc w:val="both"/>
              <w:rPr>
                <w:rFonts w:asciiTheme="minorEastAsia" w:eastAsiaTheme="minorEastAsia" w:hAnsiTheme="minorEastAsia"/>
                <w:sz w:val="24"/>
                <w:szCs w:val="24"/>
              </w:rPr>
            </w:pPr>
            <w:r w:rsidRPr="00AD0EDF">
              <w:rPr>
                <w:rFonts w:asciiTheme="minorEastAsia" w:eastAsiaTheme="minorEastAsia" w:hAnsiTheme="minorEastAsia"/>
                <w:sz w:val="24"/>
                <w:szCs w:val="24"/>
              </w:rPr>
              <w:t>您</w:t>
            </w:r>
            <w:r w:rsidRPr="00AD0EDF">
              <w:rPr>
                <w:rFonts w:asciiTheme="minorEastAsia" w:eastAsiaTheme="minorEastAsia" w:hAnsiTheme="minorEastAsia" w:cs="Times New Roman"/>
                <w:sz w:val="24"/>
                <w:szCs w:val="24"/>
              </w:rPr>
              <w:t>14</w:t>
            </w:r>
            <w:r w:rsidRPr="00AD0EDF">
              <w:rPr>
                <w:rFonts w:asciiTheme="minorEastAsia" w:eastAsiaTheme="minorEastAsia" w:hAnsiTheme="minorEastAsia"/>
                <w:sz w:val="24"/>
                <w:szCs w:val="24"/>
              </w:rPr>
              <w:t>天内是否</w:t>
            </w:r>
            <w:r w:rsidRPr="00AD0EDF">
              <w:rPr>
                <w:rFonts w:asciiTheme="minorEastAsia" w:eastAsiaTheme="minorEastAsia" w:hAnsiTheme="minorEastAsia" w:hint="eastAsia"/>
                <w:sz w:val="24"/>
                <w:szCs w:val="24"/>
                <w:lang w:eastAsia="zh-CN"/>
              </w:rPr>
              <w:t>接触过</w:t>
            </w:r>
            <w:r w:rsidRPr="00AD0EDF">
              <w:rPr>
                <w:rFonts w:asciiTheme="minorEastAsia" w:eastAsiaTheme="minorEastAsia" w:hAnsiTheme="minorEastAsia"/>
                <w:sz w:val="24"/>
                <w:szCs w:val="24"/>
              </w:rPr>
              <w:t>新冠肺炎感染者</w:t>
            </w:r>
            <w:r w:rsidRPr="00AD0EDF">
              <w:rPr>
                <w:rFonts w:asciiTheme="minorEastAsia" w:eastAsiaTheme="minorEastAsia" w:hAnsiTheme="minorEastAsia" w:hint="eastAsia"/>
                <w:sz w:val="24"/>
                <w:szCs w:val="24"/>
                <w:lang w:eastAsia="zh-CN"/>
              </w:rPr>
              <w:t>、疑似者、无症状感染者及密切接触者</w:t>
            </w:r>
            <w:r w:rsidRPr="00AD0EDF">
              <w:rPr>
                <w:rFonts w:asciiTheme="minorEastAsia" w:eastAsiaTheme="minorEastAsia" w:hAnsiTheme="minorEastAsia"/>
                <w:sz w:val="24"/>
                <w:szCs w:val="24"/>
              </w:rPr>
              <w:t>？</w:t>
            </w:r>
          </w:p>
        </w:tc>
        <w:tc>
          <w:tcPr>
            <w:tcW w:w="992" w:type="dxa"/>
            <w:tcBorders>
              <w:top w:val="single" w:sz="4" w:space="0" w:color="auto"/>
              <w:left w:val="single" w:sz="4" w:space="0" w:color="auto"/>
              <w:right w:val="single" w:sz="4" w:space="0" w:color="auto"/>
            </w:tcBorders>
            <w:shd w:val="clear" w:color="auto" w:fill="FFFFFF"/>
            <w:vAlign w:val="center"/>
          </w:tcPr>
          <w:p w14:paraId="7DB22153" w14:textId="77777777" w:rsidR="000C19C1" w:rsidRPr="00AD0EDF" w:rsidRDefault="000C19C1" w:rsidP="000C19C1">
            <w:pPr>
              <w:pStyle w:val="Other10"/>
              <w:spacing w:line="320" w:lineRule="exact"/>
              <w:jc w:val="both"/>
              <w:rPr>
                <w:rFonts w:asciiTheme="minorEastAsia" w:eastAsiaTheme="minorEastAsia" w:hAnsiTheme="minorEastAsia"/>
                <w:sz w:val="24"/>
                <w:szCs w:val="24"/>
              </w:rPr>
            </w:pPr>
            <w:r w:rsidRPr="00AD0EDF">
              <w:rPr>
                <w:rFonts w:asciiTheme="minorEastAsia" w:eastAsiaTheme="minorEastAsia" w:hAnsiTheme="minorEastAsia"/>
                <w:sz w:val="24"/>
                <w:szCs w:val="24"/>
              </w:rPr>
              <w:t>口是口否</w:t>
            </w:r>
          </w:p>
        </w:tc>
      </w:tr>
      <w:tr w:rsidR="000C19C1" w:rsidRPr="00AD0EDF" w14:paraId="33E1CA43" w14:textId="77777777" w:rsidTr="000C19C1">
        <w:trPr>
          <w:trHeight w:hRule="exact" w:val="424"/>
          <w:jc w:val="center"/>
        </w:trPr>
        <w:tc>
          <w:tcPr>
            <w:tcW w:w="549" w:type="dxa"/>
            <w:tcBorders>
              <w:top w:val="single" w:sz="4" w:space="0" w:color="auto"/>
              <w:left w:val="single" w:sz="4" w:space="0" w:color="auto"/>
            </w:tcBorders>
            <w:shd w:val="clear" w:color="auto" w:fill="FFFFFF"/>
            <w:vAlign w:val="center"/>
          </w:tcPr>
          <w:p w14:paraId="0914D1B5" w14:textId="77777777" w:rsidR="000C19C1" w:rsidRPr="00AD0EDF" w:rsidRDefault="000C19C1" w:rsidP="000C19C1">
            <w:pPr>
              <w:pStyle w:val="Other10"/>
              <w:spacing w:line="320" w:lineRule="exact"/>
              <w:ind w:firstLineChars="50" w:firstLine="120"/>
              <w:jc w:val="center"/>
              <w:rPr>
                <w:rFonts w:asciiTheme="minorEastAsia" w:eastAsiaTheme="minorEastAsia" w:hAnsiTheme="minorEastAsia"/>
                <w:sz w:val="24"/>
                <w:szCs w:val="24"/>
              </w:rPr>
            </w:pPr>
            <w:r w:rsidRPr="00AD0EDF">
              <w:rPr>
                <w:rFonts w:asciiTheme="minorEastAsia" w:eastAsiaTheme="minorEastAsia" w:hAnsiTheme="minorEastAsia" w:cs="Times New Roman"/>
                <w:sz w:val="24"/>
                <w:szCs w:val="24"/>
              </w:rPr>
              <w:t>(3)</w:t>
            </w:r>
          </w:p>
        </w:tc>
        <w:tc>
          <w:tcPr>
            <w:tcW w:w="9099" w:type="dxa"/>
            <w:tcBorders>
              <w:top w:val="single" w:sz="4" w:space="0" w:color="auto"/>
              <w:left w:val="single" w:sz="4" w:space="0" w:color="auto"/>
            </w:tcBorders>
            <w:shd w:val="clear" w:color="auto" w:fill="FFFFFF"/>
            <w:vAlign w:val="center"/>
          </w:tcPr>
          <w:p w14:paraId="7EBDC459" w14:textId="77777777" w:rsidR="000C19C1" w:rsidRPr="00AD0EDF" w:rsidRDefault="000C19C1" w:rsidP="000C19C1">
            <w:pPr>
              <w:pStyle w:val="Default"/>
              <w:spacing w:line="320" w:lineRule="exact"/>
              <w:jc w:val="both"/>
              <w:rPr>
                <w:rFonts w:asciiTheme="minorEastAsia" w:eastAsiaTheme="minorEastAsia" w:hAnsiTheme="minorEastAsia" w:cs="宋体"/>
                <w:lang w:val="zh-TW" w:eastAsia="zh-CN" w:bidi="zh-TW"/>
              </w:rPr>
            </w:pPr>
            <w:r>
              <w:rPr>
                <w:rFonts w:asciiTheme="minorEastAsia" w:eastAsiaTheme="minorEastAsia" w:hAnsiTheme="minorEastAsia" w:cs="宋体" w:hint="eastAsia"/>
                <w:lang w:val="zh-TW" w:eastAsia="zh-CN" w:bidi="zh-TW"/>
              </w:rPr>
              <w:t>您是否从事浦东机场物流工作？</w:t>
            </w:r>
          </w:p>
        </w:tc>
        <w:tc>
          <w:tcPr>
            <w:tcW w:w="992" w:type="dxa"/>
            <w:tcBorders>
              <w:top w:val="single" w:sz="4" w:space="0" w:color="auto"/>
              <w:left w:val="single" w:sz="4" w:space="0" w:color="auto"/>
              <w:right w:val="single" w:sz="4" w:space="0" w:color="auto"/>
            </w:tcBorders>
            <w:shd w:val="clear" w:color="auto" w:fill="FFFFFF"/>
            <w:vAlign w:val="center"/>
          </w:tcPr>
          <w:p w14:paraId="512281FE" w14:textId="77777777" w:rsidR="000C19C1" w:rsidRPr="00AD0EDF" w:rsidRDefault="000C19C1" w:rsidP="000C19C1">
            <w:pPr>
              <w:pStyle w:val="Other10"/>
              <w:spacing w:line="320" w:lineRule="exact"/>
              <w:jc w:val="both"/>
              <w:rPr>
                <w:rFonts w:asciiTheme="minorEastAsia" w:eastAsiaTheme="minorEastAsia" w:hAnsiTheme="minorEastAsia"/>
                <w:sz w:val="24"/>
                <w:szCs w:val="24"/>
              </w:rPr>
            </w:pPr>
            <w:r w:rsidRPr="00AD0EDF">
              <w:rPr>
                <w:rFonts w:asciiTheme="minorEastAsia" w:eastAsiaTheme="minorEastAsia" w:hAnsiTheme="minorEastAsia"/>
                <w:sz w:val="24"/>
                <w:szCs w:val="24"/>
              </w:rPr>
              <w:t>口是口否</w:t>
            </w:r>
          </w:p>
        </w:tc>
      </w:tr>
      <w:tr w:rsidR="000C19C1" w:rsidRPr="00AD0EDF" w14:paraId="134ABDD2" w14:textId="77777777" w:rsidTr="000C19C1">
        <w:trPr>
          <w:trHeight w:hRule="exact" w:val="416"/>
          <w:jc w:val="center"/>
        </w:trPr>
        <w:tc>
          <w:tcPr>
            <w:tcW w:w="549" w:type="dxa"/>
            <w:tcBorders>
              <w:top w:val="single" w:sz="4" w:space="0" w:color="auto"/>
              <w:left w:val="single" w:sz="4" w:space="0" w:color="auto"/>
            </w:tcBorders>
            <w:shd w:val="clear" w:color="auto" w:fill="FFFFFF"/>
            <w:vAlign w:val="center"/>
          </w:tcPr>
          <w:p w14:paraId="78192FC6" w14:textId="77777777" w:rsidR="000C19C1" w:rsidRPr="00AD0EDF" w:rsidRDefault="000C19C1" w:rsidP="000C19C1">
            <w:pPr>
              <w:pStyle w:val="Other10"/>
              <w:spacing w:line="320" w:lineRule="exact"/>
              <w:jc w:val="center"/>
              <w:rPr>
                <w:rFonts w:asciiTheme="minorEastAsia" w:eastAsiaTheme="minorEastAsia" w:hAnsiTheme="minorEastAsia" w:cs="Times New Roman"/>
                <w:sz w:val="24"/>
                <w:szCs w:val="24"/>
                <w:lang w:eastAsia="zh-CN"/>
              </w:rPr>
            </w:pPr>
            <w:r>
              <w:rPr>
                <w:rFonts w:asciiTheme="minorEastAsia" w:eastAsiaTheme="minorEastAsia" w:hAnsiTheme="minorEastAsia" w:cs="Times New Roman" w:hint="eastAsia"/>
                <w:sz w:val="24"/>
                <w:szCs w:val="24"/>
                <w:lang w:eastAsia="zh-CN"/>
              </w:rPr>
              <w:t>（4）</w:t>
            </w:r>
          </w:p>
        </w:tc>
        <w:tc>
          <w:tcPr>
            <w:tcW w:w="9099" w:type="dxa"/>
            <w:tcBorders>
              <w:top w:val="single" w:sz="4" w:space="0" w:color="auto"/>
              <w:left w:val="single" w:sz="4" w:space="0" w:color="auto"/>
            </w:tcBorders>
            <w:shd w:val="clear" w:color="auto" w:fill="FFFFFF"/>
            <w:vAlign w:val="center"/>
          </w:tcPr>
          <w:p w14:paraId="794AAB0C" w14:textId="77777777" w:rsidR="000C19C1" w:rsidRPr="00D11237" w:rsidRDefault="000C19C1" w:rsidP="000C19C1">
            <w:pPr>
              <w:pStyle w:val="Default"/>
              <w:spacing w:line="320" w:lineRule="exact"/>
              <w:jc w:val="both"/>
              <w:rPr>
                <w:rFonts w:asciiTheme="minorEastAsia" w:eastAsiaTheme="minorEastAsia" w:hAnsiTheme="minorEastAsia" w:cs="宋体"/>
                <w:lang w:val="zh-TW" w:eastAsia="zh-CN" w:bidi="zh-TW"/>
              </w:rPr>
            </w:pPr>
            <w:r>
              <w:rPr>
                <w:rFonts w:asciiTheme="minorEastAsia" w:eastAsiaTheme="minorEastAsia" w:hAnsiTheme="minorEastAsia" w:cs="宋体" w:hint="eastAsia"/>
                <w:lang w:val="zh-TW" w:eastAsia="zh-CN" w:bidi="zh-TW"/>
              </w:rPr>
              <w:t>您是否从事冷链物流工作？</w:t>
            </w:r>
          </w:p>
        </w:tc>
        <w:tc>
          <w:tcPr>
            <w:tcW w:w="992" w:type="dxa"/>
            <w:tcBorders>
              <w:top w:val="single" w:sz="4" w:space="0" w:color="auto"/>
              <w:left w:val="single" w:sz="4" w:space="0" w:color="auto"/>
              <w:right w:val="single" w:sz="4" w:space="0" w:color="auto"/>
            </w:tcBorders>
            <w:shd w:val="clear" w:color="auto" w:fill="FFFFFF"/>
            <w:vAlign w:val="center"/>
          </w:tcPr>
          <w:p w14:paraId="4090EFC2" w14:textId="77777777" w:rsidR="000C19C1" w:rsidRPr="00AD0EDF" w:rsidRDefault="000C19C1" w:rsidP="000C19C1">
            <w:pPr>
              <w:pStyle w:val="Other10"/>
              <w:spacing w:line="320" w:lineRule="exact"/>
              <w:jc w:val="both"/>
              <w:rPr>
                <w:rFonts w:asciiTheme="minorEastAsia" w:eastAsiaTheme="minorEastAsia" w:hAnsiTheme="minorEastAsia"/>
                <w:sz w:val="24"/>
                <w:szCs w:val="24"/>
              </w:rPr>
            </w:pPr>
            <w:r w:rsidRPr="00AD0EDF">
              <w:rPr>
                <w:rFonts w:asciiTheme="minorEastAsia" w:eastAsiaTheme="minorEastAsia" w:hAnsiTheme="minorEastAsia"/>
                <w:sz w:val="24"/>
                <w:szCs w:val="24"/>
              </w:rPr>
              <w:t>口是口否</w:t>
            </w:r>
          </w:p>
        </w:tc>
      </w:tr>
      <w:tr w:rsidR="000C19C1" w:rsidRPr="00AD0EDF" w14:paraId="19634373" w14:textId="77777777" w:rsidTr="000C19C1">
        <w:trPr>
          <w:trHeight w:hRule="exact" w:val="424"/>
          <w:jc w:val="center"/>
        </w:trPr>
        <w:tc>
          <w:tcPr>
            <w:tcW w:w="549" w:type="dxa"/>
            <w:tcBorders>
              <w:top w:val="single" w:sz="4" w:space="0" w:color="auto"/>
              <w:left w:val="single" w:sz="4" w:space="0" w:color="auto"/>
            </w:tcBorders>
            <w:shd w:val="clear" w:color="auto" w:fill="FFFFFF"/>
            <w:vAlign w:val="center"/>
          </w:tcPr>
          <w:p w14:paraId="3560DAAF" w14:textId="77777777" w:rsidR="000C19C1" w:rsidRPr="00AD0EDF" w:rsidRDefault="000C19C1" w:rsidP="000C19C1">
            <w:pPr>
              <w:pStyle w:val="Other10"/>
              <w:spacing w:line="320" w:lineRule="exact"/>
              <w:jc w:val="center"/>
              <w:rPr>
                <w:rFonts w:asciiTheme="minorEastAsia" w:eastAsiaTheme="minorEastAsia" w:hAnsiTheme="minorEastAsia" w:cs="Times New Roman"/>
                <w:sz w:val="24"/>
                <w:szCs w:val="24"/>
                <w:lang w:eastAsia="zh-CN"/>
              </w:rPr>
            </w:pPr>
            <w:r>
              <w:rPr>
                <w:rFonts w:asciiTheme="minorEastAsia" w:eastAsiaTheme="minorEastAsia" w:hAnsiTheme="minorEastAsia" w:cs="Times New Roman" w:hint="eastAsia"/>
                <w:sz w:val="24"/>
                <w:szCs w:val="24"/>
                <w:lang w:eastAsia="zh-CN"/>
              </w:rPr>
              <w:t>（5）</w:t>
            </w:r>
          </w:p>
        </w:tc>
        <w:tc>
          <w:tcPr>
            <w:tcW w:w="9099" w:type="dxa"/>
            <w:tcBorders>
              <w:top w:val="single" w:sz="4" w:space="0" w:color="auto"/>
              <w:left w:val="single" w:sz="4" w:space="0" w:color="auto"/>
            </w:tcBorders>
            <w:shd w:val="clear" w:color="auto" w:fill="FFFFFF"/>
            <w:vAlign w:val="center"/>
          </w:tcPr>
          <w:p w14:paraId="5FB24AA8" w14:textId="77777777" w:rsidR="000C19C1" w:rsidRPr="00D11237" w:rsidRDefault="000C19C1" w:rsidP="000C19C1">
            <w:pPr>
              <w:pStyle w:val="Default"/>
              <w:spacing w:line="320" w:lineRule="exact"/>
              <w:jc w:val="both"/>
              <w:rPr>
                <w:rFonts w:asciiTheme="minorEastAsia" w:eastAsiaTheme="minorEastAsia" w:hAnsiTheme="minorEastAsia" w:cs="宋体"/>
                <w:lang w:val="zh-TW" w:eastAsia="zh-CN" w:bidi="zh-TW"/>
              </w:rPr>
            </w:pPr>
            <w:r>
              <w:rPr>
                <w:rFonts w:asciiTheme="minorEastAsia" w:eastAsiaTheme="minorEastAsia" w:hAnsiTheme="minorEastAsia" w:cs="宋体" w:hint="eastAsia"/>
                <w:lang w:val="zh-TW" w:eastAsia="zh-CN" w:bidi="zh-TW"/>
              </w:rPr>
              <w:t>您是否从事生物实验室工作？</w:t>
            </w:r>
          </w:p>
        </w:tc>
        <w:tc>
          <w:tcPr>
            <w:tcW w:w="992" w:type="dxa"/>
            <w:tcBorders>
              <w:top w:val="single" w:sz="4" w:space="0" w:color="auto"/>
              <w:left w:val="single" w:sz="4" w:space="0" w:color="auto"/>
              <w:right w:val="single" w:sz="4" w:space="0" w:color="auto"/>
            </w:tcBorders>
            <w:shd w:val="clear" w:color="auto" w:fill="FFFFFF"/>
            <w:vAlign w:val="center"/>
          </w:tcPr>
          <w:p w14:paraId="55E6FC20" w14:textId="77777777" w:rsidR="000C19C1" w:rsidRPr="00AD0EDF" w:rsidRDefault="000C19C1" w:rsidP="000C19C1">
            <w:pPr>
              <w:pStyle w:val="Other10"/>
              <w:spacing w:line="320" w:lineRule="exact"/>
              <w:jc w:val="both"/>
              <w:rPr>
                <w:rFonts w:asciiTheme="minorEastAsia" w:eastAsiaTheme="minorEastAsia" w:hAnsiTheme="minorEastAsia"/>
                <w:sz w:val="24"/>
                <w:szCs w:val="24"/>
              </w:rPr>
            </w:pPr>
            <w:r w:rsidRPr="00AD0EDF">
              <w:rPr>
                <w:rFonts w:asciiTheme="minorEastAsia" w:eastAsiaTheme="minorEastAsia" w:hAnsiTheme="minorEastAsia"/>
                <w:sz w:val="24"/>
                <w:szCs w:val="24"/>
              </w:rPr>
              <w:t>口是口否</w:t>
            </w:r>
          </w:p>
        </w:tc>
      </w:tr>
      <w:tr w:rsidR="000C19C1" w:rsidRPr="00AD0EDF" w14:paraId="0C607A6A" w14:textId="77777777" w:rsidTr="000C19C1">
        <w:trPr>
          <w:trHeight w:hRule="exact" w:val="429"/>
          <w:jc w:val="center"/>
        </w:trPr>
        <w:tc>
          <w:tcPr>
            <w:tcW w:w="549" w:type="dxa"/>
            <w:tcBorders>
              <w:top w:val="single" w:sz="4" w:space="0" w:color="auto"/>
              <w:left w:val="single" w:sz="4" w:space="0" w:color="auto"/>
            </w:tcBorders>
            <w:shd w:val="clear" w:color="auto" w:fill="FFFFFF"/>
            <w:vAlign w:val="center"/>
          </w:tcPr>
          <w:p w14:paraId="101F54DE" w14:textId="77777777" w:rsidR="000C19C1" w:rsidRPr="00AD0EDF" w:rsidRDefault="000C19C1" w:rsidP="000C19C1">
            <w:pPr>
              <w:pStyle w:val="Other10"/>
              <w:spacing w:line="320" w:lineRule="exact"/>
              <w:jc w:val="center"/>
              <w:rPr>
                <w:rFonts w:asciiTheme="minorEastAsia" w:eastAsiaTheme="minorEastAsia" w:hAnsiTheme="minorEastAsia"/>
                <w:sz w:val="24"/>
                <w:szCs w:val="24"/>
              </w:rPr>
            </w:pPr>
            <w:r w:rsidRPr="00AD0EDF">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lang w:eastAsia="zh-CN"/>
              </w:rPr>
              <w:t>6</w:t>
            </w:r>
            <w:r w:rsidRPr="00AD0EDF">
              <w:rPr>
                <w:rFonts w:asciiTheme="minorEastAsia" w:eastAsiaTheme="minorEastAsia" w:hAnsiTheme="minorEastAsia" w:cs="Times New Roman"/>
                <w:sz w:val="24"/>
                <w:szCs w:val="24"/>
              </w:rPr>
              <w:t>)</w:t>
            </w:r>
          </w:p>
        </w:tc>
        <w:tc>
          <w:tcPr>
            <w:tcW w:w="9099" w:type="dxa"/>
            <w:tcBorders>
              <w:top w:val="single" w:sz="4" w:space="0" w:color="auto"/>
              <w:left w:val="single" w:sz="4" w:space="0" w:color="auto"/>
            </w:tcBorders>
            <w:shd w:val="clear" w:color="auto" w:fill="FFFFFF"/>
            <w:vAlign w:val="center"/>
          </w:tcPr>
          <w:p w14:paraId="1D078412" w14:textId="77777777" w:rsidR="000C19C1" w:rsidRPr="00AD0EDF" w:rsidRDefault="000C19C1" w:rsidP="000C19C1">
            <w:pPr>
              <w:pStyle w:val="Other10"/>
              <w:spacing w:line="320" w:lineRule="exact"/>
              <w:jc w:val="both"/>
              <w:rPr>
                <w:rFonts w:asciiTheme="minorEastAsia" w:eastAsiaTheme="minorEastAsia" w:hAnsiTheme="minorEastAsia"/>
                <w:sz w:val="24"/>
                <w:szCs w:val="24"/>
                <w:lang w:eastAsia="zh-CN"/>
              </w:rPr>
            </w:pPr>
            <w:r w:rsidRPr="00AD0EDF">
              <w:rPr>
                <w:rFonts w:asciiTheme="minorEastAsia" w:eastAsiaTheme="minorEastAsia" w:hAnsiTheme="minorEastAsia"/>
                <w:sz w:val="24"/>
                <w:szCs w:val="24"/>
              </w:rPr>
              <w:t>您</w:t>
            </w:r>
            <w:r w:rsidRPr="00A27513">
              <w:rPr>
                <w:rFonts w:asciiTheme="minorEastAsia" w:eastAsiaTheme="minorEastAsia" w:hAnsiTheme="minorEastAsia" w:hint="eastAsia"/>
                <w:sz w:val="24"/>
                <w:szCs w:val="24"/>
                <w:lang w:eastAsia="zh-CN"/>
              </w:rPr>
              <w:t>近14天内周围（如家庭、办公室）是否有无2例及以上聚集性发病</w:t>
            </w:r>
            <w:r>
              <w:rPr>
                <w:rFonts w:asciiTheme="minorEastAsia" w:eastAsiaTheme="minorEastAsia" w:hAnsiTheme="minorEastAsia" w:hint="eastAsia"/>
                <w:sz w:val="24"/>
                <w:szCs w:val="24"/>
                <w:lang w:eastAsia="zh-CN"/>
              </w:rPr>
              <w:t>?</w:t>
            </w:r>
          </w:p>
        </w:tc>
        <w:tc>
          <w:tcPr>
            <w:tcW w:w="992" w:type="dxa"/>
            <w:tcBorders>
              <w:top w:val="single" w:sz="4" w:space="0" w:color="auto"/>
              <w:left w:val="single" w:sz="4" w:space="0" w:color="auto"/>
              <w:right w:val="single" w:sz="4" w:space="0" w:color="auto"/>
            </w:tcBorders>
            <w:shd w:val="clear" w:color="auto" w:fill="FFFFFF"/>
            <w:vAlign w:val="center"/>
          </w:tcPr>
          <w:p w14:paraId="44625B97" w14:textId="77777777" w:rsidR="000C19C1" w:rsidRPr="00AD0EDF" w:rsidRDefault="000C19C1" w:rsidP="000C19C1">
            <w:pPr>
              <w:pStyle w:val="Other10"/>
              <w:spacing w:line="320" w:lineRule="exact"/>
              <w:jc w:val="both"/>
              <w:rPr>
                <w:rFonts w:asciiTheme="minorEastAsia" w:eastAsiaTheme="minorEastAsia" w:hAnsiTheme="minorEastAsia"/>
                <w:sz w:val="24"/>
                <w:szCs w:val="24"/>
              </w:rPr>
            </w:pPr>
            <w:r w:rsidRPr="00AD0EDF">
              <w:rPr>
                <w:rFonts w:asciiTheme="minorEastAsia" w:eastAsiaTheme="minorEastAsia" w:hAnsiTheme="minorEastAsia"/>
                <w:sz w:val="24"/>
                <w:szCs w:val="24"/>
              </w:rPr>
              <w:t>口是口否</w:t>
            </w:r>
          </w:p>
        </w:tc>
      </w:tr>
      <w:tr w:rsidR="000C19C1" w:rsidRPr="00AD0EDF" w14:paraId="09A2979E" w14:textId="77777777" w:rsidTr="000C19C1">
        <w:trPr>
          <w:trHeight w:hRule="exact" w:val="436"/>
          <w:jc w:val="center"/>
        </w:trPr>
        <w:tc>
          <w:tcPr>
            <w:tcW w:w="549" w:type="dxa"/>
            <w:tcBorders>
              <w:top w:val="single" w:sz="4" w:space="0" w:color="auto"/>
              <w:left w:val="single" w:sz="4" w:space="0" w:color="auto"/>
            </w:tcBorders>
            <w:shd w:val="clear" w:color="auto" w:fill="FFFFFF"/>
            <w:vAlign w:val="center"/>
          </w:tcPr>
          <w:p w14:paraId="6C44DDB7" w14:textId="77777777" w:rsidR="000C19C1" w:rsidRPr="00AD0EDF" w:rsidRDefault="000C19C1" w:rsidP="000C19C1">
            <w:pPr>
              <w:pStyle w:val="Other10"/>
              <w:spacing w:line="320" w:lineRule="exact"/>
              <w:jc w:val="center"/>
              <w:rPr>
                <w:rFonts w:asciiTheme="minorEastAsia" w:eastAsiaTheme="minorEastAsia" w:hAnsiTheme="minorEastAsia" w:cs="Times New Roman"/>
                <w:sz w:val="24"/>
                <w:szCs w:val="24"/>
                <w:lang w:eastAsia="zh-CN"/>
              </w:rPr>
            </w:pPr>
            <w:r>
              <w:rPr>
                <w:rFonts w:asciiTheme="minorEastAsia" w:eastAsiaTheme="minorEastAsia" w:hAnsiTheme="minorEastAsia" w:cs="Times New Roman" w:hint="eastAsia"/>
                <w:sz w:val="24"/>
                <w:szCs w:val="24"/>
                <w:lang w:eastAsia="zh-CN"/>
              </w:rPr>
              <w:t>（7）</w:t>
            </w:r>
          </w:p>
        </w:tc>
        <w:tc>
          <w:tcPr>
            <w:tcW w:w="9099" w:type="dxa"/>
            <w:tcBorders>
              <w:top w:val="single" w:sz="4" w:space="0" w:color="auto"/>
              <w:left w:val="single" w:sz="4" w:space="0" w:color="auto"/>
            </w:tcBorders>
            <w:shd w:val="clear" w:color="auto" w:fill="FFFFFF"/>
            <w:vAlign w:val="center"/>
          </w:tcPr>
          <w:p w14:paraId="28FAB1F0" w14:textId="77777777" w:rsidR="000C19C1" w:rsidRPr="00AD0EDF" w:rsidRDefault="000C19C1" w:rsidP="000C19C1">
            <w:pPr>
              <w:widowControl/>
              <w:shd w:val="clear" w:color="auto" w:fill="FFFFFF"/>
              <w:spacing w:line="320" w:lineRule="exact"/>
              <w:rPr>
                <w:rFonts w:asciiTheme="minorEastAsia" w:eastAsiaTheme="minorEastAsia" w:hAnsiTheme="minorEastAsia" w:cs="宋体"/>
              </w:rPr>
            </w:pPr>
            <w:r>
              <w:rPr>
                <w:rFonts w:asciiTheme="minorEastAsia" w:eastAsiaTheme="minorEastAsia" w:hAnsiTheme="minorEastAsia" w:cs="宋体" w:hint="eastAsia"/>
              </w:rPr>
              <w:t>您</w:t>
            </w:r>
            <w:r w:rsidRPr="00C34F81">
              <w:rPr>
                <w:rFonts w:asciiTheme="minorEastAsia" w:eastAsiaTheme="minorEastAsia" w:hAnsiTheme="minorEastAsia" w:cs="宋体"/>
              </w:rPr>
              <w:t>14</w:t>
            </w:r>
            <w:r w:rsidRPr="00C34F81">
              <w:rPr>
                <w:rFonts w:asciiTheme="minorEastAsia" w:eastAsiaTheme="minorEastAsia" w:hAnsiTheme="minorEastAsia" w:cs="宋体" w:hint="eastAsia"/>
              </w:rPr>
              <w:t>天内是否接触过纳入隔离观察的人员或其他可能与新冠肺炎关联的情形？</w:t>
            </w:r>
          </w:p>
        </w:tc>
        <w:tc>
          <w:tcPr>
            <w:tcW w:w="992" w:type="dxa"/>
            <w:tcBorders>
              <w:top w:val="single" w:sz="4" w:space="0" w:color="auto"/>
              <w:left w:val="single" w:sz="4" w:space="0" w:color="auto"/>
              <w:right w:val="single" w:sz="4" w:space="0" w:color="auto"/>
            </w:tcBorders>
            <w:shd w:val="clear" w:color="auto" w:fill="FFFFFF"/>
            <w:vAlign w:val="center"/>
          </w:tcPr>
          <w:p w14:paraId="348912CA" w14:textId="77777777" w:rsidR="000C19C1" w:rsidRPr="00AD0EDF" w:rsidRDefault="000C19C1" w:rsidP="000C19C1">
            <w:pPr>
              <w:pStyle w:val="Other10"/>
              <w:spacing w:line="320" w:lineRule="exact"/>
              <w:jc w:val="both"/>
              <w:rPr>
                <w:rFonts w:asciiTheme="minorEastAsia" w:eastAsiaTheme="minorEastAsia" w:hAnsiTheme="minorEastAsia"/>
                <w:sz w:val="24"/>
                <w:szCs w:val="24"/>
              </w:rPr>
            </w:pPr>
            <w:r w:rsidRPr="00AD0EDF">
              <w:rPr>
                <w:rFonts w:asciiTheme="minorEastAsia" w:eastAsiaTheme="minorEastAsia" w:hAnsiTheme="minorEastAsia"/>
                <w:sz w:val="24"/>
                <w:szCs w:val="24"/>
              </w:rPr>
              <w:t>口是口否</w:t>
            </w:r>
          </w:p>
        </w:tc>
      </w:tr>
      <w:tr w:rsidR="000C19C1" w:rsidRPr="00AD0EDF" w14:paraId="20C47A97" w14:textId="77777777" w:rsidTr="000C19C1">
        <w:trPr>
          <w:trHeight w:hRule="exact" w:val="431"/>
          <w:jc w:val="center"/>
        </w:trPr>
        <w:tc>
          <w:tcPr>
            <w:tcW w:w="549" w:type="dxa"/>
            <w:tcBorders>
              <w:top w:val="single" w:sz="4" w:space="0" w:color="auto"/>
              <w:left w:val="single" w:sz="4" w:space="0" w:color="auto"/>
            </w:tcBorders>
            <w:shd w:val="clear" w:color="auto" w:fill="FFFFFF"/>
            <w:vAlign w:val="center"/>
          </w:tcPr>
          <w:p w14:paraId="3D9F3FC5" w14:textId="77777777" w:rsidR="000C19C1" w:rsidRPr="00DB5185" w:rsidRDefault="000C19C1" w:rsidP="000C19C1">
            <w:pPr>
              <w:pStyle w:val="Other10"/>
              <w:spacing w:line="320" w:lineRule="exact"/>
              <w:jc w:val="center"/>
              <w:rPr>
                <w:rFonts w:asciiTheme="minorEastAsia" w:eastAsiaTheme="minorEastAsia" w:hAnsiTheme="minorEastAsia" w:cs="Times New Roman"/>
                <w:sz w:val="24"/>
                <w:szCs w:val="24"/>
                <w:lang w:eastAsia="zh-CN"/>
              </w:rPr>
            </w:pPr>
            <w:r w:rsidRPr="00AD0EDF">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lang w:eastAsia="zh-CN"/>
              </w:rPr>
              <w:t>8</w:t>
            </w:r>
            <w:r w:rsidRPr="00AD0EDF">
              <w:rPr>
                <w:rFonts w:asciiTheme="minorEastAsia" w:eastAsiaTheme="minorEastAsia" w:hAnsiTheme="minorEastAsia" w:cs="Times New Roman"/>
                <w:sz w:val="24"/>
                <w:szCs w:val="24"/>
              </w:rPr>
              <w:t>)</w:t>
            </w:r>
          </w:p>
        </w:tc>
        <w:tc>
          <w:tcPr>
            <w:tcW w:w="9099" w:type="dxa"/>
            <w:tcBorders>
              <w:top w:val="single" w:sz="4" w:space="0" w:color="auto"/>
              <w:left w:val="single" w:sz="4" w:space="0" w:color="auto"/>
            </w:tcBorders>
            <w:shd w:val="clear" w:color="auto" w:fill="FFFFFF"/>
            <w:vAlign w:val="center"/>
          </w:tcPr>
          <w:p w14:paraId="397C7210" w14:textId="51616AD4" w:rsidR="000C19C1" w:rsidRPr="000C19C1" w:rsidRDefault="000C19C1" w:rsidP="000C19C1">
            <w:pPr>
              <w:pStyle w:val="Other10"/>
              <w:spacing w:line="320" w:lineRule="exact"/>
              <w:jc w:val="both"/>
              <w:rPr>
                <w:rFonts w:asciiTheme="minorEastAsia" w:eastAsia="PMingLiU" w:hAnsiTheme="minorEastAsia"/>
                <w:sz w:val="24"/>
                <w:szCs w:val="24"/>
              </w:rPr>
            </w:pPr>
            <w:r w:rsidRPr="00AD0EDF">
              <w:rPr>
                <w:rFonts w:asciiTheme="minorEastAsia" w:eastAsiaTheme="minorEastAsia" w:hAnsiTheme="minorEastAsia"/>
                <w:sz w:val="24"/>
                <w:szCs w:val="24"/>
              </w:rPr>
              <w:t>您目前是否有发热</w:t>
            </w:r>
            <w:r w:rsidRPr="00AD0EDF">
              <w:rPr>
                <w:rFonts w:asciiTheme="minorEastAsia" w:eastAsiaTheme="minorEastAsia" w:hAnsiTheme="minorEastAsia" w:hint="eastAsia"/>
                <w:sz w:val="24"/>
                <w:szCs w:val="24"/>
              </w:rPr>
              <w:t>、畏寒</w:t>
            </w:r>
            <w:r w:rsidRPr="00AD0EDF">
              <w:rPr>
                <w:rFonts w:asciiTheme="minorEastAsia" w:eastAsiaTheme="minorEastAsia" w:hAnsiTheme="minorEastAsia" w:hint="eastAsia"/>
                <w:sz w:val="24"/>
                <w:szCs w:val="24"/>
                <w:lang w:eastAsia="zh-CN"/>
              </w:rPr>
              <w:t>；</w:t>
            </w:r>
            <w:r w:rsidRPr="00AD0EDF">
              <w:rPr>
                <w:rFonts w:asciiTheme="minorEastAsia" w:eastAsiaTheme="minorEastAsia" w:hAnsiTheme="minorEastAsia"/>
                <w:sz w:val="24"/>
                <w:szCs w:val="24"/>
              </w:rPr>
              <w:t>咳嗽</w:t>
            </w:r>
            <w:r w:rsidRPr="00AD0EDF">
              <w:rPr>
                <w:rFonts w:asciiTheme="minorEastAsia" w:eastAsiaTheme="minorEastAsia" w:hAnsiTheme="minorEastAsia" w:hint="eastAsia"/>
                <w:sz w:val="24"/>
                <w:szCs w:val="24"/>
              </w:rPr>
              <w:t>、胸闷、气促等呼吸道症状</w:t>
            </w:r>
            <w:r w:rsidRPr="00AD0EDF">
              <w:rPr>
                <w:rFonts w:asciiTheme="minorEastAsia" w:eastAsiaTheme="minorEastAsia" w:hAnsiTheme="minorEastAsia" w:hint="eastAsia"/>
                <w:sz w:val="24"/>
                <w:szCs w:val="24"/>
                <w:lang w:eastAsia="zh-CN"/>
              </w:rPr>
              <w:t>；</w:t>
            </w:r>
            <w:r w:rsidRPr="00AD0EDF">
              <w:rPr>
                <w:rFonts w:asciiTheme="minorEastAsia" w:eastAsiaTheme="minorEastAsia" w:hAnsiTheme="minorEastAsia" w:hint="eastAsia"/>
                <w:sz w:val="24"/>
                <w:szCs w:val="24"/>
              </w:rPr>
              <w:t>腹泻</w:t>
            </w:r>
            <w:r w:rsidRPr="00AD0EDF">
              <w:rPr>
                <w:rFonts w:asciiTheme="minorEastAsia" w:eastAsiaTheme="minorEastAsia" w:hAnsiTheme="minorEastAsia" w:hint="eastAsia"/>
                <w:sz w:val="24"/>
                <w:szCs w:val="24"/>
                <w:lang w:eastAsia="zh-CN"/>
              </w:rPr>
              <w:t>；</w:t>
            </w:r>
            <w:r w:rsidRPr="00AD0EDF">
              <w:rPr>
                <w:rFonts w:asciiTheme="minorEastAsia" w:eastAsiaTheme="minorEastAsia" w:hAnsiTheme="minorEastAsia" w:hint="eastAsia"/>
                <w:sz w:val="24"/>
                <w:szCs w:val="24"/>
              </w:rPr>
              <w:t>结膜充血等</w:t>
            </w:r>
            <w:r w:rsidRPr="00AD0EDF">
              <w:rPr>
                <w:rFonts w:asciiTheme="minorEastAsia" w:eastAsiaTheme="minorEastAsia" w:hAnsiTheme="minorEastAsia" w:hint="eastAsia"/>
                <w:sz w:val="24"/>
                <w:szCs w:val="24"/>
                <w:lang w:eastAsia="zh-CN"/>
              </w:rPr>
              <w:t>症状</w:t>
            </w:r>
            <w:r w:rsidRPr="00AD0EDF">
              <w:rPr>
                <w:rFonts w:asciiTheme="minorEastAsia" w:eastAsiaTheme="minorEastAsia" w:hAnsiTheme="minorEastAsia"/>
                <w:sz w:val="24"/>
                <w:szCs w:val="24"/>
              </w:rPr>
              <w:t>？</w:t>
            </w:r>
          </w:p>
        </w:tc>
        <w:tc>
          <w:tcPr>
            <w:tcW w:w="992" w:type="dxa"/>
            <w:tcBorders>
              <w:top w:val="single" w:sz="4" w:space="0" w:color="auto"/>
              <w:left w:val="single" w:sz="4" w:space="0" w:color="auto"/>
              <w:right w:val="single" w:sz="4" w:space="0" w:color="auto"/>
            </w:tcBorders>
            <w:shd w:val="clear" w:color="auto" w:fill="FFFFFF"/>
            <w:vAlign w:val="center"/>
          </w:tcPr>
          <w:p w14:paraId="45170FC3" w14:textId="65F2ECB1" w:rsidR="000C19C1" w:rsidRPr="00AD0EDF" w:rsidRDefault="000C19C1" w:rsidP="000C19C1">
            <w:pPr>
              <w:pStyle w:val="Other10"/>
              <w:spacing w:line="320" w:lineRule="exact"/>
              <w:jc w:val="both"/>
              <w:rPr>
                <w:rFonts w:asciiTheme="minorEastAsia" w:eastAsiaTheme="minorEastAsia" w:hAnsiTheme="minorEastAsia"/>
                <w:sz w:val="24"/>
                <w:szCs w:val="24"/>
                <w:lang w:eastAsia="zh-CN"/>
              </w:rPr>
            </w:pPr>
            <w:r w:rsidRPr="00AD0EDF">
              <w:rPr>
                <w:rFonts w:asciiTheme="minorEastAsia" w:eastAsiaTheme="minorEastAsia" w:hAnsiTheme="minorEastAsia"/>
                <w:sz w:val="24"/>
                <w:szCs w:val="24"/>
              </w:rPr>
              <w:t>口是口否</w:t>
            </w:r>
          </w:p>
        </w:tc>
      </w:tr>
      <w:tr w:rsidR="000C19C1" w:rsidRPr="00AD0EDF" w14:paraId="7F0B3F52" w14:textId="77777777" w:rsidTr="000C19C1">
        <w:trPr>
          <w:trHeight w:hRule="exact" w:val="410"/>
          <w:jc w:val="center"/>
        </w:trPr>
        <w:tc>
          <w:tcPr>
            <w:tcW w:w="549" w:type="dxa"/>
            <w:tcBorders>
              <w:top w:val="single" w:sz="4" w:space="0" w:color="auto"/>
              <w:left w:val="single" w:sz="4" w:space="0" w:color="auto"/>
            </w:tcBorders>
            <w:shd w:val="clear" w:color="auto" w:fill="FFFFFF"/>
            <w:vAlign w:val="center"/>
          </w:tcPr>
          <w:p w14:paraId="2C9FC906" w14:textId="77777777" w:rsidR="000C19C1" w:rsidRPr="00AD0EDF" w:rsidRDefault="000C19C1" w:rsidP="000C19C1">
            <w:pPr>
              <w:pStyle w:val="Other10"/>
              <w:spacing w:line="320" w:lineRule="exact"/>
              <w:jc w:val="center"/>
              <w:rPr>
                <w:rFonts w:asciiTheme="minorEastAsia" w:eastAsiaTheme="minorEastAsia" w:hAnsiTheme="minorEastAsia" w:cs="Times New Roman"/>
                <w:sz w:val="24"/>
                <w:szCs w:val="24"/>
                <w:lang w:eastAsia="zh-CN"/>
              </w:rPr>
            </w:pPr>
            <w:r w:rsidRPr="00AD0EDF">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lang w:eastAsia="zh-CN"/>
              </w:rPr>
              <w:t>9</w:t>
            </w:r>
            <w:r w:rsidRPr="00AD0EDF">
              <w:rPr>
                <w:rFonts w:asciiTheme="minorEastAsia" w:eastAsiaTheme="minorEastAsia" w:hAnsiTheme="minorEastAsia" w:cs="Times New Roman"/>
                <w:sz w:val="24"/>
                <w:szCs w:val="24"/>
              </w:rPr>
              <w:t>)</w:t>
            </w:r>
          </w:p>
        </w:tc>
        <w:tc>
          <w:tcPr>
            <w:tcW w:w="9099" w:type="dxa"/>
            <w:tcBorders>
              <w:top w:val="single" w:sz="4" w:space="0" w:color="auto"/>
              <w:left w:val="single" w:sz="4" w:space="0" w:color="auto"/>
            </w:tcBorders>
            <w:shd w:val="clear" w:color="auto" w:fill="FFFFFF"/>
            <w:vAlign w:val="center"/>
          </w:tcPr>
          <w:p w14:paraId="70BF69FD" w14:textId="005F505A" w:rsidR="000C19C1" w:rsidRPr="000C19C1" w:rsidRDefault="000C19C1" w:rsidP="000C19C1">
            <w:pPr>
              <w:widowControl/>
              <w:shd w:val="clear" w:color="auto" w:fill="FFFFFF"/>
              <w:spacing w:line="320" w:lineRule="exact"/>
              <w:rPr>
                <w:rFonts w:asciiTheme="minorEastAsia" w:eastAsiaTheme="minorEastAsia" w:hAnsiTheme="minorEastAsia" w:cs="宋体"/>
                <w:lang w:val="zh-TW" w:bidi="zh-TW"/>
              </w:rPr>
            </w:pPr>
            <w:r w:rsidRPr="00AD0EDF">
              <w:rPr>
                <w:rFonts w:asciiTheme="minorEastAsia" w:eastAsiaTheme="minorEastAsia" w:hAnsiTheme="minorEastAsia" w:cs="宋体" w:hint="eastAsia"/>
              </w:rPr>
              <w:t>您近</w:t>
            </w:r>
            <w:r w:rsidRPr="00AD0EDF">
              <w:rPr>
                <w:rFonts w:asciiTheme="minorEastAsia" w:eastAsiaTheme="minorEastAsia" w:hAnsiTheme="minorEastAsia"/>
              </w:rPr>
              <w:t>1</w:t>
            </w:r>
            <w:r w:rsidRPr="00AD0EDF">
              <w:rPr>
                <w:rFonts w:asciiTheme="minorEastAsia" w:eastAsiaTheme="minorEastAsia" w:hAnsiTheme="minorEastAsia" w:cs="宋体" w:hint="eastAsia"/>
              </w:rPr>
              <w:t>周内是否服用过退烧药？</w:t>
            </w:r>
          </w:p>
        </w:tc>
        <w:tc>
          <w:tcPr>
            <w:tcW w:w="992" w:type="dxa"/>
            <w:tcBorders>
              <w:top w:val="single" w:sz="4" w:space="0" w:color="auto"/>
              <w:left w:val="single" w:sz="4" w:space="0" w:color="auto"/>
              <w:right w:val="single" w:sz="4" w:space="0" w:color="auto"/>
            </w:tcBorders>
            <w:shd w:val="clear" w:color="auto" w:fill="FFFFFF"/>
            <w:vAlign w:val="center"/>
          </w:tcPr>
          <w:p w14:paraId="349CD103" w14:textId="336F4188" w:rsidR="000C19C1" w:rsidRPr="00AD0EDF" w:rsidRDefault="000C19C1" w:rsidP="000C19C1">
            <w:pPr>
              <w:pStyle w:val="Other10"/>
              <w:spacing w:line="320" w:lineRule="exact"/>
              <w:jc w:val="both"/>
              <w:rPr>
                <w:rFonts w:asciiTheme="minorEastAsia" w:eastAsiaTheme="minorEastAsia" w:hAnsiTheme="minorEastAsia"/>
                <w:sz w:val="24"/>
                <w:szCs w:val="24"/>
                <w:lang w:eastAsia="zh-CN"/>
              </w:rPr>
            </w:pPr>
            <w:r w:rsidRPr="00AD0EDF">
              <w:rPr>
                <w:rFonts w:asciiTheme="minorEastAsia" w:eastAsiaTheme="minorEastAsia" w:hAnsiTheme="minorEastAsia"/>
                <w:sz w:val="24"/>
                <w:szCs w:val="24"/>
              </w:rPr>
              <w:t>口是口否</w:t>
            </w:r>
          </w:p>
        </w:tc>
      </w:tr>
      <w:tr w:rsidR="000C19C1" w:rsidRPr="00AD0EDF" w14:paraId="41C98705" w14:textId="77777777" w:rsidTr="000C19C1">
        <w:trPr>
          <w:trHeight w:hRule="exact" w:val="438"/>
          <w:jc w:val="center"/>
        </w:trPr>
        <w:tc>
          <w:tcPr>
            <w:tcW w:w="106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D8927D2" w14:textId="77777777" w:rsidR="000C19C1" w:rsidRPr="00AD0EDF" w:rsidRDefault="000C19C1" w:rsidP="000C19C1">
            <w:pPr>
              <w:pStyle w:val="Other10"/>
              <w:spacing w:line="320" w:lineRule="exact"/>
              <w:jc w:val="both"/>
              <w:rPr>
                <w:rFonts w:asciiTheme="minorEastAsia" w:eastAsiaTheme="minorEastAsia" w:hAnsiTheme="minorEastAsia"/>
                <w:sz w:val="24"/>
                <w:szCs w:val="24"/>
                <w:lang w:eastAsia="zh-CN"/>
              </w:rPr>
            </w:pPr>
            <w:r w:rsidRPr="00AD0EDF">
              <w:rPr>
                <w:rFonts w:asciiTheme="minorEastAsia" w:eastAsiaTheme="minorEastAsia" w:hAnsiTheme="minorEastAsia" w:cs="Times New Roman"/>
                <w:sz w:val="24"/>
                <w:szCs w:val="24"/>
              </w:rPr>
              <w:t>2</w:t>
            </w:r>
            <w:r w:rsidRPr="00AD0EDF">
              <w:rPr>
                <w:rFonts w:asciiTheme="minorEastAsia" w:eastAsiaTheme="minorEastAsia" w:hAnsiTheme="minorEastAsia"/>
                <w:sz w:val="24"/>
                <w:szCs w:val="24"/>
              </w:rPr>
              <w:t>、其他特殊情况申明：</w:t>
            </w:r>
          </w:p>
        </w:tc>
      </w:tr>
    </w:tbl>
    <w:p w14:paraId="6B4D9BA9" w14:textId="77777777" w:rsidR="000C19C1" w:rsidRPr="00DE0C67" w:rsidRDefault="000C19C1" w:rsidP="000C19C1">
      <w:pPr>
        <w:pStyle w:val="Bodytext10"/>
        <w:spacing w:after="180"/>
        <w:ind w:right="480"/>
        <w:jc w:val="left"/>
        <w:rPr>
          <w:rFonts w:eastAsiaTheme="minorEastAsia"/>
          <w:b/>
          <w:sz w:val="24"/>
          <w:szCs w:val="24"/>
          <w:lang w:eastAsia="zh-CN"/>
        </w:rPr>
      </w:pPr>
    </w:p>
    <w:p w14:paraId="1B59A23A" w14:textId="77777777" w:rsidR="000C19C1" w:rsidRPr="00C0055C" w:rsidRDefault="000C19C1" w:rsidP="000C19C1">
      <w:pPr>
        <w:pStyle w:val="Bodytext10"/>
        <w:spacing w:after="180"/>
        <w:ind w:right="480"/>
        <w:jc w:val="left"/>
        <w:rPr>
          <w:rFonts w:eastAsiaTheme="minorEastAsia"/>
          <w:sz w:val="24"/>
          <w:szCs w:val="24"/>
          <w:lang w:eastAsia="zh-CN"/>
        </w:rPr>
      </w:pPr>
      <w:r w:rsidRPr="00C0055C">
        <w:rPr>
          <w:b/>
          <w:sz w:val="24"/>
          <w:szCs w:val="24"/>
        </w:rPr>
        <w:t>请您务必如实填报，若故意隐瞒相关情况，造成后果者将承担相应法律责任。</w:t>
      </w:r>
      <w:r w:rsidRPr="00C0055C">
        <w:rPr>
          <w:rFonts w:eastAsiaTheme="minorEastAsia" w:hint="eastAsia"/>
          <w:sz w:val="24"/>
          <w:szCs w:val="24"/>
          <w:lang w:eastAsia="zh-CN"/>
        </w:rPr>
        <w:t xml:space="preserve"> </w:t>
      </w:r>
    </w:p>
    <w:p w14:paraId="58B13A0D" w14:textId="77777777" w:rsidR="000C19C1" w:rsidRPr="006134D2" w:rsidRDefault="000C19C1" w:rsidP="000C19C1">
      <w:pPr>
        <w:pStyle w:val="Bodytext10"/>
        <w:spacing w:after="180"/>
        <w:ind w:right="480" w:firstLineChars="250" w:firstLine="602"/>
        <w:jc w:val="left"/>
        <w:rPr>
          <w:rFonts w:eastAsiaTheme="minorEastAsia"/>
          <w:sz w:val="24"/>
          <w:szCs w:val="24"/>
          <w:lang w:eastAsia="zh-CN"/>
        </w:rPr>
      </w:pPr>
      <w:r w:rsidRPr="00C0055C">
        <w:rPr>
          <w:b/>
          <w:sz w:val="24"/>
          <w:szCs w:val="24"/>
        </w:rPr>
        <w:t>我承诺以上信息准确无误。</w:t>
      </w:r>
      <w:r w:rsidRPr="00B5744C">
        <w:rPr>
          <w:rFonts w:eastAsiaTheme="minorEastAsia" w:hint="eastAsia"/>
          <w:b/>
          <w:sz w:val="24"/>
          <w:szCs w:val="24"/>
          <w:u w:val="none"/>
          <w:lang w:eastAsia="zh-CN"/>
        </w:rPr>
        <w:t xml:space="preserve"> </w:t>
      </w:r>
      <w:r w:rsidRPr="00B5744C">
        <w:rPr>
          <w:rFonts w:eastAsiaTheme="minorEastAsia" w:hint="eastAsia"/>
          <w:sz w:val="24"/>
          <w:szCs w:val="24"/>
          <w:u w:val="none"/>
          <w:lang w:eastAsia="zh-CN"/>
        </w:rPr>
        <w:t xml:space="preserve">      </w:t>
      </w:r>
      <w:r>
        <w:rPr>
          <w:rFonts w:eastAsiaTheme="minorEastAsia" w:hint="eastAsia"/>
          <w:b/>
          <w:sz w:val="24"/>
          <w:szCs w:val="24"/>
          <w:u w:val="none"/>
          <w:lang w:eastAsia="zh-CN"/>
        </w:rPr>
        <w:t xml:space="preserve">        </w:t>
      </w:r>
      <w:r w:rsidRPr="00C0055C">
        <w:rPr>
          <w:b/>
          <w:sz w:val="24"/>
          <w:szCs w:val="24"/>
          <w:u w:val="none"/>
        </w:rPr>
        <w:t>签名</w:t>
      </w:r>
      <w:r w:rsidRPr="00C0055C">
        <w:rPr>
          <w:sz w:val="24"/>
          <w:szCs w:val="24"/>
          <w:u w:val="none"/>
        </w:rPr>
        <w:t xml:space="preserve">: </w:t>
      </w:r>
      <w:r w:rsidRPr="00C0055C">
        <w:rPr>
          <w:sz w:val="24"/>
          <w:szCs w:val="24"/>
        </w:rPr>
        <w:t xml:space="preserve"> </w:t>
      </w:r>
      <w:r>
        <w:rPr>
          <w:rFonts w:hint="eastAsia"/>
          <w:sz w:val="24"/>
          <w:szCs w:val="24"/>
          <w:lang w:eastAsia="zh-CN"/>
        </w:rPr>
        <w:t xml:space="preserve">                  </w:t>
      </w:r>
    </w:p>
    <w:p w14:paraId="3EEA3576" w14:textId="2D2AF5C5" w:rsidR="008225BA" w:rsidRDefault="000C19C1" w:rsidP="000C19C1">
      <w:pPr>
        <w:pStyle w:val="Bodytext10"/>
        <w:spacing w:after="180"/>
        <w:ind w:right="480" w:firstLineChars="250" w:firstLine="600"/>
        <w:jc w:val="left"/>
        <w:rPr>
          <w:rFonts w:eastAsiaTheme="minorEastAsia"/>
          <w:sz w:val="24"/>
          <w:szCs w:val="24"/>
          <w:u w:val="none"/>
          <w:lang w:eastAsia="zh-CN"/>
        </w:rPr>
      </w:pPr>
      <w:r w:rsidRPr="00773B0A">
        <w:rPr>
          <w:sz w:val="24"/>
          <w:szCs w:val="24"/>
          <w:u w:val="none"/>
        </w:rPr>
        <w:t>谢谢您的理解和配合。</w:t>
      </w:r>
      <w:r w:rsidRPr="00773B0A">
        <w:rPr>
          <w:rFonts w:eastAsiaTheme="minorEastAsia" w:hint="eastAsia"/>
          <w:sz w:val="24"/>
          <w:szCs w:val="24"/>
          <w:u w:val="none"/>
          <w:lang w:eastAsia="zh-CN"/>
        </w:rPr>
        <w:t xml:space="preserve">   </w:t>
      </w:r>
      <w:r>
        <w:rPr>
          <w:rFonts w:eastAsiaTheme="minorEastAsia" w:hint="eastAsia"/>
          <w:sz w:val="24"/>
          <w:szCs w:val="24"/>
          <w:u w:val="none"/>
          <w:lang w:eastAsia="zh-CN"/>
        </w:rPr>
        <w:t xml:space="preserve">   </w:t>
      </w:r>
      <w:r w:rsidRPr="00773B0A">
        <w:rPr>
          <w:rFonts w:eastAsiaTheme="minorEastAsia" w:hint="eastAsia"/>
          <w:sz w:val="24"/>
          <w:szCs w:val="24"/>
          <w:u w:val="none"/>
          <w:lang w:eastAsia="zh-CN"/>
        </w:rPr>
        <w:t xml:space="preserve">  </w:t>
      </w:r>
      <w:r>
        <w:rPr>
          <w:rFonts w:eastAsiaTheme="minorEastAsia" w:hint="eastAsia"/>
          <w:sz w:val="24"/>
          <w:szCs w:val="24"/>
          <w:u w:val="none"/>
          <w:lang w:eastAsia="zh-CN"/>
        </w:rPr>
        <w:t xml:space="preserve">  </w:t>
      </w:r>
      <w:r w:rsidRPr="00773B0A">
        <w:rPr>
          <w:rFonts w:eastAsiaTheme="minorEastAsia" w:hint="eastAsia"/>
          <w:sz w:val="24"/>
          <w:szCs w:val="24"/>
          <w:u w:val="none"/>
          <w:lang w:eastAsia="zh-CN"/>
        </w:rPr>
        <w:t>日期：</w:t>
      </w:r>
      <w:r w:rsidRPr="00773B0A">
        <w:rPr>
          <w:rFonts w:eastAsiaTheme="minorEastAsia" w:hint="eastAsia"/>
          <w:sz w:val="24"/>
          <w:szCs w:val="24"/>
          <w:u w:val="none"/>
          <w:lang w:eastAsia="zh-CN"/>
        </w:rPr>
        <w:t xml:space="preserve">     </w:t>
      </w:r>
      <w:r w:rsidRPr="00773B0A">
        <w:rPr>
          <w:rFonts w:eastAsiaTheme="minorEastAsia" w:hint="eastAsia"/>
          <w:sz w:val="24"/>
          <w:szCs w:val="24"/>
          <w:u w:val="none"/>
          <w:lang w:eastAsia="zh-CN"/>
        </w:rPr>
        <w:t>年</w:t>
      </w:r>
      <w:r w:rsidRPr="00773B0A">
        <w:rPr>
          <w:rFonts w:eastAsiaTheme="minorEastAsia" w:hint="eastAsia"/>
          <w:sz w:val="24"/>
          <w:szCs w:val="24"/>
          <w:u w:val="none"/>
          <w:lang w:eastAsia="zh-CN"/>
        </w:rPr>
        <w:t xml:space="preserve">        </w:t>
      </w:r>
      <w:r w:rsidRPr="00773B0A">
        <w:rPr>
          <w:rFonts w:eastAsiaTheme="minorEastAsia" w:hint="eastAsia"/>
          <w:sz w:val="24"/>
          <w:szCs w:val="24"/>
          <w:u w:val="none"/>
          <w:lang w:eastAsia="zh-CN"/>
        </w:rPr>
        <w:t>月</w:t>
      </w:r>
      <w:r w:rsidRPr="00773B0A">
        <w:rPr>
          <w:rFonts w:eastAsiaTheme="minorEastAsia" w:hint="eastAsia"/>
          <w:sz w:val="24"/>
          <w:szCs w:val="24"/>
          <w:u w:val="none"/>
          <w:lang w:eastAsia="zh-CN"/>
        </w:rPr>
        <w:t xml:space="preserve">       </w:t>
      </w:r>
      <w:r w:rsidRPr="00773B0A">
        <w:rPr>
          <w:rFonts w:eastAsiaTheme="minorEastAsia" w:hint="eastAsia"/>
          <w:sz w:val="24"/>
          <w:szCs w:val="24"/>
          <w:u w:val="none"/>
          <w:lang w:eastAsia="zh-CN"/>
        </w:rPr>
        <w:t>日</w:t>
      </w:r>
      <w:r>
        <w:rPr>
          <w:rFonts w:eastAsiaTheme="minorEastAsia" w:hint="eastAsia"/>
          <w:sz w:val="24"/>
          <w:szCs w:val="24"/>
          <w:u w:val="none"/>
          <w:lang w:eastAsia="zh-CN"/>
        </w:rPr>
        <w:t xml:space="preserve"> </w:t>
      </w:r>
    </w:p>
    <w:p w14:paraId="64235983" w14:textId="1E47A808" w:rsidR="008225BA" w:rsidRPr="008225BA" w:rsidRDefault="008225BA">
      <w:pPr>
        <w:widowControl/>
        <w:jc w:val="left"/>
        <w:rPr>
          <w:rFonts w:ascii="黑体" w:eastAsia="黑体" w:hAnsi="黑体"/>
          <w:sz w:val="32"/>
          <w:szCs w:val="32"/>
        </w:rPr>
      </w:pPr>
      <w:r w:rsidRPr="008225BA">
        <w:rPr>
          <w:rFonts w:ascii="黑体" w:eastAsia="黑体" w:hAnsi="黑体" w:hint="eastAsia"/>
          <w:sz w:val="32"/>
          <w:szCs w:val="32"/>
        </w:rPr>
        <w:lastRenderedPageBreak/>
        <w:t>附件4</w:t>
      </w:r>
    </w:p>
    <w:p w14:paraId="3E060190" w14:textId="0776D62B" w:rsidR="008225BA" w:rsidRPr="008225BA" w:rsidRDefault="008225BA" w:rsidP="008225BA">
      <w:pPr>
        <w:widowControl/>
        <w:spacing w:before="240" w:after="240"/>
        <w:jc w:val="center"/>
        <w:rPr>
          <w:rFonts w:ascii="方正小标宋简体" w:eastAsia="方正小标宋简体" w:hAnsi="宋体" w:cs="宋体"/>
          <w:color w:val="000000"/>
          <w:kern w:val="0"/>
          <w:sz w:val="36"/>
          <w:szCs w:val="36"/>
        </w:rPr>
      </w:pPr>
      <w:r w:rsidRPr="008225BA">
        <w:rPr>
          <w:rFonts w:ascii="方正小标宋简体" w:eastAsia="方正小标宋简体" w:hAnsi="宋体" w:cs="宋体" w:hint="eastAsia"/>
          <w:color w:val="000000"/>
          <w:kern w:val="0"/>
          <w:sz w:val="36"/>
          <w:szCs w:val="36"/>
        </w:rPr>
        <w:t>上海市第八人民医院体检注意事项</w:t>
      </w:r>
    </w:p>
    <w:p w14:paraId="6B4F3CE9" w14:textId="77777777"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t>请您在体检前仔细阅读，以免给你体检后带来不便或造成体检误差。</w:t>
      </w:r>
    </w:p>
    <w:p w14:paraId="59E0AA2F" w14:textId="20B87902" w:rsidR="009F2B7B" w:rsidRPr="009F2B7B" w:rsidRDefault="009F2B7B" w:rsidP="009F2B7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Pr="009F2B7B">
        <w:rPr>
          <w:rFonts w:ascii="仿宋_GB2312" w:eastAsia="仿宋_GB2312" w:hint="eastAsia"/>
          <w:sz w:val="32"/>
          <w:szCs w:val="32"/>
        </w:rPr>
        <w:t>体检地址：漕宝路8号（上海市第八人民医院）,根据标识至4楼体检科。</w:t>
      </w:r>
    </w:p>
    <w:p w14:paraId="1AEDAA83" w14:textId="770B0ECC" w:rsidR="009F2B7B" w:rsidRPr="009F2B7B" w:rsidRDefault="009F2B7B" w:rsidP="009F2B7B">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9F2B7B">
        <w:rPr>
          <w:rFonts w:ascii="仿宋_GB2312" w:eastAsia="仿宋_GB2312" w:hint="eastAsia"/>
          <w:sz w:val="32"/>
          <w:szCs w:val="32"/>
        </w:rPr>
        <w:t>体检时间：上午7:30</w:t>
      </w:r>
      <w:r w:rsidR="00AD24C1">
        <w:rPr>
          <w:rFonts w:ascii="仿宋_GB2312" w:eastAsia="仿宋_GB2312" w:hint="eastAsia"/>
          <w:sz w:val="32"/>
          <w:szCs w:val="32"/>
        </w:rPr>
        <w:t>-</w:t>
      </w:r>
      <w:r w:rsidRPr="009F2B7B">
        <w:rPr>
          <w:rFonts w:ascii="仿宋_GB2312" w:eastAsia="仿宋_GB2312" w:hint="eastAsia"/>
          <w:sz w:val="32"/>
          <w:szCs w:val="32"/>
        </w:rPr>
        <w:t>9:30</w:t>
      </w:r>
      <w:r w:rsidR="00AD24C1">
        <w:rPr>
          <w:rFonts w:ascii="仿宋_GB2312" w:eastAsia="仿宋_GB2312" w:hint="eastAsia"/>
          <w:sz w:val="32"/>
          <w:szCs w:val="32"/>
        </w:rPr>
        <w:t>。</w:t>
      </w:r>
    </w:p>
    <w:p w14:paraId="2AB32A79" w14:textId="5B3CF029" w:rsidR="009F2B7B" w:rsidRPr="009F2B7B" w:rsidRDefault="009F2B7B" w:rsidP="009F2B7B">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9F2B7B">
        <w:rPr>
          <w:rFonts w:ascii="仿宋_GB2312" w:eastAsia="仿宋_GB2312" w:hint="eastAsia"/>
          <w:sz w:val="32"/>
          <w:szCs w:val="32"/>
        </w:rPr>
        <w:t>在体检一楼前台报单位名称并请出示当日的随申码绿码。</w:t>
      </w:r>
    </w:p>
    <w:p w14:paraId="3671375A" w14:textId="6E42E1AD" w:rsidR="009F2B7B" w:rsidRPr="009F2B7B" w:rsidRDefault="009F2B7B" w:rsidP="009F2B7B">
      <w:pPr>
        <w:ind w:firstLineChars="200" w:firstLine="640"/>
        <w:rPr>
          <w:rFonts w:ascii="仿宋_GB2312" w:eastAsia="仿宋_GB2312"/>
          <w:sz w:val="32"/>
          <w:szCs w:val="32"/>
        </w:rPr>
      </w:pPr>
      <w:r>
        <w:rPr>
          <w:rFonts w:ascii="仿宋_GB2312" w:eastAsia="仿宋_GB2312"/>
          <w:sz w:val="32"/>
          <w:szCs w:val="32"/>
        </w:rPr>
        <w:t>4.</w:t>
      </w:r>
      <w:r w:rsidRPr="009F2B7B">
        <w:rPr>
          <w:rFonts w:ascii="仿宋_GB2312" w:eastAsia="仿宋_GB2312" w:hint="eastAsia"/>
          <w:sz w:val="32"/>
          <w:szCs w:val="32"/>
        </w:rPr>
        <w:t>注意事项：</w:t>
      </w:r>
    </w:p>
    <w:p w14:paraId="306557E8" w14:textId="77777777"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t>（1）体检前三天饮食清淡，体检当日空腹（必服药物可以服用）。</w:t>
      </w:r>
    </w:p>
    <w:p w14:paraId="3AEA1B73" w14:textId="77777777"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t>（2）检查前一天注意休息，22:00点后禁食，检查当天不要剧烈运动。</w:t>
      </w:r>
    </w:p>
    <w:p w14:paraId="422BDF26" w14:textId="77777777"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t xml:space="preserve">（3）未婚、经期的女性请不要做妇科检查，以及留取尿液样本，请在月经期结束后三天再做检查。   </w:t>
      </w:r>
    </w:p>
    <w:p w14:paraId="281C7C83" w14:textId="77777777"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t>（4）空腹抽血、</w:t>
      </w:r>
      <w:r w:rsidRPr="009F2B7B">
        <w:rPr>
          <w:rFonts w:ascii="仿宋_GB2312" w:eastAsia="仿宋_GB2312"/>
          <w:sz w:val="32"/>
          <w:szCs w:val="32"/>
        </w:rPr>
        <w:t>B</w:t>
      </w:r>
      <w:r w:rsidRPr="009F2B7B">
        <w:rPr>
          <w:rFonts w:ascii="仿宋_GB2312" w:eastAsia="仿宋_GB2312" w:hint="eastAsia"/>
          <w:sz w:val="32"/>
          <w:szCs w:val="32"/>
        </w:rPr>
        <w:t>超等空腹检查项目完毕后，方可就餐。</w:t>
      </w:r>
    </w:p>
    <w:p w14:paraId="67E180E8" w14:textId="77777777"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t>（5）CT检查时，不要戴各种饰品，特别是女性检查者，贴身衣物尽量是全棉、简单干净、无装饰物，或体检当天自备宽松无任何装饰物的衣物以备拍片时更换。</w:t>
      </w:r>
    </w:p>
    <w:p w14:paraId="511B43E2" w14:textId="77777777"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lastRenderedPageBreak/>
        <w:t>（6）阴超和已婚女性妇科检查前，请排尽尿液。</w:t>
      </w:r>
    </w:p>
    <w:p w14:paraId="1E081BC1" w14:textId="77777777"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t>（7）男性前列腺B超检查请保持膀胱充盈（胀尿感）。</w:t>
      </w:r>
    </w:p>
    <w:p w14:paraId="381D8F1C" w14:textId="77777777"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t>（8）未婚女性做下腹部B超检查请保持膀胱充盈（胀尿感）。</w:t>
      </w:r>
    </w:p>
    <w:p w14:paraId="6107F066" w14:textId="77777777"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t>（9）体检时请您视各科室排队情况体检</w:t>
      </w:r>
      <w:r w:rsidRPr="009F2B7B">
        <w:rPr>
          <w:rFonts w:ascii="仿宋_GB2312" w:eastAsia="仿宋_GB2312"/>
          <w:sz w:val="32"/>
          <w:szCs w:val="32"/>
        </w:rPr>
        <w:t>,</w:t>
      </w:r>
      <w:r w:rsidRPr="009F2B7B">
        <w:rPr>
          <w:rFonts w:ascii="仿宋_GB2312" w:eastAsia="仿宋_GB2312" w:hint="eastAsia"/>
          <w:sz w:val="32"/>
          <w:szCs w:val="32"/>
        </w:rPr>
        <w:t>不要集中排队</w:t>
      </w:r>
      <w:r w:rsidRPr="009F2B7B">
        <w:rPr>
          <w:rFonts w:ascii="仿宋_GB2312" w:eastAsia="仿宋_GB2312"/>
          <w:sz w:val="32"/>
          <w:szCs w:val="32"/>
        </w:rPr>
        <w:t>,</w:t>
      </w:r>
      <w:r w:rsidRPr="009F2B7B">
        <w:rPr>
          <w:rFonts w:ascii="仿宋_GB2312" w:eastAsia="仿宋_GB2312" w:hint="eastAsia"/>
          <w:sz w:val="32"/>
          <w:szCs w:val="32"/>
        </w:rPr>
        <w:t>以免浪费您的宝贵时间。</w:t>
      </w:r>
    </w:p>
    <w:p w14:paraId="089E60FC" w14:textId="77777777"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t>（10）体检结束后表格请您交至体检中心四楼服务台，以帮助您检查是否有检查项目遗漏。</w:t>
      </w:r>
    </w:p>
    <w:p w14:paraId="3EFB548D" w14:textId="0F263BE3" w:rsidR="009F2B7B" w:rsidRPr="009F2B7B" w:rsidRDefault="009F2B7B" w:rsidP="009F2B7B">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sidRPr="009F2B7B">
        <w:rPr>
          <w:rFonts w:ascii="仿宋_GB2312" w:eastAsia="仿宋_GB2312" w:hint="eastAsia"/>
          <w:sz w:val="32"/>
          <w:szCs w:val="32"/>
        </w:rPr>
        <w:t>交通情况：</w:t>
      </w:r>
    </w:p>
    <w:p w14:paraId="4AE7771E" w14:textId="42EFC434" w:rsidR="009F2B7B" w:rsidRPr="009F2B7B" w:rsidRDefault="009F2B7B" w:rsidP="009F2B7B">
      <w:pPr>
        <w:ind w:firstLineChars="200" w:firstLine="640"/>
        <w:rPr>
          <w:rFonts w:ascii="仿宋_GB2312" w:eastAsia="仿宋_GB2312"/>
          <w:sz w:val="32"/>
          <w:szCs w:val="32"/>
        </w:rPr>
      </w:pPr>
      <w:r w:rsidRPr="009F2B7B">
        <w:rPr>
          <w:rFonts w:ascii="仿宋_GB2312" w:eastAsia="仿宋_GB2312" w:hint="eastAsia"/>
          <w:sz w:val="32"/>
          <w:szCs w:val="32"/>
        </w:rPr>
        <w:t>地铁</w:t>
      </w:r>
      <w:r w:rsidRPr="009F2B7B">
        <w:rPr>
          <w:rFonts w:ascii="仿宋_GB2312" w:eastAsia="仿宋_GB2312"/>
          <w:sz w:val="32"/>
          <w:szCs w:val="32"/>
        </w:rPr>
        <w:t>1</w:t>
      </w:r>
      <w:r w:rsidRPr="009F2B7B">
        <w:rPr>
          <w:rFonts w:ascii="仿宋_GB2312" w:eastAsia="仿宋_GB2312" w:hint="eastAsia"/>
          <w:sz w:val="32"/>
          <w:szCs w:val="32"/>
        </w:rPr>
        <w:t>号线（</w:t>
      </w:r>
      <w:r w:rsidRPr="009F2B7B">
        <w:rPr>
          <w:rFonts w:ascii="仿宋_GB2312" w:eastAsia="仿宋_GB2312"/>
          <w:sz w:val="32"/>
          <w:szCs w:val="32"/>
        </w:rPr>
        <w:t>1</w:t>
      </w:r>
      <w:r w:rsidRPr="009F2B7B">
        <w:rPr>
          <w:rFonts w:ascii="仿宋_GB2312" w:eastAsia="仿宋_GB2312" w:hint="eastAsia"/>
          <w:sz w:val="32"/>
          <w:szCs w:val="32"/>
        </w:rPr>
        <w:t>号出口），地铁12号线(7号</w:t>
      </w:r>
      <w:r w:rsidR="00AD24C1">
        <w:rPr>
          <w:rFonts w:ascii="仿宋_GB2312" w:eastAsia="仿宋_GB2312" w:hint="eastAsia"/>
          <w:sz w:val="32"/>
          <w:szCs w:val="32"/>
        </w:rPr>
        <w:t>出</w:t>
      </w:r>
      <w:r w:rsidRPr="009F2B7B">
        <w:rPr>
          <w:rFonts w:ascii="仿宋_GB2312" w:eastAsia="仿宋_GB2312" w:hint="eastAsia"/>
          <w:sz w:val="32"/>
          <w:szCs w:val="32"/>
        </w:rPr>
        <w:t>口）。</w:t>
      </w:r>
    </w:p>
    <w:p w14:paraId="60E430A4" w14:textId="2CD1A832" w:rsidR="000C19C1" w:rsidRPr="000C19C1" w:rsidRDefault="009F2B7B" w:rsidP="009F2B7B">
      <w:pPr>
        <w:ind w:firstLineChars="200" w:firstLine="640"/>
        <w:rPr>
          <w:rFonts w:ascii="宋体" w:eastAsia="PMingLiU" w:hAnsi="宋体"/>
          <w:sz w:val="24"/>
          <w:szCs w:val="24"/>
          <w:lang w:val="zh-TW" w:eastAsia="zh-TW"/>
        </w:rPr>
      </w:pPr>
      <w:r w:rsidRPr="009F2B7B">
        <w:rPr>
          <w:rFonts w:ascii="仿宋_GB2312" w:eastAsia="仿宋_GB2312" w:hint="eastAsia"/>
          <w:sz w:val="32"/>
          <w:szCs w:val="32"/>
        </w:rPr>
        <w:t>乘公交</w:t>
      </w:r>
      <w:r w:rsidRPr="009F2B7B">
        <w:rPr>
          <w:rFonts w:ascii="仿宋_GB2312" w:eastAsia="仿宋_GB2312"/>
          <w:sz w:val="32"/>
          <w:szCs w:val="32"/>
        </w:rPr>
        <w:t>43.718.218.50.703.704.704B.</w:t>
      </w:r>
      <w:r w:rsidRPr="009F2B7B">
        <w:rPr>
          <w:rFonts w:ascii="仿宋_GB2312" w:eastAsia="仿宋_GB2312" w:hint="eastAsia"/>
          <w:sz w:val="32"/>
          <w:szCs w:val="32"/>
        </w:rPr>
        <w:t>166</w:t>
      </w:r>
      <w:r w:rsidRPr="009F2B7B">
        <w:rPr>
          <w:rFonts w:ascii="仿宋_GB2312" w:eastAsia="仿宋_GB2312"/>
          <w:sz w:val="32"/>
          <w:szCs w:val="32"/>
        </w:rPr>
        <w:t>.</w:t>
      </w:r>
      <w:r w:rsidRPr="009F2B7B">
        <w:rPr>
          <w:rFonts w:ascii="仿宋_GB2312" w:eastAsia="仿宋_GB2312" w:hint="eastAsia"/>
          <w:sz w:val="32"/>
          <w:szCs w:val="32"/>
        </w:rPr>
        <w:t>徐闵线</w:t>
      </w:r>
      <w:r w:rsidRPr="009F2B7B">
        <w:rPr>
          <w:rFonts w:ascii="仿宋_GB2312" w:eastAsia="仿宋_GB2312"/>
          <w:sz w:val="32"/>
          <w:szCs w:val="32"/>
        </w:rPr>
        <w:t>. 92</w:t>
      </w:r>
      <w:r w:rsidRPr="009F2B7B">
        <w:rPr>
          <w:rFonts w:ascii="仿宋_GB2312" w:eastAsia="仿宋_GB2312" w:hint="eastAsia"/>
          <w:sz w:val="32"/>
          <w:szCs w:val="32"/>
        </w:rPr>
        <w:t>路等。</w:t>
      </w:r>
      <w:r>
        <w:rPr>
          <w:rFonts w:ascii="宋体" w:hAnsi="宋体" w:hint="eastAsia"/>
          <w:sz w:val="28"/>
          <w:szCs w:val="28"/>
        </w:rPr>
        <w:t xml:space="preserve">　</w:t>
      </w:r>
    </w:p>
    <w:sectPr w:rsidR="000C19C1" w:rsidRPr="000C19C1" w:rsidSect="00BC6F33">
      <w:footerReference w:type="even" r:id="rId13"/>
      <w:footerReference w:type="default" r:id="rId14"/>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8E59" w14:textId="77777777" w:rsidR="00B60CEF" w:rsidRDefault="00B60CEF" w:rsidP="00DF27A0">
      <w:r>
        <w:separator/>
      </w:r>
    </w:p>
  </w:endnote>
  <w:endnote w:type="continuationSeparator" w:id="0">
    <w:p w14:paraId="4F0FF321" w14:textId="77777777" w:rsidR="00B60CEF" w:rsidRDefault="00B60CEF"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angSong">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F07F" w14:textId="77777777" w:rsidR="00BC6F33" w:rsidRPr="00BC6F33" w:rsidRDefault="00BC6F33" w:rsidP="009D57C5">
    <w:pPr>
      <w:pStyle w:val="a5"/>
      <w:rPr>
        <w:rFonts w:ascii="Times New Roman" w:hAnsi="Times New Roman"/>
        <w:noProof/>
        <w:sz w:val="28"/>
        <w:szCs w:val="28"/>
        <w:lang w:val="zh-CN" w:eastAsia="zh-CN"/>
      </w:rPr>
    </w:pPr>
    <w:r>
      <w:rPr>
        <w:rFonts w:ascii="Times New Roman" w:hAnsi="Times New Roman" w:hint="eastAsia"/>
        <w:noProof/>
        <w:sz w:val="28"/>
        <w:szCs w:val="28"/>
        <w:lang w:val="zh-CN" w:eastAsia="zh-CN"/>
      </w:rPr>
      <w:t>—</w:t>
    </w:r>
    <w:r>
      <w:rPr>
        <w:rFonts w:ascii="Times New Roman" w:hAnsi="Times New Roman" w:hint="eastAsia"/>
        <w:noProof/>
        <w:sz w:val="28"/>
        <w:szCs w:val="28"/>
        <w:lang w:val="zh-CN" w:eastAsia="zh-CN"/>
      </w:rPr>
      <w:t xml:space="preserve"> </w:t>
    </w:r>
    <w:r w:rsidRPr="00BC6F33">
      <w:rPr>
        <w:rFonts w:ascii="Times New Roman" w:hAnsi="Times New Roman"/>
        <w:noProof/>
        <w:sz w:val="28"/>
        <w:szCs w:val="28"/>
        <w:lang w:val="zh-CN" w:eastAsia="zh-CN"/>
      </w:rPr>
      <w:fldChar w:fldCharType="begin"/>
    </w:r>
    <w:r w:rsidRPr="00BC6F33">
      <w:rPr>
        <w:rFonts w:ascii="Times New Roman" w:hAnsi="Times New Roman"/>
        <w:noProof/>
        <w:sz w:val="28"/>
        <w:szCs w:val="28"/>
        <w:lang w:val="zh-CN" w:eastAsia="zh-CN"/>
      </w:rPr>
      <w:instrText>PAGE   \* MERGEFORMAT</w:instrText>
    </w:r>
    <w:r w:rsidRPr="00BC6F33">
      <w:rPr>
        <w:rFonts w:ascii="Times New Roman" w:hAnsi="Times New Roman"/>
        <w:noProof/>
        <w:sz w:val="28"/>
        <w:szCs w:val="28"/>
        <w:lang w:val="zh-CN" w:eastAsia="zh-CN"/>
      </w:rPr>
      <w:fldChar w:fldCharType="separate"/>
    </w:r>
    <w:r w:rsidR="004109B0">
      <w:rPr>
        <w:rFonts w:ascii="Times New Roman" w:hAnsi="Times New Roman"/>
        <w:noProof/>
        <w:sz w:val="28"/>
        <w:szCs w:val="28"/>
        <w:lang w:val="zh-CN" w:eastAsia="zh-CN"/>
      </w:rPr>
      <w:t>2</w:t>
    </w:r>
    <w:r w:rsidRPr="00BC6F33">
      <w:rPr>
        <w:rFonts w:ascii="Times New Roman" w:hAnsi="Times New Roman"/>
        <w:noProof/>
        <w:sz w:val="28"/>
        <w:szCs w:val="28"/>
        <w:lang w:val="zh-CN" w:eastAsia="zh-CN"/>
      </w:rPr>
      <w:fldChar w:fldCharType="end"/>
    </w:r>
    <w:r>
      <w:rPr>
        <w:rFonts w:ascii="Times New Roman" w:hAnsi="Times New Roman"/>
        <w:noProof/>
        <w:sz w:val="28"/>
        <w:szCs w:val="28"/>
        <w:lang w:val="zh-CN" w:eastAsia="zh-CN"/>
      </w:rPr>
      <w:t xml:space="preserve"> </w:t>
    </w:r>
    <w:r>
      <w:rPr>
        <w:rFonts w:ascii="Times New Roman" w:hAnsi="Times New Roman" w:hint="eastAsia"/>
        <w:noProof/>
        <w:sz w:val="28"/>
        <w:szCs w:val="28"/>
        <w:lang w:val="zh-CN" w:eastAsia="zh-CN"/>
      </w:rPr>
      <w:t>—</w:t>
    </w:r>
  </w:p>
  <w:p w14:paraId="119907F0" w14:textId="77777777" w:rsidR="0066034D" w:rsidRPr="00BC6F33" w:rsidRDefault="0066034D" w:rsidP="00BC6F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CED1" w14:textId="77777777" w:rsidR="00BC6F33" w:rsidRPr="00BC6F33" w:rsidRDefault="00BC6F33">
    <w:pPr>
      <w:pStyle w:val="a5"/>
      <w:jc w:val="right"/>
      <w:rPr>
        <w:rFonts w:ascii="Times New Roman" w:hAnsi="Times New Roman"/>
        <w:sz w:val="28"/>
        <w:szCs w:val="28"/>
      </w:rPr>
    </w:pPr>
    <w:r>
      <w:rPr>
        <w:rFonts w:ascii="Times New Roman" w:hAnsi="Times New Roman" w:hint="eastAsia"/>
        <w:sz w:val="28"/>
        <w:szCs w:val="28"/>
        <w:lang w:eastAsia="zh-CN"/>
      </w:rPr>
      <w:t>—</w:t>
    </w:r>
    <w:r>
      <w:rPr>
        <w:rFonts w:ascii="Times New Roman" w:hAnsi="Times New Roman" w:hint="eastAsia"/>
        <w:sz w:val="28"/>
        <w:szCs w:val="28"/>
        <w:lang w:eastAsia="zh-CN"/>
      </w:rPr>
      <w:t xml:space="preserve"> </w:t>
    </w:r>
    <w:r w:rsidRPr="00BC6F33">
      <w:rPr>
        <w:rFonts w:ascii="Times New Roman" w:hAnsi="Times New Roman"/>
        <w:sz w:val="28"/>
        <w:szCs w:val="28"/>
      </w:rPr>
      <w:fldChar w:fldCharType="begin"/>
    </w:r>
    <w:r w:rsidRPr="00BC6F33">
      <w:rPr>
        <w:rFonts w:ascii="Times New Roman" w:hAnsi="Times New Roman"/>
        <w:sz w:val="28"/>
        <w:szCs w:val="28"/>
      </w:rPr>
      <w:instrText>PAGE   \* MERGEFORMAT</w:instrText>
    </w:r>
    <w:r w:rsidRPr="00BC6F33">
      <w:rPr>
        <w:rFonts w:ascii="Times New Roman" w:hAnsi="Times New Roman"/>
        <w:sz w:val="28"/>
        <w:szCs w:val="28"/>
      </w:rPr>
      <w:fldChar w:fldCharType="separate"/>
    </w:r>
    <w:r w:rsidR="004109B0" w:rsidRPr="004109B0">
      <w:rPr>
        <w:rFonts w:ascii="Times New Roman" w:hAnsi="Times New Roman"/>
        <w:noProof/>
        <w:sz w:val="28"/>
        <w:szCs w:val="28"/>
        <w:lang w:val="zh-CN" w:eastAsia="zh-CN"/>
      </w:rPr>
      <w:t>1</w:t>
    </w:r>
    <w:r w:rsidRPr="00BC6F33">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hint="eastAsia"/>
        <w:sz w:val="28"/>
        <w:szCs w:val="28"/>
        <w:lang w:eastAsia="zh-CN"/>
      </w:rPr>
      <w:t>—</w:t>
    </w:r>
  </w:p>
  <w:p w14:paraId="1351EA51" w14:textId="77777777" w:rsidR="0066034D" w:rsidRDefault="006603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B77DC" w14:textId="77777777" w:rsidR="00B60CEF" w:rsidRDefault="00B60CEF" w:rsidP="00DF27A0">
      <w:r>
        <w:separator/>
      </w:r>
    </w:p>
  </w:footnote>
  <w:footnote w:type="continuationSeparator" w:id="0">
    <w:p w14:paraId="4C5F88B6" w14:textId="77777777" w:rsidR="00B60CEF" w:rsidRDefault="00B60CEF" w:rsidP="00DF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0FB"/>
    <w:multiLevelType w:val="hybridMultilevel"/>
    <w:tmpl w:val="C2663A18"/>
    <w:lvl w:ilvl="0" w:tplc="9316185C">
      <w:start w:val="1"/>
      <w:numFmt w:val="japaneseCounting"/>
      <w:lvlText w:val="%1、"/>
      <w:lvlJc w:val="left"/>
      <w:pPr>
        <w:ind w:left="1360" w:hanging="720"/>
      </w:pPr>
      <w:rPr>
        <w:rFonts w:hAnsi="微软雅黑" w:cs="Tahoma" w:hint="default"/>
        <w:color w:val="333333"/>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72A00D9"/>
    <w:multiLevelType w:val="multilevel"/>
    <w:tmpl w:val="072A00D9"/>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20773616"/>
    <w:multiLevelType w:val="multilevel"/>
    <w:tmpl w:val="20773616"/>
    <w:lvl w:ilvl="0">
      <w:start w:val="1"/>
      <w:numFmt w:val="decimal"/>
      <w:lvlText w:val="%1、"/>
      <w:lvlJc w:val="left"/>
      <w:pPr>
        <w:ind w:left="720" w:hanging="720"/>
      </w:pPr>
      <w:rPr>
        <w:rFonts w:hint="default"/>
        <w:b/>
        <w:color w:val="C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500A69"/>
    <w:multiLevelType w:val="hybridMultilevel"/>
    <w:tmpl w:val="4B767AB6"/>
    <w:lvl w:ilvl="0" w:tplc="CFF4559A">
      <w:start w:val="1"/>
      <w:numFmt w:val="japaneseCounting"/>
      <w:lvlText w:val="%1、"/>
      <w:lvlJc w:val="left"/>
      <w:pPr>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6B1F563"/>
    <w:multiLevelType w:val="singleLevel"/>
    <w:tmpl w:val="36609256"/>
    <w:lvl w:ilvl="0">
      <w:start w:val="1"/>
      <w:numFmt w:val="japaneseCounting"/>
      <w:lvlText w:val="第%1条"/>
      <w:lvlJc w:val="left"/>
      <w:rPr>
        <w:rFonts w:ascii="仿宋_GB2312" w:eastAsia="仿宋_GB2312" w:hAnsi="宋体" w:cs="宋体" w:hint="eastAsia"/>
      </w:rPr>
    </w:lvl>
  </w:abstractNum>
  <w:abstractNum w:abstractNumId="5" w15:restartNumberingAfterBreak="0">
    <w:nsid w:val="75C7190C"/>
    <w:multiLevelType w:val="hybridMultilevel"/>
    <w:tmpl w:val="A3BAB74C"/>
    <w:lvl w:ilvl="0" w:tplc="C74E6D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0765"/>
    <w:rsid w:val="00006BBF"/>
    <w:rsid w:val="00010ACA"/>
    <w:rsid w:val="00010C85"/>
    <w:rsid w:val="00011799"/>
    <w:rsid w:val="000148D5"/>
    <w:rsid w:val="00014BE8"/>
    <w:rsid w:val="0002056A"/>
    <w:rsid w:val="00033464"/>
    <w:rsid w:val="0003420F"/>
    <w:rsid w:val="0004372A"/>
    <w:rsid w:val="000459F6"/>
    <w:rsid w:val="00046308"/>
    <w:rsid w:val="00047457"/>
    <w:rsid w:val="00047F14"/>
    <w:rsid w:val="000528FD"/>
    <w:rsid w:val="00056A54"/>
    <w:rsid w:val="00057A1B"/>
    <w:rsid w:val="00063DF9"/>
    <w:rsid w:val="00065D2F"/>
    <w:rsid w:val="00071C4F"/>
    <w:rsid w:val="0007364A"/>
    <w:rsid w:val="00074EC4"/>
    <w:rsid w:val="00080C04"/>
    <w:rsid w:val="00082E91"/>
    <w:rsid w:val="000937B3"/>
    <w:rsid w:val="00094EE1"/>
    <w:rsid w:val="00097B67"/>
    <w:rsid w:val="000A09C9"/>
    <w:rsid w:val="000A149D"/>
    <w:rsid w:val="000A1CE1"/>
    <w:rsid w:val="000A3ABC"/>
    <w:rsid w:val="000B1E1E"/>
    <w:rsid w:val="000B20C1"/>
    <w:rsid w:val="000B698E"/>
    <w:rsid w:val="000C19C1"/>
    <w:rsid w:val="000C1B53"/>
    <w:rsid w:val="000C2B03"/>
    <w:rsid w:val="000C5655"/>
    <w:rsid w:val="000D5439"/>
    <w:rsid w:val="000E0F8B"/>
    <w:rsid w:val="000E6AA3"/>
    <w:rsid w:val="000F37A0"/>
    <w:rsid w:val="001039DE"/>
    <w:rsid w:val="00112914"/>
    <w:rsid w:val="00114C52"/>
    <w:rsid w:val="00125BC9"/>
    <w:rsid w:val="001261B9"/>
    <w:rsid w:val="00126B31"/>
    <w:rsid w:val="00132FBB"/>
    <w:rsid w:val="00135849"/>
    <w:rsid w:val="00140011"/>
    <w:rsid w:val="00142ABA"/>
    <w:rsid w:val="00142E05"/>
    <w:rsid w:val="00145AEB"/>
    <w:rsid w:val="0015462F"/>
    <w:rsid w:val="00154C1D"/>
    <w:rsid w:val="00155BCA"/>
    <w:rsid w:val="00157A7C"/>
    <w:rsid w:val="00164E76"/>
    <w:rsid w:val="00175D85"/>
    <w:rsid w:val="00176BB8"/>
    <w:rsid w:val="00177EDB"/>
    <w:rsid w:val="001818A7"/>
    <w:rsid w:val="001818BA"/>
    <w:rsid w:val="001819C8"/>
    <w:rsid w:val="001860D2"/>
    <w:rsid w:val="001935F2"/>
    <w:rsid w:val="00196A90"/>
    <w:rsid w:val="001A4972"/>
    <w:rsid w:val="001A72F6"/>
    <w:rsid w:val="001B75C4"/>
    <w:rsid w:val="001C0D05"/>
    <w:rsid w:val="001C227E"/>
    <w:rsid w:val="001C26C0"/>
    <w:rsid w:val="001C3F3E"/>
    <w:rsid w:val="001C5664"/>
    <w:rsid w:val="001C5751"/>
    <w:rsid w:val="001D16C9"/>
    <w:rsid w:val="001D32C3"/>
    <w:rsid w:val="001D3D12"/>
    <w:rsid w:val="001D47B3"/>
    <w:rsid w:val="001E0E2C"/>
    <w:rsid w:val="001E0FB4"/>
    <w:rsid w:val="001E51F0"/>
    <w:rsid w:val="001E68A5"/>
    <w:rsid w:val="001E6D7B"/>
    <w:rsid w:val="001F1380"/>
    <w:rsid w:val="001F796A"/>
    <w:rsid w:val="00204B7B"/>
    <w:rsid w:val="00210618"/>
    <w:rsid w:val="00222016"/>
    <w:rsid w:val="00224C34"/>
    <w:rsid w:val="00227C45"/>
    <w:rsid w:val="00232F65"/>
    <w:rsid w:val="00233C73"/>
    <w:rsid w:val="00235E31"/>
    <w:rsid w:val="00237DC4"/>
    <w:rsid w:val="002467C2"/>
    <w:rsid w:val="00247D2D"/>
    <w:rsid w:val="00247DE7"/>
    <w:rsid w:val="002508AC"/>
    <w:rsid w:val="00251667"/>
    <w:rsid w:val="00254642"/>
    <w:rsid w:val="0025635F"/>
    <w:rsid w:val="00256DD6"/>
    <w:rsid w:val="00260BAE"/>
    <w:rsid w:val="00262A9B"/>
    <w:rsid w:val="00265141"/>
    <w:rsid w:val="00273A0D"/>
    <w:rsid w:val="002753D0"/>
    <w:rsid w:val="00276940"/>
    <w:rsid w:val="00276C14"/>
    <w:rsid w:val="00283D51"/>
    <w:rsid w:val="00297124"/>
    <w:rsid w:val="002A412E"/>
    <w:rsid w:val="002A5B1E"/>
    <w:rsid w:val="002B05B8"/>
    <w:rsid w:val="002B296E"/>
    <w:rsid w:val="002B6739"/>
    <w:rsid w:val="002B7197"/>
    <w:rsid w:val="002C1470"/>
    <w:rsid w:val="002C164C"/>
    <w:rsid w:val="002C23FC"/>
    <w:rsid w:val="002C4A4F"/>
    <w:rsid w:val="002C62AB"/>
    <w:rsid w:val="002C6E3A"/>
    <w:rsid w:val="002C7775"/>
    <w:rsid w:val="002E0A83"/>
    <w:rsid w:val="002E13D0"/>
    <w:rsid w:val="002E22DD"/>
    <w:rsid w:val="002E60F9"/>
    <w:rsid w:val="002E72C7"/>
    <w:rsid w:val="002F09E7"/>
    <w:rsid w:val="002F3B8E"/>
    <w:rsid w:val="002F52B7"/>
    <w:rsid w:val="002F5D3C"/>
    <w:rsid w:val="003012C7"/>
    <w:rsid w:val="00302D26"/>
    <w:rsid w:val="00303BE8"/>
    <w:rsid w:val="00305F6B"/>
    <w:rsid w:val="00306D01"/>
    <w:rsid w:val="003072E3"/>
    <w:rsid w:val="003077B3"/>
    <w:rsid w:val="00312D2A"/>
    <w:rsid w:val="00325831"/>
    <w:rsid w:val="00333961"/>
    <w:rsid w:val="0033397F"/>
    <w:rsid w:val="00333F04"/>
    <w:rsid w:val="003435C5"/>
    <w:rsid w:val="003516C7"/>
    <w:rsid w:val="00354765"/>
    <w:rsid w:val="00355871"/>
    <w:rsid w:val="00357F31"/>
    <w:rsid w:val="0037026A"/>
    <w:rsid w:val="00380033"/>
    <w:rsid w:val="003814BD"/>
    <w:rsid w:val="0038212B"/>
    <w:rsid w:val="003823C7"/>
    <w:rsid w:val="00390587"/>
    <w:rsid w:val="00393D62"/>
    <w:rsid w:val="00397EC6"/>
    <w:rsid w:val="003A51C7"/>
    <w:rsid w:val="003A6DFC"/>
    <w:rsid w:val="003B0B42"/>
    <w:rsid w:val="003D1D0A"/>
    <w:rsid w:val="003D4DB2"/>
    <w:rsid w:val="003E3AA7"/>
    <w:rsid w:val="003E7D03"/>
    <w:rsid w:val="004008B1"/>
    <w:rsid w:val="00401468"/>
    <w:rsid w:val="0040244B"/>
    <w:rsid w:val="00403F39"/>
    <w:rsid w:val="00405A57"/>
    <w:rsid w:val="00406F5B"/>
    <w:rsid w:val="004109B0"/>
    <w:rsid w:val="00410A3D"/>
    <w:rsid w:val="0041576D"/>
    <w:rsid w:val="004213DA"/>
    <w:rsid w:val="004240C4"/>
    <w:rsid w:val="0042411A"/>
    <w:rsid w:val="00424924"/>
    <w:rsid w:val="00427A13"/>
    <w:rsid w:val="00436087"/>
    <w:rsid w:val="0043649D"/>
    <w:rsid w:val="0043725A"/>
    <w:rsid w:val="00437979"/>
    <w:rsid w:val="00440F8E"/>
    <w:rsid w:val="00442F2F"/>
    <w:rsid w:val="004437E1"/>
    <w:rsid w:val="004444D3"/>
    <w:rsid w:val="0044733E"/>
    <w:rsid w:val="004478F1"/>
    <w:rsid w:val="00450BE6"/>
    <w:rsid w:val="00452A30"/>
    <w:rsid w:val="00454B1D"/>
    <w:rsid w:val="00455E15"/>
    <w:rsid w:val="004733D1"/>
    <w:rsid w:val="00475D84"/>
    <w:rsid w:val="00484F4A"/>
    <w:rsid w:val="0049297B"/>
    <w:rsid w:val="00492B80"/>
    <w:rsid w:val="004940E0"/>
    <w:rsid w:val="004A10F4"/>
    <w:rsid w:val="004A49BB"/>
    <w:rsid w:val="004B4539"/>
    <w:rsid w:val="004B7919"/>
    <w:rsid w:val="004C5ECD"/>
    <w:rsid w:val="004D1B16"/>
    <w:rsid w:val="004E2718"/>
    <w:rsid w:val="004E2D39"/>
    <w:rsid w:val="004E3AF0"/>
    <w:rsid w:val="004F0CF1"/>
    <w:rsid w:val="004F2BE9"/>
    <w:rsid w:val="004F421B"/>
    <w:rsid w:val="004F5D39"/>
    <w:rsid w:val="004F7B29"/>
    <w:rsid w:val="005040FB"/>
    <w:rsid w:val="00506D1C"/>
    <w:rsid w:val="00520346"/>
    <w:rsid w:val="0052283A"/>
    <w:rsid w:val="00522A8B"/>
    <w:rsid w:val="00525BF4"/>
    <w:rsid w:val="005311D1"/>
    <w:rsid w:val="0053181F"/>
    <w:rsid w:val="0053366A"/>
    <w:rsid w:val="00536E1E"/>
    <w:rsid w:val="00543D0F"/>
    <w:rsid w:val="005464A7"/>
    <w:rsid w:val="005510B1"/>
    <w:rsid w:val="0055334E"/>
    <w:rsid w:val="00553EB0"/>
    <w:rsid w:val="005554C1"/>
    <w:rsid w:val="00557437"/>
    <w:rsid w:val="005655E1"/>
    <w:rsid w:val="00574232"/>
    <w:rsid w:val="00580DAE"/>
    <w:rsid w:val="00583209"/>
    <w:rsid w:val="00585F64"/>
    <w:rsid w:val="00586884"/>
    <w:rsid w:val="00587CA7"/>
    <w:rsid w:val="0059027F"/>
    <w:rsid w:val="005A706A"/>
    <w:rsid w:val="005B0EBD"/>
    <w:rsid w:val="005B7FFE"/>
    <w:rsid w:val="005C335E"/>
    <w:rsid w:val="005C73DA"/>
    <w:rsid w:val="005D00F4"/>
    <w:rsid w:val="005D555B"/>
    <w:rsid w:val="005E03F5"/>
    <w:rsid w:val="005E666C"/>
    <w:rsid w:val="005E719D"/>
    <w:rsid w:val="005F1BD1"/>
    <w:rsid w:val="005F2DC6"/>
    <w:rsid w:val="005F375D"/>
    <w:rsid w:val="005F384D"/>
    <w:rsid w:val="00601817"/>
    <w:rsid w:val="006057A1"/>
    <w:rsid w:val="006112BE"/>
    <w:rsid w:val="0061508D"/>
    <w:rsid w:val="006152A4"/>
    <w:rsid w:val="00615FE6"/>
    <w:rsid w:val="00620D7D"/>
    <w:rsid w:val="00621AE8"/>
    <w:rsid w:val="00624556"/>
    <w:rsid w:val="00632F6A"/>
    <w:rsid w:val="00633DD7"/>
    <w:rsid w:val="0064477E"/>
    <w:rsid w:val="00644F2E"/>
    <w:rsid w:val="0064710F"/>
    <w:rsid w:val="0066034D"/>
    <w:rsid w:val="0066269F"/>
    <w:rsid w:val="00663EB4"/>
    <w:rsid w:val="00676079"/>
    <w:rsid w:val="00677833"/>
    <w:rsid w:val="00694333"/>
    <w:rsid w:val="0069442D"/>
    <w:rsid w:val="00694802"/>
    <w:rsid w:val="00694D75"/>
    <w:rsid w:val="00697E7A"/>
    <w:rsid w:val="006A344F"/>
    <w:rsid w:val="006A7B57"/>
    <w:rsid w:val="006B6546"/>
    <w:rsid w:val="006B75E7"/>
    <w:rsid w:val="006C6FF7"/>
    <w:rsid w:val="006C7B96"/>
    <w:rsid w:val="006D3AFE"/>
    <w:rsid w:val="006D4556"/>
    <w:rsid w:val="006D46F8"/>
    <w:rsid w:val="006E053F"/>
    <w:rsid w:val="006E07CC"/>
    <w:rsid w:val="006E0C5D"/>
    <w:rsid w:val="006E2F89"/>
    <w:rsid w:val="006E3801"/>
    <w:rsid w:val="006E3B41"/>
    <w:rsid w:val="006F25AE"/>
    <w:rsid w:val="006F388E"/>
    <w:rsid w:val="006F42E1"/>
    <w:rsid w:val="007001B0"/>
    <w:rsid w:val="007039AE"/>
    <w:rsid w:val="00704F4A"/>
    <w:rsid w:val="00706FBC"/>
    <w:rsid w:val="00711A9E"/>
    <w:rsid w:val="00717E6C"/>
    <w:rsid w:val="007263F3"/>
    <w:rsid w:val="00730037"/>
    <w:rsid w:val="00731A47"/>
    <w:rsid w:val="00745294"/>
    <w:rsid w:val="00746661"/>
    <w:rsid w:val="007466D6"/>
    <w:rsid w:val="0074750F"/>
    <w:rsid w:val="00750000"/>
    <w:rsid w:val="0075014C"/>
    <w:rsid w:val="007564F1"/>
    <w:rsid w:val="007602A2"/>
    <w:rsid w:val="007612E6"/>
    <w:rsid w:val="007713DF"/>
    <w:rsid w:val="00771CF7"/>
    <w:rsid w:val="007733D0"/>
    <w:rsid w:val="007740A2"/>
    <w:rsid w:val="007747D3"/>
    <w:rsid w:val="00774D89"/>
    <w:rsid w:val="0078007E"/>
    <w:rsid w:val="00783CE4"/>
    <w:rsid w:val="007A0398"/>
    <w:rsid w:val="007A0E12"/>
    <w:rsid w:val="007A6659"/>
    <w:rsid w:val="007B236B"/>
    <w:rsid w:val="007C2FF8"/>
    <w:rsid w:val="007D0CC3"/>
    <w:rsid w:val="007D6A6F"/>
    <w:rsid w:val="007E0707"/>
    <w:rsid w:val="007E1286"/>
    <w:rsid w:val="007E3252"/>
    <w:rsid w:val="007E580B"/>
    <w:rsid w:val="007E71A9"/>
    <w:rsid w:val="007E7277"/>
    <w:rsid w:val="007F0BE3"/>
    <w:rsid w:val="007F2B20"/>
    <w:rsid w:val="007F3FA0"/>
    <w:rsid w:val="007F450E"/>
    <w:rsid w:val="007F7C22"/>
    <w:rsid w:val="00801658"/>
    <w:rsid w:val="008070FD"/>
    <w:rsid w:val="0080743D"/>
    <w:rsid w:val="00815643"/>
    <w:rsid w:val="008157DD"/>
    <w:rsid w:val="008166CE"/>
    <w:rsid w:val="00820867"/>
    <w:rsid w:val="00820A0C"/>
    <w:rsid w:val="008225BA"/>
    <w:rsid w:val="00827E4D"/>
    <w:rsid w:val="00835252"/>
    <w:rsid w:val="008379DE"/>
    <w:rsid w:val="00837E2C"/>
    <w:rsid w:val="008408F4"/>
    <w:rsid w:val="00842061"/>
    <w:rsid w:val="00842A2B"/>
    <w:rsid w:val="00856BAE"/>
    <w:rsid w:val="008579ED"/>
    <w:rsid w:val="00857A3B"/>
    <w:rsid w:val="0086141A"/>
    <w:rsid w:val="008621D3"/>
    <w:rsid w:val="008628CE"/>
    <w:rsid w:val="008712CC"/>
    <w:rsid w:val="00877B03"/>
    <w:rsid w:val="00880D58"/>
    <w:rsid w:val="00882C02"/>
    <w:rsid w:val="00884AF6"/>
    <w:rsid w:val="008A1D1B"/>
    <w:rsid w:val="008A7564"/>
    <w:rsid w:val="008B325C"/>
    <w:rsid w:val="008B708B"/>
    <w:rsid w:val="008B7538"/>
    <w:rsid w:val="008B76D1"/>
    <w:rsid w:val="008C3EAE"/>
    <w:rsid w:val="008C6D30"/>
    <w:rsid w:val="008D455D"/>
    <w:rsid w:val="008D7B08"/>
    <w:rsid w:val="008E03BE"/>
    <w:rsid w:val="008E117D"/>
    <w:rsid w:val="008E341B"/>
    <w:rsid w:val="008F2B49"/>
    <w:rsid w:val="008F7F68"/>
    <w:rsid w:val="0090074B"/>
    <w:rsid w:val="00901634"/>
    <w:rsid w:val="00902FE4"/>
    <w:rsid w:val="009118A7"/>
    <w:rsid w:val="00912745"/>
    <w:rsid w:val="00916F6C"/>
    <w:rsid w:val="00921E90"/>
    <w:rsid w:val="00922E47"/>
    <w:rsid w:val="00923901"/>
    <w:rsid w:val="00923EA7"/>
    <w:rsid w:val="0094244C"/>
    <w:rsid w:val="009516B8"/>
    <w:rsid w:val="0095347D"/>
    <w:rsid w:val="00954F5D"/>
    <w:rsid w:val="0096062F"/>
    <w:rsid w:val="009619CF"/>
    <w:rsid w:val="00967D08"/>
    <w:rsid w:val="00970FD2"/>
    <w:rsid w:val="00977A19"/>
    <w:rsid w:val="00981A84"/>
    <w:rsid w:val="009835CD"/>
    <w:rsid w:val="0099591D"/>
    <w:rsid w:val="009A3A4C"/>
    <w:rsid w:val="009A592F"/>
    <w:rsid w:val="009A64BA"/>
    <w:rsid w:val="009A6E72"/>
    <w:rsid w:val="009B5706"/>
    <w:rsid w:val="009B5D32"/>
    <w:rsid w:val="009C4A6E"/>
    <w:rsid w:val="009D089D"/>
    <w:rsid w:val="009D0F71"/>
    <w:rsid w:val="009D254D"/>
    <w:rsid w:val="009D286C"/>
    <w:rsid w:val="009D57C5"/>
    <w:rsid w:val="009F1F5D"/>
    <w:rsid w:val="009F2B7B"/>
    <w:rsid w:val="009F4FE2"/>
    <w:rsid w:val="009F67C3"/>
    <w:rsid w:val="00A025EB"/>
    <w:rsid w:val="00A11ABF"/>
    <w:rsid w:val="00A147AA"/>
    <w:rsid w:val="00A15A8B"/>
    <w:rsid w:val="00A24E04"/>
    <w:rsid w:val="00A26FE7"/>
    <w:rsid w:val="00A272C9"/>
    <w:rsid w:val="00A27A63"/>
    <w:rsid w:val="00A431FD"/>
    <w:rsid w:val="00A43EBA"/>
    <w:rsid w:val="00A54DDA"/>
    <w:rsid w:val="00A70986"/>
    <w:rsid w:val="00A72902"/>
    <w:rsid w:val="00A7663C"/>
    <w:rsid w:val="00A82198"/>
    <w:rsid w:val="00A84133"/>
    <w:rsid w:val="00A92BE4"/>
    <w:rsid w:val="00AA6EB6"/>
    <w:rsid w:val="00AC1C7A"/>
    <w:rsid w:val="00AC66FC"/>
    <w:rsid w:val="00AC7225"/>
    <w:rsid w:val="00AC73BD"/>
    <w:rsid w:val="00AD24C1"/>
    <w:rsid w:val="00AD64DB"/>
    <w:rsid w:val="00AD6B82"/>
    <w:rsid w:val="00AE0306"/>
    <w:rsid w:val="00AE3C60"/>
    <w:rsid w:val="00AF10C9"/>
    <w:rsid w:val="00AF6670"/>
    <w:rsid w:val="00AF7581"/>
    <w:rsid w:val="00AF7E5F"/>
    <w:rsid w:val="00B02214"/>
    <w:rsid w:val="00B025E1"/>
    <w:rsid w:val="00B05D4F"/>
    <w:rsid w:val="00B12B36"/>
    <w:rsid w:val="00B165B7"/>
    <w:rsid w:val="00B2432A"/>
    <w:rsid w:val="00B258B4"/>
    <w:rsid w:val="00B26B97"/>
    <w:rsid w:val="00B30070"/>
    <w:rsid w:val="00B30277"/>
    <w:rsid w:val="00B35D3E"/>
    <w:rsid w:val="00B37095"/>
    <w:rsid w:val="00B406EB"/>
    <w:rsid w:val="00B43C47"/>
    <w:rsid w:val="00B51649"/>
    <w:rsid w:val="00B52C23"/>
    <w:rsid w:val="00B544B4"/>
    <w:rsid w:val="00B567E0"/>
    <w:rsid w:val="00B57711"/>
    <w:rsid w:val="00B60CEF"/>
    <w:rsid w:val="00B64319"/>
    <w:rsid w:val="00B66F9F"/>
    <w:rsid w:val="00B72B25"/>
    <w:rsid w:val="00B74529"/>
    <w:rsid w:val="00B7585A"/>
    <w:rsid w:val="00B75FD6"/>
    <w:rsid w:val="00B767FD"/>
    <w:rsid w:val="00B76E16"/>
    <w:rsid w:val="00B81DCA"/>
    <w:rsid w:val="00B82BD9"/>
    <w:rsid w:val="00B912EA"/>
    <w:rsid w:val="00BA0B44"/>
    <w:rsid w:val="00BB0340"/>
    <w:rsid w:val="00BB0840"/>
    <w:rsid w:val="00BB46CC"/>
    <w:rsid w:val="00BC4858"/>
    <w:rsid w:val="00BC6F33"/>
    <w:rsid w:val="00BD1A19"/>
    <w:rsid w:val="00BD297A"/>
    <w:rsid w:val="00BD2DAF"/>
    <w:rsid w:val="00BE16F9"/>
    <w:rsid w:val="00BE304D"/>
    <w:rsid w:val="00BE3F5A"/>
    <w:rsid w:val="00BE42F5"/>
    <w:rsid w:val="00BE79EE"/>
    <w:rsid w:val="00BF0198"/>
    <w:rsid w:val="00BF11DA"/>
    <w:rsid w:val="00BF5B26"/>
    <w:rsid w:val="00C01EC0"/>
    <w:rsid w:val="00C1278E"/>
    <w:rsid w:val="00C13CB9"/>
    <w:rsid w:val="00C143CF"/>
    <w:rsid w:val="00C15DE0"/>
    <w:rsid w:val="00C1718B"/>
    <w:rsid w:val="00C257E2"/>
    <w:rsid w:val="00C26260"/>
    <w:rsid w:val="00C26A5F"/>
    <w:rsid w:val="00C276E7"/>
    <w:rsid w:val="00C27E6E"/>
    <w:rsid w:val="00C321FD"/>
    <w:rsid w:val="00C33C6A"/>
    <w:rsid w:val="00C3408E"/>
    <w:rsid w:val="00C367C4"/>
    <w:rsid w:val="00C4003F"/>
    <w:rsid w:val="00C43301"/>
    <w:rsid w:val="00C44061"/>
    <w:rsid w:val="00C479D6"/>
    <w:rsid w:val="00C51F4E"/>
    <w:rsid w:val="00C52D73"/>
    <w:rsid w:val="00C557E0"/>
    <w:rsid w:val="00C55D6C"/>
    <w:rsid w:val="00C61373"/>
    <w:rsid w:val="00C61598"/>
    <w:rsid w:val="00C61F0B"/>
    <w:rsid w:val="00C670F5"/>
    <w:rsid w:val="00C71AFD"/>
    <w:rsid w:val="00C77130"/>
    <w:rsid w:val="00C77D6C"/>
    <w:rsid w:val="00C80402"/>
    <w:rsid w:val="00C80C22"/>
    <w:rsid w:val="00C833E9"/>
    <w:rsid w:val="00C838D5"/>
    <w:rsid w:val="00C92BA0"/>
    <w:rsid w:val="00C93BF6"/>
    <w:rsid w:val="00CA2869"/>
    <w:rsid w:val="00CA28B5"/>
    <w:rsid w:val="00CA3EF6"/>
    <w:rsid w:val="00CA7A71"/>
    <w:rsid w:val="00CB4041"/>
    <w:rsid w:val="00CC1B34"/>
    <w:rsid w:val="00CD2541"/>
    <w:rsid w:val="00CE2FEC"/>
    <w:rsid w:val="00CE552D"/>
    <w:rsid w:val="00CE72B8"/>
    <w:rsid w:val="00CE7A9A"/>
    <w:rsid w:val="00CF1358"/>
    <w:rsid w:val="00CF4ABB"/>
    <w:rsid w:val="00CF52E0"/>
    <w:rsid w:val="00D0013C"/>
    <w:rsid w:val="00D0096E"/>
    <w:rsid w:val="00D03C6D"/>
    <w:rsid w:val="00D048AC"/>
    <w:rsid w:val="00D0496C"/>
    <w:rsid w:val="00D04F0F"/>
    <w:rsid w:val="00D12845"/>
    <w:rsid w:val="00D42681"/>
    <w:rsid w:val="00D441B0"/>
    <w:rsid w:val="00D47470"/>
    <w:rsid w:val="00D52096"/>
    <w:rsid w:val="00D52AC4"/>
    <w:rsid w:val="00D56BBC"/>
    <w:rsid w:val="00D65360"/>
    <w:rsid w:val="00D67CC6"/>
    <w:rsid w:val="00D71B10"/>
    <w:rsid w:val="00D765CC"/>
    <w:rsid w:val="00D7673E"/>
    <w:rsid w:val="00D77685"/>
    <w:rsid w:val="00D80966"/>
    <w:rsid w:val="00D83A02"/>
    <w:rsid w:val="00D91367"/>
    <w:rsid w:val="00D93001"/>
    <w:rsid w:val="00D94B32"/>
    <w:rsid w:val="00D96AAD"/>
    <w:rsid w:val="00D97792"/>
    <w:rsid w:val="00DA1A93"/>
    <w:rsid w:val="00DA4E8A"/>
    <w:rsid w:val="00DB0946"/>
    <w:rsid w:val="00DB0D2C"/>
    <w:rsid w:val="00DB4666"/>
    <w:rsid w:val="00DB6F9C"/>
    <w:rsid w:val="00DB768D"/>
    <w:rsid w:val="00DB774F"/>
    <w:rsid w:val="00DC3097"/>
    <w:rsid w:val="00DC4D64"/>
    <w:rsid w:val="00DD1EF4"/>
    <w:rsid w:val="00DD202B"/>
    <w:rsid w:val="00DD5BC4"/>
    <w:rsid w:val="00DE28CD"/>
    <w:rsid w:val="00DE2933"/>
    <w:rsid w:val="00DE38C7"/>
    <w:rsid w:val="00DE6CB2"/>
    <w:rsid w:val="00DF1B48"/>
    <w:rsid w:val="00DF27A0"/>
    <w:rsid w:val="00DF530F"/>
    <w:rsid w:val="00DF567B"/>
    <w:rsid w:val="00DF56B3"/>
    <w:rsid w:val="00DF738E"/>
    <w:rsid w:val="00E0147B"/>
    <w:rsid w:val="00E03BFD"/>
    <w:rsid w:val="00E03C44"/>
    <w:rsid w:val="00E10AB4"/>
    <w:rsid w:val="00E12166"/>
    <w:rsid w:val="00E142C6"/>
    <w:rsid w:val="00E16A24"/>
    <w:rsid w:val="00E2268A"/>
    <w:rsid w:val="00E22DEA"/>
    <w:rsid w:val="00E236A9"/>
    <w:rsid w:val="00E253EC"/>
    <w:rsid w:val="00E25496"/>
    <w:rsid w:val="00E27C41"/>
    <w:rsid w:val="00E309C2"/>
    <w:rsid w:val="00E31786"/>
    <w:rsid w:val="00E34B33"/>
    <w:rsid w:val="00E3593B"/>
    <w:rsid w:val="00E36831"/>
    <w:rsid w:val="00E37688"/>
    <w:rsid w:val="00E448CA"/>
    <w:rsid w:val="00E45FD9"/>
    <w:rsid w:val="00E64B23"/>
    <w:rsid w:val="00E66FE5"/>
    <w:rsid w:val="00E7037D"/>
    <w:rsid w:val="00E71253"/>
    <w:rsid w:val="00E723A3"/>
    <w:rsid w:val="00E76063"/>
    <w:rsid w:val="00E97D3F"/>
    <w:rsid w:val="00EA15A8"/>
    <w:rsid w:val="00EA2FBE"/>
    <w:rsid w:val="00EA32C7"/>
    <w:rsid w:val="00EA7D4F"/>
    <w:rsid w:val="00EA7FD6"/>
    <w:rsid w:val="00EB70DF"/>
    <w:rsid w:val="00EC022E"/>
    <w:rsid w:val="00EC6FEE"/>
    <w:rsid w:val="00EC7202"/>
    <w:rsid w:val="00ED0013"/>
    <w:rsid w:val="00ED107F"/>
    <w:rsid w:val="00ED1EE7"/>
    <w:rsid w:val="00ED5BC4"/>
    <w:rsid w:val="00EE303F"/>
    <w:rsid w:val="00EE4ED6"/>
    <w:rsid w:val="00EE6C88"/>
    <w:rsid w:val="00EF335F"/>
    <w:rsid w:val="00EF5432"/>
    <w:rsid w:val="00EF7459"/>
    <w:rsid w:val="00F001E2"/>
    <w:rsid w:val="00F07BD4"/>
    <w:rsid w:val="00F07FA2"/>
    <w:rsid w:val="00F10062"/>
    <w:rsid w:val="00F1020B"/>
    <w:rsid w:val="00F1333D"/>
    <w:rsid w:val="00F139C8"/>
    <w:rsid w:val="00F14863"/>
    <w:rsid w:val="00F27191"/>
    <w:rsid w:val="00F2744E"/>
    <w:rsid w:val="00F305CB"/>
    <w:rsid w:val="00F314C5"/>
    <w:rsid w:val="00F40720"/>
    <w:rsid w:val="00F40FE0"/>
    <w:rsid w:val="00F47D48"/>
    <w:rsid w:val="00F51C1E"/>
    <w:rsid w:val="00F54980"/>
    <w:rsid w:val="00F609B0"/>
    <w:rsid w:val="00F644FF"/>
    <w:rsid w:val="00F66C96"/>
    <w:rsid w:val="00F7453A"/>
    <w:rsid w:val="00F77BAF"/>
    <w:rsid w:val="00F8160D"/>
    <w:rsid w:val="00F82287"/>
    <w:rsid w:val="00F8370B"/>
    <w:rsid w:val="00F853FA"/>
    <w:rsid w:val="00F87EC1"/>
    <w:rsid w:val="00F955F9"/>
    <w:rsid w:val="00F96182"/>
    <w:rsid w:val="00FA595D"/>
    <w:rsid w:val="00FA759E"/>
    <w:rsid w:val="00FB1D60"/>
    <w:rsid w:val="00FB25C9"/>
    <w:rsid w:val="00FB37B1"/>
    <w:rsid w:val="00FB4B56"/>
    <w:rsid w:val="00FB5CD2"/>
    <w:rsid w:val="00FB7C83"/>
    <w:rsid w:val="00FC3A1B"/>
    <w:rsid w:val="00FC55F3"/>
    <w:rsid w:val="00FC5697"/>
    <w:rsid w:val="00FC5CC0"/>
    <w:rsid w:val="00FC7684"/>
    <w:rsid w:val="00FD7302"/>
    <w:rsid w:val="00FE1804"/>
    <w:rsid w:val="00FE1C76"/>
    <w:rsid w:val="00FE1F1D"/>
    <w:rsid w:val="00FE29EF"/>
    <w:rsid w:val="00FE7012"/>
    <w:rsid w:val="00FF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4D64938"/>
  <w15:docId w15:val="{D97C4B3B-8EA2-4BC4-913E-9CB0DDC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442D"/>
    <w:pPr>
      <w:widowControl w:val="0"/>
      <w:jc w:val="both"/>
    </w:pPr>
    <w:rPr>
      <w:kern w:val="2"/>
      <w:sz w:val="21"/>
      <w:szCs w:val="22"/>
    </w:rPr>
  </w:style>
  <w:style w:type="paragraph" w:styleId="1">
    <w:name w:val="heading 1"/>
    <w:basedOn w:val="a"/>
    <w:link w:val="10"/>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locked/>
    <w:rsid w:val="00DF27A0"/>
    <w:rPr>
      <w:rFonts w:cs="Times New Roman"/>
      <w:sz w:val="18"/>
      <w:szCs w:val="18"/>
    </w:rPr>
  </w:style>
  <w:style w:type="paragraph" w:styleId="a5">
    <w:name w:val="footer"/>
    <w:basedOn w:val="a"/>
    <w:link w:val="11"/>
    <w:uiPriority w:val="99"/>
    <w:rsid w:val="00DF27A0"/>
    <w:pPr>
      <w:tabs>
        <w:tab w:val="center" w:pos="4153"/>
        <w:tab w:val="right" w:pos="8306"/>
      </w:tabs>
      <w:snapToGrid w:val="0"/>
      <w:jc w:val="left"/>
    </w:pPr>
    <w:rPr>
      <w:kern w:val="0"/>
      <w:sz w:val="18"/>
      <w:szCs w:val="18"/>
      <w:lang w:val="x-none" w:eastAsia="x-none"/>
    </w:rPr>
  </w:style>
  <w:style w:type="character" w:customStyle="1" w:styleId="11">
    <w:name w:val="页脚 字符1"/>
    <w:link w:val="a5"/>
    <w:locked/>
    <w:rsid w:val="00DF27A0"/>
    <w:rPr>
      <w:rFonts w:cs="Times New Roman"/>
      <w:sz w:val="18"/>
      <w:szCs w:val="18"/>
    </w:rPr>
  </w:style>
  <w:style w:type="table" w:styleId="a6">
    <w:name w:val="Table Grid"/>
    <w:basedOn w:val="a1"/>
    <w:uiPriority w:val="59"/>
    <w:rsid w:val="00DF2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列出段落1"/>
    <w:basedOn w:val="a"/>
    <w:rsid w:val="002B05B8"/>
    <w:pPr>
      <w:ind w:firstLineChars="200" w:firstLine="420"/>
    </w:pPr>
  </w:style>
  <w:style w:type="paragraph" w:styleId="a7">
    <w:name w:val="Document Map"/>
    <w:basedOn w:val="a"/>
    <w:link w:val="a8"/>
    <w:semiHidden/>
    <w:rsid w:val="00CE72B8"/>
    <w:rPr>
      <w:rFonts w:ascii="宋体"/>
      <w:kern w:val="0"/>
      <w:sz w:val="18"/>
      <w:szCs w:val="18"/>
      <w:lang w:val="x-none" w:eastAsia="x-none"/>
    </w:rPr>
  </w:style>
  <w:style w:type="character" w:customStyle="1" w:styleId="a8">
    <w:name w:val="文档结构图 字符"/>
    <w:link w:val="a7"/>
    <w:semiHidden/>
    <w:locked/>
    <w:rsid w:val="00CE72B8"/>
    <w:rPr>
      <w:rFonts w:ascii="宋体" w:eastAsia="宋体" w:cs="Times New Roman"/>
      <w:sz w:val="18"/>
      <w:szCs w:val="18"/>
    </w:rPr>
  </w:style>
  <w:style w:type="paragraph" w:styleId="a9">
    <w:name w:val="Balloon Text"/>
    <w:basedOn w:val="a"/>
    <w:link w:val="aa"/>
    <w:semiHidden/>
    <w:rsid w:val="00010ACA"/>
    <w:rPr>
      <w:kern w:val="0"/>
      <w:sz w:val="18"/>
      <w:szCs w:val="18"/>
      <w:lang w:val="x-none" w:eastAsia="x-none"/>
    </w:rPr>
  </w:style>
  <w:style w:type="character" w:customStyle="1" w:styleId="aa">
    <w:name w:val="批注框文本 字符"/>
    <w:link w:val="a9"/>
    <w:semiHidden/>
    <w:locked/>
    <w:rsid w:val="00010ACA"/>
    <w:rPr>
      <w:rFonts w:cs="Times New Roman"/>
      <w:sz w:val="18"/>
      <w:szCs w:val="18"/>
    </w:rPr>
  </w:style>
  <w:style w:type="character" w:customStyle="1" w:styleId="10">
    <w:name w:val="标题 1 字符"/>
    <w:link w:val="1"/>
    <w:locked/>
    <w:rsid w:val="00923901"/>
    <w:rPr>
      <w:rFonts w:ascii="宋体" w:eastAsia="宋体" w:hAnsi="宋体" w:cs="宋体"/>
      <w:b/>
      <w:bCs/>
      <w:kern w:val="36"/>
      <w:sz w:val="48"/>
      <w:szCs w:val="48"/>
    </w:rPr>
  </w:style>
  <w:style w:type="character" w:styleId="ab">
    <w:name w:val="Hyperlink"/>
    <w:rsid w:val="009D089D"/>
    <w:rPr>
      <w:color w:val="0000FF"/>
      <w:u w:val="single"/>
    </w:rPr>
  </w:style>
  <w:style w:type="paragraph" w:styleId="ac">
    <w:name w:val="Normal (Web)"/>
    <w:basedOn w:val="a"/>
    <w:uiPriority w:val="99"/>
    <w:unhideWhenUsed/>
    <w:rsid w:val="00F955F9"/>
    <w:pPr>
      <w:widowControl/>
      <w:spacing w:before="100" w:beforeAutospacing="1" w:after="100" w:afterAutospacing="1"/>
      <w:jc w:val="left"/>
    </w:pPr>
    <w:rPr>
      <w:rFonts w:ascii="宋体" w:hAnsi="宋体" w:cs="宋体"/>
      <w:kern w:val="0"/>
      <w:sz w:val="24"/>
      <w:szCs w:val="24"/>
    </w:rPr>
  </w:style>
  <w:style w:type="paragraph" w:styleId="ad">
    <w:name w:val="List Paragraph"/>
    <w:basedOn w:val="a"/>
    <w:uiPriority w:val="34"/>
    <w:qFormat/>
    <w:rsid w:val="00745294"/>
    <w:pPr>
      <w:ind w:firstLineChars="200" w:firstLine="420"/>
    </w:pPr>
    <w:rPr>
      <w:rFonts w:ascii="Times New Roman" w:eastAsia="仿宋_GB2312" w:hAnsi="Times New Roman"/>
      <w:sz w:val="32"/>
      <w:szCs w:val="24"/>
    </w:rPr>
  </w:style>
  <w:style w:type="paragraph" w:customStyle="1" w:styleId="ptextindent2">
    <w:name w:val="p_text_indent_2"/>
    <w:basedOn w:val="a"/>
    <w:rsid w:val="00615FE6"/>
    <w:pPr>
      <w:widowControl/>
      <w:spacing w:before="100" w:beforeAutospacing="1" w:after="100" w:afterAutospacing="1"/>
      <w:jc w:val="left"/>
    </w:pPr>
    <w:rPr>
      <w:rFonts w:ascii="宋体" w:hAnsi="宋体" w:cs="宋体"/>
      <w:kern w:val="0"/>
      <w:sz w:val="24"/>
      <w:szCs w:val="24"/>
    </w:rPr>
  </w:style>
  <w:style w:type="character" w:customStyle="1" w:styleId="ae">
    <w:name w:val="页脚 字符"/>
    <w:uiPriority w:val="99"/>
    <w:rsid w:val="00BC6F33"/>
  </w:style>
  <w:style w:type="character" w:customStyle="1" w:styleId="Bodytext1">
    <w:name w:val="Body text|1_"/>
    <w:basedOn w:val="a0"/>
    <w:link w:val="Bodytext10"/>
    <w:rsid w:val="000C19C1"/>
    <w:rPr>
      <w:rFonts w:ascii="宋体" w:hAnsi="宋体" w:cs="宋体"/>
      <w:sz w:val="34"/>
      <w:szCs w:val="34"/>
      <w:u w:val="single"/>
      <w:lang w:val="zh-TW" w:eastAsia="zh-TW" w:bidi="zh-TW"/>
    </w:rPr>
  </w:style>
  <w:style w:type="character" w:customStyle="1" w:styleId="Bodytext2">
    <w:name w:val="Body text|2_"/>
    <w:basedOn w:val="a0"/>
    <w:link w:val="Bodytext20"/>
    <w:rsid w:val="000C19C1"/>
    <w:rPr>
      <w:rFonts w:ascii="宋体" w:hAnsi="宋体" w:cs="宋体"/>
      <w:sz w:val="22"/>
      <w:lang w:val="zh-TW" w:eastAsia="zh-TW" w:bidi="zh-TW"/>
    </w:rPr>
  </w:style>
  <w:style w:type="character" w:customStyle="1" w:styleId="Bodytext3">
    <w:name w:val="Body text|3_"/>
    <w:basedOn w:val="a0"/>
    <w:link w:val="Bodytext30"/>
    <w:rsid w:val="000C19C1"/>
    <w:rPr>
      <w:rFonts w:ascii="宋体" w:hAnsi="宋体" w:cs="宋体"/>
      <w:sz w:val="30"/>
      <w:szCs w:val="30"/>
      <w:lang w:val="zh-TW" w:eastAsia="zh-TW" w:bidi="zh-TW"/>
    </w:rPr>
  </w:style>
  <w:style w:type="character" w:customStyle="1" w:styleId="Other1">
    <w:name w:val="Other|1_"/>
    <w:basedOn w:val="a0"/>
    <w:link w:val="Other10"/>
    <w:rsid w:val="000C19C1"/>
    <w:rPr>
      <w:rFonts w:ascii="宋体" w:hAnsi="宋体" w:cs="宋体"/>
      <w:sz w:val="34"/>
      <w:szCs w:val="34"/>
      <w:lang w:val="zh-TW" w:eastAsia="zh-TW" w:bidi="zh-TW"/>
    </w:rPr>
  </w:style>
  <w:style w:type="paragraph" w:customStyle="1" w:styleId="Bodytext10">
    <w:name w:val="Body text|1"/>
    <w:basedOn w:val="a"/>
    <w:link w:val="Bodytext1"/>
    <w:rsid w:val="000C19C1"/>
    <w:pPr>
      <w:spacing w:after="380"/>
      <w:jc w:val="right"/>
    </w:pPr>
    <w:rPr>
      <w:rFonts w:ascii="宋体" w:hAnsi="宋体" w:cs="宋体"/>
      <w:kern w:val="0"/>
      <w:sz w:val="34"/>
      <w:szCs w:val="34"/>
      <w:u w:val="single"/>
      <w:lang w:val="zh-TW" w:eastAsia="zh-TW" w:bidi="zh-TW"/>
    </w:rPr>
  </w:style>
  <w:style w:type="paragraph" w:customStyle="1" w:styleId="Bodytext20">
    <w:name w:val="Body text|2"/>
    <w:basedOn w:val="a"/>
    <w:link w:val="Bodytext2"/>
    <w:rsid w:val="000C19C1"/>
    <w:pPr>
      <w:spacing w:line="294" w:lineRule="exact"/>
      <w:ind w:firstLine="480"/>
      <w:jc w:val="left"/>
    </w:pPr>
    <w:rPr>
      <w:rFonts w:ascii="宋体" w:hAnsi="宋体" w:cs="宋体"/>
      <w:kern w:val="0"/>
      <w:sz w:val="22"/>
      <w:szCs w:val="20"/>
      <w:lang w:val="zh-TW" w:eastAsia="zh-TW" w:bidi="zh-TW"/>
    </w:rPr>
  </w:style>
  <w:style w:type="paragraph" w:customStyle="1" w:styleId="Bodytext30">
    <w:name w:val="Body text|3"/>
    <w:basedOn w:val="a"/>
    <w:link w:val="Bodytext3"/>
    <w:rsid w:val="000C19C1"/>
    <w:pPr>
      <w:spacing w:after="80" w:line="599" w:lineRule="exact"/>
      <w:jc w:val="left"/>
    </w:pPr>
    <w:rPr>
      <w:rFonts w:ascii="宋体" w:hAnsi="宋体" w:cs="宋体"/>
      <w:kern w:val="0"/>
      <w:sz w:val="30"/>
      <w:szCs w:val="30"/>
      <w:lang w:val="zh-TW" w:eastAsia="zh-TW" w:bidi="zh-TW"/>
    </w:rPr>
  </w:style>
  <w:style w:type="paragraph" w:customStyle="1" w:styleId="Other10">
    <w:name w:val="Other|1"/>
    <w:basedOn w:val="a"/>
    <w:link w:val="Other1"/>
    <w:rsid w:val="000C19C1"/>
    <w:pPr>
      <w:jc w:val="left"/>
    </w:pPr>
    <w:rPr>
      <w:rFonts w:ascii="宋体" w:hAnsi="宋体" w:cs="宋体"/>
      <w:kern w:val="0"/>
      <w:sz w:val="34"/>
      <w:szCs w:val="34"/>
      <w:lang w:val="zh-TW" w:eastAsia="zh-TW" w:bidi="zh-TW"/>
    </w:rPr>
  </w:style>
  <w:style w:type="paragraph" w:customStyle="1" w:styleId="Default">
    <w:name w:val="Default"/>
    <w:rsid w:val="000C19C1"/>
    <w:pPr>
      <w:widowControl w:val="0"/>
      <w:autoSpaceDE w:val="0"/>
      <w:autoSpaceDN w:val="0"/>
      <w:adjustRightInd w:val="0"/>
    </w:pPr>
    <w:rPr>
      <w:rFonts w:ascii="FangSong" w:eastAsia="FangSong" w:hAnsi="Times New Roman" w:cs="FangSong"/>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8518577">
      <w:bodyDiv w:val="1"/>
      <w:marLeft w:val="0"/>
      <w:marRight w:val="0"/>
      <w:marTop w:val="0"/>
      <w:marBottom w:val="0"/>
      <w:divBdr>
        <w:top w:val="none" w:sz="0" w:space="0" w:color="auto"/>
        <w:left w:val="none" w:sz="0" w:space="0" w:color="auto"/>
        <w:bottom w:val="none" w:sz="0" w:space="0" w:color="auto"/>
        <w:right w:val="none" w:sz="0" w:space="0" w:color="auto"/>
      </w:divBdr>
    </w:div>
    <w:div w:id="161094710">
      <w:bodyDiv w:val="1"/>
      <w:marLeft w:val="0"/>
      <w:marRight w:val="0"/>
      <w:marTop w:val="0"/>
      <w:marBottom w:val="0"/>
      <w:divBdr>
        <w:top w:val="none" w:sz="0" w:space="0" w:color="auto"/>
        <w:left w:val="none" w:sz="0" w:space="0" w:color="auto"/>
        <w:bottom w:val="none" w:sz="0" w:space="0" w:color="auto"/>
        <w:right w:val="none" w:sz="0" w:space="0" w:color="auto"/>
      </w:divBdr>
    </w:div>
    <w:div w:id="377314772">
      <w:bodyDiv w:val="1"/>
      <w:marLeft w:val="0"/>
      <w:marRight w:val="0"/>
      <w:marTop w:val="0"/>
      <w:marBottom w:val="0"/>
      <w:divBdr>
        <w:top w:val="none" w:sz="0" w:space="0" w:color="auto"/>
        <w:left w:val="none" w:sz="0" w:space="0" w:color="auto"/>
        <w:bottom w:val="none" w:sz="0" w:space="0" w:color="auto"/>
        <w:right w:val="none" w:sz="0" w:space="0" w:color="auto"/>
      </w:divBdr>
    </w:div>
    <w:div w:id="17269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89611-F756-4BED-AF3D-9E2DE1D5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14</Pages>
  <Words>782</Words>
  <Characters>4460</Characters>
  <Application>Microsoft Office Word</Application>
  <DocSecurity>0</DocSecurity>
  <Lines>37</Lines>
  <Paragraphs>10</Paragraphs>
  <ScaleCrop>false</ScaleCrop>
  <Company>上海建桥（集团）有限公司文件</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中华人民共和国第十二届学生运动会筹备委员会</dc:title>
  <dc:subject>上海建桥（集团）有限公司文件</dc:subject>
  <dc:creator>上海建桥（集团）有限公司</dc:creator>
  <cp:keywords/>
  <cp:lastModifiedBy>程颖</cp:lastModifiedBy>
  <cp:revision>104</cp:revision>
  <cp:lastPrinted>2018-07-05T01:24:00Z</cp:lastPrinted>
  <dcterms:created xsi:type="dcterms:W3CDTF">2019-06-20T07:04:00Z</dcterms:created>
  <dcterms:modified xsi:type="dcterms:W3CDTF">2021-06-15T10:47:00Z</dcterms:modified>
  <cp:category>公文</cp:category>
</cp:coreProperties>
</file>