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22" w:rsidRPr="00E533E4" w:rsidRDefault="00211622" w:rsidP="00211622">
      <w:pPr>
        <w:spacing w:line="288" w:lineRule="auto"/>
        <w:jc w:val="center"/>
        <w:rPr>
          <w:rFonts w:ascii="黑体" w:eastAsia="黑体"/>
          <w:b/>
          <w:bCs/>
          <w:sz w:val="32"/>
          <w:szCs w:val="32"/>
        </w:rPr>
      </w:pPr>
      <w:bookmarkStart w:id="0" w:name="OLE_LINK1"/>
      <w:r w:rsidRPr="00E533E4">
        <w:rPr>
          <w:rFonts w:ascii="黑体" w:eastAsia="黑体" w:hint="eastAsia"/>
          <w:b/>
          <w:bCs/>
          <w:sz w:val="32"/>
          <w:szCs w:val="32"/>
        </w:rPr>
        <w:t>关于</w:t>
      </w:r>
      <w:r w:rsidR="0078433D">
        <w:rPr>
          <w:rFonts w:ascii="黑体" w:eastAsia="黑体" w:hint="eastAsia"/>
          <w:b/>
          <w:bCs/>
          <w:sz w:val="32"/>
          <w:szCs w:val="32"/>
        </w:rPr>
        <w:t>2016级</w:t>
      </w:r>
      <w:r w:rsidRPr="00E533E4">
        <w:rPr>
          <w:rFonts w:ascii="黑体" w:eastAsia="黑体" w:hint="eastAsia"/>
          <w:b/>
          <w:bCs/>
          <w:sz w:val="32"/>
          <w:szCs w:val="32"/>
        </w:rPr>
        <w:t>本科人才培养计划</w:t>
      </w:r>
      <w:r w:rsidR="0078433D" w:rsidRPr="00E533E4">
        <w:rPr>
          <w:rFonts w:ascii="黑体" w:eastAsia="黑体" w:hint="eastAsia"/>
          <w:b/>
          <w:bCs/>
          <w:sz w:val="32"/>
          <w:szCs w:val="32"/>
        </w:rPr>
        <w:t>制订</w:t>
      </w:r>
      <w:r w:rsidRPr="00E533E4">
        <w:rPr>
          <w:rFonts w:ascii="黑体" w:eastAsia="黑体" w:hint="eastAsia"/>
          <w:b/>
          <w:bCs/>
          <w:sz w:val="32"/>
          <w:szCs w:val="32"/>
        </w:rPr>
        <w:t>的</w:t>
      </w:r>
      <w:r>
        <w:rPr>
          <w:rFonts w:ascii="黑体" w:eastAsia="黑体" w:hint="eastAsia"/>
          <w:b/>
          <w:bCs/>
          <w:sz w:val="32"/>
          <w:szCs w:val="32"/>
        </w:rPr>
        <w:t>原则</w:t>
      </w:r>
      <w:r w:rsidRPr="00E533E4">
        <w:rPr>
          <w:rFonts w:ascii="黑体" w:eastAsia="黑体" w:hint="eastAsia"/>
          <w:b/>
          <w:bCs/>
          <w:sz w:val="32"/>
          <w:szCs w:val="32"/>
        </w:rPr>
        <w:t>意见</w:t>
      </w:r>
    </w:p>
    <w:bookmarkEnd w:id="0"/>
    <w:p w:rsidR="00211622" w:rsidRDefault="00211622" w:rsidP="00211622">
      <w:pPr>
        <w:spacing w:line="288" w:lineRule="auto"/>
        <w:ind w:firstLineChars="200" w:firstLine="420"/>
        <w:jc w:val="left"/>
        <w:rPr>
          <w:rFonts w:ascii="仿宋_GB2312"/>
          <w:szCs w:val="32"/>
        </w:rPr>
      </w:pPr>
    </w:p>
    <w:p w:rsidR="00211622" w:rsidRPr="00211622" w:rsidRDefault="00211622" w:rsidP="00D7055A">
      <w:pPr>
        <w:adjustRightInd w:val="0"/>
        <w:snapToGrid w:val="0"/>
        <w:spacing w:line="312" w:lineRule="auto"/>
        <w:ind w:firstLineChars="200" w:firstLine="420"/>
        <w:jc w:val="left"/>
        <w:rPr>
          <w:rFonts w:ascii="仿宋_GB2312"/>
          <w:szCs w:val="32"/>
        </w:rPr>
      </w:pPr>
      <w:r w:rsidRPr="00211622">
        <w:rPr>
          <w:rFonts w:ascii="宋体" w:hAnsi="宋体" w:cs="宋体" w:hint="eastAsia"/>
          <w:kern w:val="0"/>
          <w:szCs w:val="21"/>
        </w:rPr>
        <w:t>人才培养</w:t>
      </w:r>
      <w:r>
        <w:rPr>
          <w:rFonts w:ascii="宋体" w:hAnsi="宋体" w:cs="宋体" w:hint="eastAsia"/>
          <w:kern w:val="0"/>
          <w:szCs w:val="21"/>
        </w:rPr>
        <w:t>计划</w:t>
      </w:r>
      <w:r w:rsidRPr="00211622">
        <w:rPr>
          <w:rFonts w:ascii="宋体" w:hAnsi="宋体" w:cs="宋体" w:hint="eastAsia"/>
          <w:kern w:val="0"/>
          <w:szCs w:val="21"/>
        </w:rPr>
        <w:t>是实现学校人才培养目标和保证教学质量的纲领性文件,是学校办学理念和培养特色的具体体现，是组织教学过程、安排教学任务的主要依据，</w:t>
      </w:r>
      <w:r w:rsidRPr="00211622">
        <w:rPr>
          <w:rFonts w:ascii="仿宋_GB2312" w:hint="eastAsia"/>
          <w:szCs w:val="32"/>
        </w:rPr>
        <w:t>是学校对教育教学质量进行监控和评价的基础</w:t>
      </w:r>
      <w:r w:rsidRPr="00211622">
        <w:rPr>
          <w:rFonts w:ascii="宋体" w:hAnsi="宋体" w:cs="宋体" w:hint="eastAsia"/>
          <w:kern w:val="0"/>
          <w:szCs w:val="21"/>
        </w:rPr>
        <w:t>。为了适应社会发展对高校人才培养的新要求，培养区域经济建设和社会发展需要的高素质应用型人才，</w:t>
      </w:r>
      <w:r w:rsidRPr="00211622">
        <w:rPr>
          <w:rFonts w:asciiTheme="majorEastAsia" w:eastAsiaTheme="majorEastAsia" w:hAnsiTheme="majorEastAsia" w:hint="eastAsia"/>
          <w:color w:val="000000"/>
          <w:szCs w:val="21"/>
        </w:rPr>
        <w:t>加快现代职业教育</w:t>
      </w:r>
      <w:r>
        <w:rPr>
          <w:rFonts w:asciiTheme="majorEastAsia" w:eastAsiaTheme="majorEastAsia" w:hAnsiTheme="majorEastAsia" w:hint="eastAsia"/>
          <w:color w:val="000000"/>
          <w:szCs w:val="21"/>
        </w:rPr>
        <w:t>体系建设，</w:t>
      </w:r>
      <w:r w:rsidRPr="00211622">
        <w:rPr>
          <w:rFonts w:asciiTheme="minorEastAsia" w:eastAsiaTheme="minorEastAsia" w:hAnsiTheme="minorEastAsia" w:hint="eastAsia"/>
          <w:color w:val="000000"/>
          <w:szCs w:val="21"/>
        </w:rPr>
        <w:t>加强应用型本科专业内涵建设</w:t>
      </w:r>
      <w:r>
        <w:rPr>
          <w:rFonts w:asciiTheme="minorEastAsia" w:eastAsiaTheme="minorEastAsia" w:hAnsiTheme="minorEastAsia" w:hint="eastAsia"/>
          <w:color w:val="000000"/>
          <w:szCs w:val="21"/>
        </w:rPr>
        <w:t>，</w:t>
      </w:r>
      <w:r w:rsidRPr="00211622">
        <w:rPr>
          <w:rFonts w:ascii="宋体" w:hAnsi="宋体" w:cs="宋体" w:hint="eastAsia"/>
          <w:kern w:val="0"/>
          <w:szCs w:val="21"/>
        </w:rPr>
        <w:t>现对</w:t>
      </w:r>
      <w:r>
        <w:rPr>
          <w:rFonts w:ascii="宋体" w:hAnsi="宋体" w:cs="宋体" w:hint="eastAsia"/>
          <w:kern w:val="0"/>
          <w:szCs w:val="21"/>
        </w:rPr>
        <w:t>本科</w:t>
      </w:r>
      <w:r w:rsidRPr="00211622">
        <w:rPr>
          <w:rFonts w:ascii="宋体" w:hAnsi="宋体" w:cs="宋体" w:hint="eastAsia"/>
          <w:kern w:val="0"/>
          <w:szCs w:val="21"/>
        </w:rPr>
        <w:t>专业人才培养</w:t>
      </w:r>
      <w:r>
        <w:rPr>
          <w:rFonts w:ascii="宋体" w:hAnsi="宋体" w:cs="宋体" w:hint="eastAsia"/>
          <w:kern w:val="0"/>
          <w:szCs w:val="21"/>
        </w:rPr>
        <w:t>计划</w:t>
      </w:r>
      <w:r w:rsidRPr="00211622">
        <w:rPr>
          <w:rFonts w:ascii="宋体" w:hAnsi="宋体" w:cs="宋体" w:hint="eastAsia"/>
          <w:kern w:val="0"/>
          <w:szCs w:val="21"/>
        </w:rPr>
        <w:t>制订工作提出以下意见。</w:t>
      </w:r>
    </w:p>
    <w:p w:rsidR="00333104" w:rsidRDefault="00333104" w:rsidP="00D7055A">
      <w:pPr>
        <w:adjustRightInd w:val="0"/>
        <w:snapToGrid w:val="0"/>
        <w:spacing w:line="312" w:lineRule="auto"/>
        <w:ind w:firstLineChars="200" w:firstLine="480"/>
        <w:jc w:val="left"/>
        <w:rPr>
          <w:rFonts w:ascii="黑体" w:eastAsia="黑体"/>
          <w:sz w:val="24"/>
        </w:rPr>
      </w:pPr>
    </w:p>
    <w:p w:rsidR="00211622" w:rsidRPr="00E533E4" w:rsidRDefault="00211622" w:rsidP="00D7055A">
      <w:pPr>
        <w:adjustRightInd w:val="0"/>
        <w:snapToGrid w:val="0"/>
        <w:spacing w:line="312" w:lineRule="auto"/>
        <w:ind w:firstLineChars="200" w:firstLine="480"/>
        <w:jc w:val="left"/>
        <w:rPr>
          <w:rFonts w:ascii="黑体" w:eastAsia="黑体"/>
          <w:sz w:val="24"/>
        </w:rPr>
      </w:pPr>
      <w:r w:rsidRPr="00E533E4">
        <w:rPr>
          <w:rFonts w:ascii="黑体" w:eastAsia="黑体" w:hint="eastAsia"/>
          <w:sz w:val="24"/>
        </w:rPr>
        <w:t>一、指导思想</w:t>
      </w:r>
    </w:p>
    <w:p w:rsidR="00E25FEC" w:rsidRPr="00EF06FA" w:rsidRDefault="00E25FEC" w:rsidP="00D7055A">
      <w:pPr>
        <w:adjustRightInd w:val="0"/>
        <w:snapToGrid w:val="0"/>
        <w:spacing w:line="312" w:lineRule="auto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E25FEC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深入贯彻党和国家的教育方针，遵循高等教育发展规律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，</w:t>
      </w:r>
      <w:r w:rsidRPr="00E25FEC">
        <w:rPr>
          <w:rFonts w:asciiTheme="minorEastAsia" w:eastAsiaTheme="minorEastAsia" w:hAnsiTheme="minorEastAsia" w:hint="eastAsia"/>
          <w:color w:val="000000"/>
          <w:szCs w:val="21"/>
        </w:rPr>
        <w:t>贯彻落实</w:t>
      </w:r>
      <w:r w:rsidR="00ED564B">
        <w:rPr>
          <w:rFonts w:asciiTheme="minorEastAsia" w:eastAsiaTheme="minorEastAsia" w:hAnsiTheme="minorEastAsia" w:hint="eastAsia"/>
          <w:color w:val="000000"/>
          <w:szCs w:val="21"/>
        </w:rPr>
        <w:t>《</w:t>
      </w:r>
      <w:r w:rsidRPr="00E25FEC">
        <w:rPr>
          <w:rFonts w:asciiTheme="minorEastAsia" w:eastAsiaTheme="minorEastAsia" w:hAnsiTheme="minorEastAsia" w:hint="eastAsia"/>
          <w:color w:val="000000"/>
          <w:szCs w:val="21"/>
        </w:rPr>
        <w:t>国务院关于加快发展现代职业教育</w:t>
      </w:r>
      <w:r w:rsidR="00ED564B">
        <w:rPr>
          <w:rFonts w:asciiTheme="minorEastAsia" w:eastAsiaTheme="minorEastAsia" w:hAnsiTheme="minorEastAsia" w:hint="eastAsia"/>
          <w:color w:val="000000"/>
          <w:szCs w:val="21"/>
        </w:rPr>
        <w:t>的决定》</w:t>
      </w:r>
      <w:r w:rsidR="005B0587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ED564B">
        <w:rPr>
          <w:rFonts w:asciiTheme="minorEastAsia" w:eastAsiaTheme="minorEastAsia" w:hAnsiTheme="minorEastAsia" w:hint="eastAsia"/>
          <w:color w:val="000000"/>
          <w:szCs w:val="21"/>
        </w:rPr>
        <w:t>《现代职业教育体系建设规划（2014-2020年</w:t>
      </w:r>
      <w:r w:rsidR="00ED564B">
        <w:rPr>
          <w:rFonts w:asciiTheme="minorEastAsia" w:eastAsiaTheme="minorEastAsia" w:hAnsiTheme="minorEastAsia"/>
          <w:color w:val="000000"/>
          <w:szCs w:val="21"/>
        </w:rPr>
        <w:t>）</w:t>
      </w:r>
      <w:r w:rsidR="00ED564B">
        <w:rPr>
          <w:rFonts w:asciiTheme="minorEastAsia" w:eastAsiaTheme="minorEastAsia" w:hAnsiTheme="minorEastAsia" w:hint="eastAsia"/>
          <w:color w:val="000000"/>
          <w:szCs w:val="21"/>
        </w:rPr>
        <w:t>》</w:t>
      </w:r>
      <w:r w:rsidR="005B0587">
        <w:rPr>
          <w:rFonts w:asciiTheme="minorEastAsia" w:eastAsiaTheme="minorEastAsia" w:hAnsiTheme="minorEastAsia" w:hint="eastAsia"/>
          <w:color w:val="000000"/>
          <w:szCs w:val="21"/>
        </w:rPr>
        <w:t>和《上海市教委关于开展</w:t>
      </w:r>
      <w:r w:rsidR="005B0587" w:rsidRPr="005B0587">
        <w:rPr>
          <w:rFonts w:asciiTheme="minorEastAsia" w:eastAsiaTheme="minorEastAsia" w:hAnsiTheme="minorEastAsia" w:hint="eastAsia"/>
          <w:color w:val="000000"/>
          <w:szCs w:val="21"/>
        </w:rPr>
        <w:t>应用型本科试点专业建设</w:t>
      </w:r>
      <w:r w:rsidR="005B0587">
        <w:rPr>
          <w:rFonts w:asciiTheme="minorEastAsia" w:eastAsiaTheme="minorEastAsia" w:hAnsiTheme="minorEastAsia" w:hint="eastAsia"/>
          <w:color w:val="000000"/>
          <w:szCs w:val="21"/>
        </w:rPr>
        <w:t>的通知》等文件</w:t>
      </w:r>
      <w:r w:rsidR="005B0587" w:rsidRPr="00E25FEC">
        <w:rPr>
          <w:rFonts w:asciiTheme="minorEastAsia" w:eastAsiaTheme="minorEastAsia" w:hAnsiTheme="minorEastAsia" w:hint="eastAsia"/>
          <w:color w:val="000000"/>
          <w:szCs w:val="21"/>
        </w:rPr>
        <w:t>精神</w:t>
      </w:r>
      <w:r w:rsidR="005B0587">
        <w:rPr>
          <w:rFonts w:asciiTheme="minorEastAsia" w:eastAsiaTheme="minorEastAsia" w:hAnsiTheme="minorEastAsia" w:hint="eastAsia"/>
          <w:color w:val="000000"/>
          <w:szCs w:val="21"/>
        </w:rPr>
        <w:t>，</w:t>
      </w:r>
      <w:r w:rsidR="006A043C" w:rsidRPr="006A043C">
        <w:rPr>
          <w:rFonts w:ascii="宋体" w:hAnsi="宋体" w:cs="宋体" w:hint="eastAsia"/>
          <w:kern w:val="0"/>
          <w:szCs w:val="21"/>
        </w:rPr>
        <w:t>围绕</w:t>
      </w:r>
      <w:r w:rsidR="006A043C">
        <w:rPr>
          <w:rFonts w:ascii="宋体" w:hAnsi="宋体" w:cs="宋体" w:hint="eastAsia"/>
          <w:kern w:val="0"/>
          <w:szCs w:val="21"/>
        </w:rPr>
        <w:t>学校的</w:t>
      </w:r>
      <w:r w:rsidR="006A043C" w:rsidRPr="006A043C">
        <w:rPr>
          <w:rFonts w:ascii="宋体" w:hAnsi="宋体" w:cs="宋体" w:hint="eastAsia"/>
          <w:kern w:val="0"/>
          <w:szCs w:val="21"/>
        </w:rPr>
        <w:t>办学定位和培养目标</w:t>
      </w:r>
      <w:r w:rsidR="006A043C">
        <w:rPr>
          <w:rFonts w:ascii="宋体" w:hAnsi="宋体" w:cs="宋体" w:hint="eastAsia"/>
          <w:kern w:val="0"/>
          <w:szCs w:val="21"/>
        </w:rPr>
        <w:t>，</w:t>
      </w:r>
      <w:r w:rsidR="00ED564B">
        <w:rPr>
          <w:rFonts w:asciiTheme="minorEastAsia" w:eastAsiaTheme="minorEastAsia" w:hAnsiTheme="minorEastAsia" w:hint="eastAsia"/>
          <w:color w:val="000000"/>
          <w:szCs w:val="21"/>
        </w:rPr>
        <w:t>探索</w:t>
      </w:r>
      <w:r w:rsidR="00CB61E9">
        <w:rPr>
          <w:rFonts w:asciiTheme="minorEastAsia" w:eastAsiaTheme="minorEastAsia" w:hAnsiTheme="minorEastAsia" w:hint="eastAsia"/>
          <w:color w:val="000000"/>
          <w:szCs w:val="21"/>
        </w:rPr>
        <w:t>一条</w:t>
      </w:r>
      <w:r w:rsidR="006A043C">
        <w:rPr>
          <w:rFonts w:asciiTheme="minorEastAsia" w:eastAsiaTheme="minorEastAsia" w:hAnsiTheme="minorEastAsia" w:hint="eastAsia"/>
          <w:color w:val="000000"/>
          <w:szCs w:val="21"/>
        </w:rPr>
        <w:t>应用型本科高校举办本科职业教育</w:t>
      </w:r>
      <w:r w:rsidR="00CB61E9">
        <w:rPr>
          <w:rFonts w:asciiTheme="minorEastAsia" w:eastAsiaTheme="minorEastAsia" w:hAnsiTheme="minorEastAsia" w:hint="eastAsia"/>
          <w:color w:val="000000"/>
          <w:szCs w:val="21"/>
        </w:rPr>
        <w:t>的转型之路，</w:t>
      </w:r>
      <w:r w:rsidR="005B0587">
        <w:rPr>
          <w:rFonts w:asciiTheme="minorEastAsia" w:eastAsiaTheme="minorEastAsia" w:hAnsiTheme="minorEastAsia" w:hint="eastAsia"/>
          <w:color w:val="000000"/>
          <w:szCs w:val="21"/>
        </w:rPr>
        <w:t>切实</w:t>
      </w:r>
      <w:r w:rsidR="00EF06FA" w:rsidRPr="00EF06FA">
        <w:rPr>
          <w:rFonts w:asciiTheme="minorEastAsia" w:eastAsiaTheme="minorEastAsia" w:hAnsiTheme="minorEastAsia" w:hint="eastAsia"/>
          <w:color w:val="000000"/>
          <w:szCs w:val="21"/>
        </w:rPr>
        <w:t>提高应用型人才培养质量，增强</w:t>
      </w:r>
      <w:r w:rsidR="005B0587">
        <w:rPr>
          <w:rFonts w:asciiTheme="minorEastAsia" w:eastAsiaTheme="minorEastAsia" w:hAnsiTheme="minorEastAsia" w:hint="eastAsia"/>
          <w:color w:val="000000"/>
          <w:szCs w:val="21"/>
        </w:rPr>
        <w:t>学校</w:t>
      </w:r>
      <w:r w:rsidR="00EF06FA" w:rsidRPr="00EF06FA">
        <w:rPr>
          <w:rFonts w:asciiTheme="minorEastAsia" w:eastAsiaTheme="minorEastAsia" w:hAnsiTheme="minorEastAsia" w:hint="eastAsia"/>
          <w:color w:val="000000"/>
          <w:szCs w:val="21"/>
        </w:rPr>
        <w:t>服务区域经济</w:t>
      </w:r>
      <w:r w:rsidR="005B0587">
        <w:rPr>
          <w:rFonts w:asciiTheme="minorEastAsia" w:eastAsiaTheme="minorEastAsia" w:hAnsiTheme="minorEastAsia" w:hint="eastAsia"/>
          <w:color w:val="000000"/>
          <w:szCs w:val="21"/>
        </w:rPr>
        <w:t>和</w:t>
      </w:r>
      <w:r w:rsidR="00EF06FA" w:rsidRPr="00EF06FA">
        <w:rPr>
          <w:rFonts w:asciiTheme="minorEastAsia" w:eastAsiaTheme="minorEastAsia" w:hAnsiTheme="minorEastAsia" w:hint="eastAsia"/>
          <w:color w:val="000000"/>
          <w:szCs w:val="21"/>
        </w:rPr>
        <w:t>社会发展</w:t>
      </w:r>
      <w:r w:rsidR="005B0587">
        <w:rPr>
          <w:rFonts w:asciiTheme="minorEastAsia" w:eastAsiaTheme="minorEastAsia" w:hAnsiTheme="minorEastAsia" w:hint="eastAsia"/>
          <w:color w:val="000000"/>
          <w:szCs w:val="21"/>
        </w:rPr>
        <w:t>的</w:t>
      </w:r>
      <w:r w:rsidR="00EF06FA" w:rsidRPr="00EF06FA">
        <w:rPr>
          <w:rFonts w:asciiTheme="minorEastAsia" w:eastAsiaTheme="minorEastAsia" w:hAnsiTheme="minorEastAsia" w:hint="eastAsia"/>
          <w:color w:val="000000"/>
          <w:szCs w:val="21"/>
        </w:rPr>
        <w:t>能力</w:t>
      </w:r>
      <w:r w:rsidR="005B0587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:rsidR="00333104" w:rsidRDefault="00333104" w:rsidP="00D7055A">
      <w:pPr>
        <w:adjustRightInd w:val="0"/>
        <w:snapToGrid w:val="0"/>
        <w:spacing w:line="312" w:lineRule="auto"/>
        <w:ind w:firstLineChars="200" w:firstLine="480"/>
        <w:jc w:val="left"/>
        <w:rPr>
          <w:rFonts w:ascii="黑体" w:eastAsia="黑体"/>
          <w:sz w:val="24"/>
        </w:rPr>
      </w:pPr>
    </w:p>
    <w:p w:rsidR="006A043C" w:rsidRPr="00E533E4" w:rsidRDefault="006A043C" w:rsidP="00D7055A">
      <w:pPr>
        <w:adjustRightInd w:val="0"/>
        <w:snapToGrid w:val="0"/>
        <w:spacing w:line="312" w:lineRule="auto"/>
        <w:ind w:firstLineChars="200" w:firstLine="480"/>
        <w:jc w:val="left"/>
        <w:rPr>
          <w:rFonts w:ascii="黑体" w:eastAsia="黑体"/>
          <w:sz w:val="24"/>
        </w:rPr>
      </w:pPr>
      <w:r w:rsidRPr="00E533E4">
        <w:rPr>
          <w:rFonts w:ascii="黑体" w:eastAsia="黑体" w:hint="eastAsia"/>
          <w:sz w:val="24"/>
        </w:rPr>
        <w:t>二、培养目标</w:t>
      </w:r>
    </w:p>
    <w:p w:rsidR="006A043C" w:rsidRPr="001A0163" w:rsidRDefault="006A043C" w:rsidP="00D7055A">
      <w:pPr>
        <w:adjustRightInd w:val="0"/>
        <w:snapToGrid w:val="0"/>
        <w:spacing w:line="312" w:lineRule="auto"/>
        <w:ind w:firstLineChars="200" w:firstLine="420"/>
        <w:jc w:val="left"/>
        <w:rPr>
          <w:rFonts w:ascii="仿宋_GB2312"/>
          <w:szCs w:val="32"/>
        </w:rPr>
      </w:pPr>
      <w:r w:rsidRPr="001A0163">
        <w:rPr>
          <w:rFonts w:ascii="仿宋_GB2312" w:hint="eastAsia"/>
          <w:szCs w:val="32"/>
        </w:rPr>
        <w:t>面向生产、建设、管理、服务第一线，培养具有良好的</w:t>
      </w:r>
      <w:r w:rsidR="006F0626">
        <w:rPr>
          <w:rFonts w:ascii="仿宋_GB2312" w:hint="eastAsia"/>
          <w:szCs w:val="32"/>
        </w:rPr>
        <w:t>职业素养</w:t>
      </w:r>
      <w:r w:rsidRPr="001A0163">
        <w:rPr>
          <w:rFonts w:ascii="仿宋_GB2312" w:hint="eastAsia"/>
          <w:szCs w:val="32"/>
        </w:rPr>
        <w:t>、理论基础、实践能力、创新精神和国际视野的高素质</w:t>
      </w:r>
      <w:r w:rsidR="001D2C1D">
        <w:rPr>
          <w:rFonts w:ascii="仿宋_GB2312" w:hint="eastAsia"/>
          <w:szCs w:val="32"/>
        </w:rPr>
        <w:t>应用</w:t>
      </w:r>
      <w:r w:rsidR="006F0626">
        <w:rPr>
          <w:rFonts w:ascii="仿宋_GB2312" w:hint="eastAsia"/>
          <w:szCs w:val="32"/>
        </w:rPr>
        <w:t>技术</w:t>
      </w:r>
      <w:r w:rsidRPr="001A0163">
        <w:rPr>
          <w:rFonts w:ascii="仿宋_GB2312" w:hint="eastAsia"/>
          <w:szCs w:val="32"/>
        </w:rPr>
        <w:t>型人才。</w:t>
      </w:r>
    </w:p>
    <w:p w:rsidR="00333104" w:rsidRDefault="00333104" w:rsidP="00D7055A">
      <w:pPr>
        <w:adjustRightInd w:val="0"/>
        <w:snapToGrid w:val="0"/>
        <w:spacing w:line="312" w:lineRule="auto"/>
        <w:ind w:firstLineChars="200" w:firstLine="480"/>
        <w:jc w:val="left"/>
        <w:rPr>
          <w:rFonts w:ascii="黑体" w:eastAsia="黑体"/>
          <w:sz w:val="24"/>
        </w:rPr>
      </w:pPr>
    </w:p>
    <w:p w:rsidR="006A043C" w:rsidRPr="00E533E4" w:rsidRDefault="006A043C" w:rsidP="00D7055A">
      <w:pPr>
        <w:adjustRightInd w:val="0"/>
        <w:snapToGrid w:val="0"/>
        <w:spacing w:line="312" w:lineRule="auto"/>
        <w:ind w:firstLineChars="200" w:firstLine="480"/>
        <w:jc w:val="left"/>
        <w:rPr>
          <w:rFonts w:ascii="黑体" w:eastAsia="黑体"/>
          <w:sz w:val="24"/>
        </w:rPr>
      </w:pPr>
      <w:r w:rsidRPr="00E533E4">
        <w:rPr>
          <w:rFonts w:ascii="黑体" w:eastAsia="黑体" w:hint="eastAsia"/>
          <w:sz w:val="24"/>
        </w:rPr>
        <w:t>三、基本</w:t>
      </w:r>
      <w:r w:rsidR="009F5B0E">
        <w:rPr>
          <w:rFonts w:ascii="黑体" w:eastAsia="黑体" w:hint="eastAsia"/>
          <w:sz w:val="24"/>
        </w:rPr>
        <w:t>原则</w:t>
      </w:r>
    </w:p>
    <w:p w:rsidR="009E3F27" w:rsidRDefault="00D93FB1" w:rsidP="00D7055A">
      <w:pPr>
        <w:adjustRightInd w:val="0"/>
        <w:snapToGrid w:val="0"/>
        <w:spacing w:line="312" w:lineRule="auto"/>
        <w:ind w:firstLineChars="200" w:firstLine="420"/>
        <w:jc w:val="left"/>
        <w:rPr>
          <w:rFonts w:eastAsiaTheme="minorEastAsia"/>
          <w:szCs w:val="32"/>
        </w:rPr>
      </w:pPr>
      <w:r>
        <w:rPr>
          <w:rFonts w:eastAsiaTheme="minorEastAsia" w:hint="eastAsia"/>
          <w:szCs w:val="32"/>
        </w:rPr>
        <w:t>1</w:t>
      </w:r>
      <w:r>
        <w:rPr>
          <w:rFonts w:eastAsiaTheme="minorEastAsia" w:hint="eastAsia"/>
          <w:szCs w:val="32"/>
        </w:rPr>
        <w:t>、</w:t>
      </w:r>
      <w:r w:rsidR="009E3F27" w:rsidRPr="00D93FB1">
        <w:rPr>
          <w:rFonts w:ascii="宋体" w:hAnsi="宋体" w:cs="宋体" w:hint="eastAsia"/>
          <w:kern w:val="0"/>
          <w:szCs w:val="21"/>
        </w:rPr>
        <w:t>注重学生全面发展</w:t>
      </w:r>
      <w:r w:rsidR="009E3F27">
        <w:rPr>
          <w:rFonts w:ascii="宋体" w:hAnsi="宋体" w:cs="宋体" w:hint="eastAsia"/>
          <w:kern w:val="0"/>
          <w:szCs w:val="21"/>
        </w:rPr>
        <w:t>和</w:t>
      </w:r>
      <w:r w:rsidR="009E3F27" w:rsidRPr="00D93FB1">
        <w:rPr>
          <w:rFonts w:ascii="宋体" w:hAnsi="宋体" w:cs="宋体" w:hint="eastAsia"/>
          <w:kern w:val="0"/>
          <w:szCs w:val="21"/>
        </w:rPr>
        <w:t>终身发展</w:t>
      </w:r>
    </w:p>
    <w:p w:rsidR="00D93FB1" w:rsidRDefault="009E3F27" w:rsidP="00D7055A">
      <w:pPr>
        <w:adjustRightInd w:val="0"/>
        <w:snapToGrid w:val="0"/>
        <w:spacing w:line="312" w:lineRule="auto"/>
        <w:ind w:firstLineChars="200" w:firstLine="420"/>
        <w:jc w:val="left"/>
        <w:rPr>
          <w:rFonts w:eastAsiaTheme="minorEastAsia"/>
          <w:szCs w:val="32"/>
        </w:rPr>
      </w:pPr>
      <w:r>
        <w:rPr>
          <w:rFonts w:ascii="宋体" w:hAnsi="宋体" w:cs="宋体" w:hint="eastAsia"/>
          <w:kern w:val="0"/>
          <w:szCs w:val="21"/>
        </w:rPr>
        <w:t>要</w:t>
      </w:r>
      <w:r w:rsidR="00D93FB1" w:rsidRPr="00D93FB1">
        <w:rPr>
          <w:rFonts w:ascii="宋体" w:hAnsi="宋体" w:cs="宋体" w:hint="eastAsia"/>
          <w:kern w:val="0"/>
          <w:szCs w:val="21"/>
        </w:rPr>
        <w:t>注重学生全面发展、终身发展的需要，坚持知识、能力、素质协调发展和综合提高</w:t>
      </w:r>
      <w:r>
        <w:rPr>
          <w:rFonts w:ascii="宋体" w:hAnsi="宋体" w:cs="宋体" w:hint="eastAsia"/>
          <w:kern w:val="0"/>
          <w:szCs w:val="21"/>
        </w:rPr>
        <w:t>。</w:t>
      </w:r>
      <w:r w:rsidR="001D1767">
        <w:rPr>
          <w:rFonts w:ascii="宋体" w:hAnsi="宋体" w:cs="宋体" w:hint="eastAsia"/>
          <w:kern w:val="0"/>
          <w:szCs w:val="21"/>
        </w:rPr>
        <w:t>通过</w:t>
      </w:r>
      <w:r w:rsidR="00D93FB1" w:rsidRPr="00D93FB1">
        <w:rPr>
          <w:rFonts w:ascii="宋体" w:hAnsi="宋体" w:cs="宋体" w:hint="eastAsia"/>
          <w:kern w:val="0"/>
          <w:szCs w:val="21"/>
        </w:rPr>
        <w:t>第一课堂和第二课堂相结合、专业</w:t>
      </w:r>
      <w:r w:rsidR="006C2A17">
        <w:rPr>
          <w:rFonts w:ascii="宋体" w:hAnsi="宋体" w:cs="宋体" w:hint="eastAsia"/>
          <w:kern w:val="0"/>
          <w:szCs w:val="21"/>
        </w:rPr>
        <w:t>职业</w:t>
      </w:r>
      <w:r w:rsidR="00D93FB1" w:rsidRPr="00D93FB1">
        <w:rPr>
          <w:rFonts w:ascii="宋体" w:hAnsi="宋体" w:cs="宋体" w:hint="eastAsia"/>
          <w:kern w:val="0"/>
          <w:szCs w:val="21"/>
        </w:rPr>
        <w:t>教育和综合素质培养相结合</w:t>
      </w:r>
      <w:r w:rsidR="001D1767">
        <w:rPr>
          <w:rFonts w:ascii="宋体" w:hAnsi="宋体" w:cs="宋体" w:hint="eastAsia"/>
          <w:kern w:val="0"/>
          <w:szCs w:val="21"/>
        </w:rPr>
        <w:t>，</w:t>
      </w:r>
      <w:r w:rsidR="001D1767">
        <w:rPr>
          <w:rFonts w:ascii="仿宋_GB2312" w:hint="eastAsia"/>
          <w:szCs w:val="32"/>
        </w:rPr>
        <w:t>融</w:t>
      </w:r>
      <w:r w:rsidR="001D1767">
        <w:rPr>
          <w:rFonts w:hint="eastAsia"/>
          <w:color w:val="333333"/>
        </w:rPr>
        <w:t>社会主义核心价值观</w:t>
      </w:r>
      <w:r w:rsidR="001D1767" w:rsidRPr="001A0163">
        <w:rPr>
          <w:rFonts w:ascii="仿宋_GB2312" w:hint="eastAsia"/>
          <w:szCs w:val="32"/>
        </w:rPr>
        <w:t>教育、人文教育和科学教育</w:t>
      </w:r>
      <w:r w:rsidR="001D1767">
        <w:rPr>
          <w:rFonts w:ascii="仿宋_GB2312" w:hint="eastAsia"/>
          <w:szCs w:val="32"/>
        </w:rPr>
        <w:t>于</w:t>
      </w:r>
      <w:r w:rsidR="001D1767" w:rsidRPr="001A0163">
        <w:rPr>
          <w:rFonts w:ascii="仿宋_GB2312" w:hint="eastAsia"/>
          <w:szCs w:val="32"/>
        </w:rPr>
        <w:t>人才培养的</w:t>
      </w:r>
      <w:r w:rsidR="001D1767">
        <w:rPr>
          <w:rFonts w:ascii="仿宋_GB2312" w:hint="eastAsia"/>
          <w:szCs w:val="32"/>
        </w:rPr>
        <w:t>整个</w:t>
      </w:r>
      <w:r w:rsidR="001D1767" w:rsidRPr="001A0163">
        <w:rPr>
          <w:rFonts w:ascii="仿宋_GB2312" w:hint="eastAsia"/>
          <w:szCs w:val="32"/>
        </w:rPr>
        <w:t>过程，落实到教学的各个环节</w:t>
      </w:r>
      <w:r w:rsidR="0095234B">
        <w:rPr>
          <w:rFonts w:ascii="仿宋_GB2312" w:hint="eastAsia"/>
          <w:szCs w:val="32"/>
        </w:rPr>
        <w:t>。</w:t>
      </w:r>
      <w:r w:rsidR="006C2A17">
        <w:rPr>
          <w:rFonts w:ascii="仿宋_GB2312" w:hint="eastAsia"/>
          <w:szCs w:val="32"/>
        </w:rPr>
        <w:t>加强</w:t>
      </w:r>
      <w:r w:rsidR="00D93FB1" w:rsidRPr="00D93FB1">
        <w:rPr>
          <w:rFonts w:ascii="宋体" w:hAnsi="宋体" w:cs="宋体" w:hint="eastAsia"/>
          <w:kern w:val="0"/>
          <w:szCs w:val="21"/>
        </w:rPr>
        <w:t>学生</w:t>
      </w:r>
      <w:r w:rsidR="001D1767">
        <w:rPr>
          <w:rFonts w:ascii="宋体" w:hAnsi="宋体" w:cs="宋体" w:hint="eastAsia"/>
          <w:kern w:val="0"/>
          <w:szCs w:val="21"/>
        </w:rPr>
        <w:t>在</w:t>
      </w:r>
      <w:r w:rsidR="00C33252">
        <w:rPr>
          <w:rFonts w:ascii="宋体" w:hAnsi="宋体" w:cs="宋体" w:hint="eastAsia"/>
          <w:kern w:val="0"/>
          <w:szCs w:val="21"/>
        </w:rPr>
        <w:t>表达沟通、自主学习、</w:t>
      </w:r>
      <w:r w:rsidR="0095234B" w:rsidRPr="0095234B">
        <w:rPr>
          <w:rFonts w:ascii="宋体" w:hAnsi="宋体" w:cs="宋体" w:hint="eastAsia"/>
          <w:kern w:val="0"/>
          <w:szCs w:val="21"/>
        </w:rPr>
        <w:t>专业</w:t>
      </w:r>
      <w:r w:rsidR="00C33252">
        <w:rPr>
          <w:rFonts w:ascii="宋体" w:hAnsi="宋体" w:cs="宋体" w:hint="eastAsia"/>
          <w:kern w:val="0"/>
          <w:szCs w:val="21"/>
        </w:rPr>
        <w:t>能力</w:t>
      </w:r>
      <w:r w:rsidR="006C2A17">
        <w:rPr>
          <w:rFonts w:ascii="宋体" w:hAnsi="宋体" w:cs="宋体" w:hint="eastAsia"/>
          <w:kern w:val="0"/>
          <w:szCs w:val="21"/>
        </w:rPr>
        <w:t>、</w:t>
      </w:r>
      <w:r w:rsidR="00C33252">
        <w:rPr>
          <w:rFonts w:ascii="宋体" w:hAnsi="宋体" w:cs="宋体" w:hint="eastAsia"/>
          <w:kern w:val="0"/>
          <w:szCs w:val="21"/>
        </w:rPr>
        <w:t>尽责抗压</w:t>
      </w:r>
      <w:r w:rsidR="006C2A17">
        <w:rPr>
          <w:rFonts w:ascii="宋体" w:hAnsi="宋体" w:cs="宋体" w:hint="eastAsia"/>
          <w:kern w:val="0"/>
          <w:szCs w:val="21"/>
        </w:rPr>
        <w:t>、</w:t>
      </w:r>
      <w:r w:rsidR="00C33252">
        <w:rPr>
          <w:rFonts w:ascii="宋体" w:hAnsi="宋体" w:cs="宋体" w:hint="eastAsia"/>
          <w:kern w:val="0"/>
          <w:szCs w:val="21"/>
        </w:rPr>
        <w:t>协同创新</w:t>
      </w:r>
      <w:r w:rsidR="001D1767">
        <w:rPr>
          <w:rFonts w:ascii="宋体" w:hAnsi="宋体" w:cs="宋体" w:hint="eastAsia"/>
          <w:kern w:val="0"/>
          <w:szCs w:val="21"/>
        </w:rPr>
        <w:t>、</w:t>
      </w:r>
      <w:r w:rsidR="00C33252">
        <w:rPr>
          <w:rFonts w:ascii="宋体" w:hAnsi="宋体" w:cs="宋体" w:hint="eastAsia"/>
          <w:kern w:val="0"/>
          <w:szCs w:val="21"/>
        </w:rPr>
        <w:t>信息应用</w:t>
      </w:r>
      <w:r w:rsidR="001D1767">
        <w:rPr>
          <w:rFonts w:ascii="宋体" w:hAnsi="宋体" w:cs="宋体" w:hint="eastAsia"/>
          <w:kern w:val="0"/>
          <w:szCs w:val="21"/>
        </w:rPr>
        <w:t>、</w:t>
      </w:r>
      <w:r w:rsidR="00C33252">
        <w:rPr>
          <w:rFonts w:ascii="宋体" w:hAnsi="宋体" w:cs="宋体" w:hint="eastAsia"/>
          <w:kern w:val="0"/>
          <w:szCs w:val="21"/>
        </w:rPr>
        <w:t>服务关爱、国际视野</w:t>
      </w:r>
      <w:r w:rsidR="006C2A17">
        <w:rPr>
          <w:rFonts w:ascii="宋体" w:hAnsi="宋体" w:cs="宋体" w:hint="eastAsia"/>
          <w:kern w:val="0"/>
          <w:szCs w:val="21"/>
        </w:rPr>
        <w:t>等方面的培养，使学生</w:t>
      </w:r>
      <w:r w:rsidR="00D93FB1" w:rsidRPr="00D93FB1">
        <w:rPr>
          <w:rFonts w:ascii="宋体" w:hAnsi="宋体" w:cs="宋体" w:hint="eastAsia"/>
          <w:kern w:val="0"/>
          <w:szCs w:val="21"/>
        </w:rPr>
        <w:t>具备终身</w:t>
      </w:r>
      <w:r w:rsidR="006C2A17">
        <w:rPr>
          <w:rFonts w:ascii="宋体" w:hAnsi="宋体" w:cs="宋体" w:hint="eastAsia"/>
          <w:kern w:val="0"/>
          <w:szCs w:val="21"/>
        </w:rPr>
        <w:t>学习</w:t>
      </w:r>
      <w:r w:rsidR="00D93FB1" w:rsidRPr="00D93FB1">
        <w:rPr>
          <w:rFonts w:ascii="宋体" w:hAnsi="宋体" w:cs="宋体" w:hint="eastAsia"/>
          <w:kern w:val="0"/>
          <w:szCs w:val="21"/>
        </w:rPr>
        <w:t>及</w:t>
      </w:r>
      <w:r w:rsidR="006C2A17">
        <w:rPr>
          <w:rFonts w:ascii="宋体" w:hAnsi="宋体" w:cs="宋体" w:hint="eastAsia"/>
          <w:kern w:val="0"/>
          <w:szCs w:val="21"/>
        </w:rPr>
        <w:t>适应</w:t>
      </w:r>
      <w:r w:rsidR="00D93FB1" w:rsidRPr="00D93FB1">
        <w:rPr>
          <w:rFonts w:ascii="宋体" w:hAnsi="宋体" w:cs="宋体" w:hint="eastAsia"/>
          <w:kern w:val="0"/>
          <w:szCs w:val="21"/>
        </w:rPr>
        <w:t>社会发展变化的能力</w:t>
      </w:r>
      <w:r w:rsidR="006C2A17">
        <w:rPr>
          <w:rFonts w:ascii="宋体" w:hAnsi="宋体" w:cs="宋体" w:hint="eastAsia"/>
          <w:kern w:val="0"/>
          <w:szCs w:val="21"/>
        </w:rPr>
        <w:t>。</w:t>
      </w:r>
    </w:p>
    <w:p w:rsidR="006A043C" w:rsidRPr="006A043C" w:rsidRDefault="006C2A17" w:rsidP="00D7055A">
      <w:pPr>
        <w:adjustRightInd w:val="0"/>
        <w:snapToGrid w:val="0"/>
        <w:spacing w:line="312" w:lineRule="auto"/>
        <w:ind w:firstLineChars="200" w:firstLine="420"/>
        <w:jc w:val="left"/>
        <w:rPr>
          <w:rFonts w:ascii="仿宋_GB2312"/>
          <w:szCs w:val="32"/>
        </w:rPr>
      </w:pPr>
      <w:r>
        <w:rPr>
          <w:rFonts w:eastAsiaTheme="minorEastAsia" w:hint="eastAsia"/>
          <w:szCs w:val="32"/>
        </w:rPr>
        <w:t>2</w:t>
      </w:r>
      <w:r w:rsidR="004E4FA2">
        <w:rPr>
          <w:rFonts w:asciiTheme="minorEastAsia" w:eastAsiaTheme="minorEastAsia" w:hAnsiTheme="minorEastAsia" w:hint="eastAsia"/>
          <w:szCs w:val="32"/>
        </w:rPr>
        <w:t>、</w:t>
      </w:r>
      <w:r w:rsidR="006413C8">
        <w:rPr>
          <w:rFonts w:ascii="仿宋_GB2312" w:hint="eastAsia"/>
          <w:szCs w:val="32"/>
        </w:rPr>
        <w:t>主动适应市场需求</w:t>
      </w:r>
    </w:p>
    <w:p w:rsidR="006A043C" w:rsidRDefault="00AF2C8C" w:rsidP="00D7055A">
      <w:pPr>
        <w:adjustRightInd w:val="0"/>
        <w:snapToGrid w:val="0"/>
        <w:spacing w:line="312" w:lineRule="auto"/>
        <w:ind w:firstLineChars="200" w:firstLine="42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应用型人才培养既要符合教育规律，</w:t>
      </w:r>
      <w:r w:rsidR="0034023B">
        <w:rPr>
          <w:rFonts w:ascii="仿宋_GB2312" w:hint="eastAsia"/>
          <w:szCs w:val="32"/>
        </w:rPr>
        <w:t>更</w:t>
      </w:r>
      <w:r>
        <w:rPr>
          <w:rFonts w:ascii="仿宋_GB2312" w:hint="eastAsia"/>
          <w:szCs w:val="32"/>
        </w:rPr>
        <w:t>要</w:t>
      </w:r>
      <w:r w:rsidR="00CD7969">
        <w:rPr>
          <w:rFonts w:ascii="仿宋_GB2312" w:hint="eastAsia"/>
          <w:szCs w:val="32"/>
        </w:rPr>
        <w:t>适应</w:t>
      </w:r>
      <w:r w:rsidR="00CD7969" w:rsidRPr="00E96B2F">
        <w:rPr>
          <w:rFonts w:ascii="宋体" w:hAnsi="宋体" w:cs="宋体"/>
          <w:kern w:val="0"/>
          <w:sz w:val="20"/>
          <w:szCs w:val="20"/>
        </w:rPr>
        <w:t>经济社会发展的需</w:t>
      </w:r>
      <w:r w:rsidR="00CD7969">
        <w:rPr>
          <w:rFonts w:ascii="仿宋_GB2312" w:hint="eastAsia"/>
          <w:szCs w:val="32"/>
        </w:rPr>
        <w:t>求，</w:t>
      </w:r>
      <w:r w:rsidR="0034023B">
        <w:rPr>
          <w:rFonts w:ascii="仿宋_GB2312" w:hint="eastAsia"/>
          <w:szCs w:val="32"/>
        </w:rPr>
        <w:t>特别是要主动适应</w:t>
      </w:r>
      <w:r w:rsidR="00CD7969">
        <w:rPr>
          <w:rFonts w:ascii="仿宋_GB2312" w:hint="eastAsia"/>
          <w:szCs w:val="32"/>
        </w:rPr>
        <w:t>地方区域经济发展、产业</w:t>
      </w:r>
      <w:r w:rsidR="0034023B">
        <w:rPr>
          <w:rFonts w:ascii="仿宋_GB2312" w:hint="eastAsia"/>
          <w:szCs w:val="32"/>
        </w:rPr>
        <w:t>升级</w:t>
      </w:r>
      <w:r w:rsidR="00CD7969">
        <w:rPr>
          <w:rFonts w:ascii="仿宋_GB2312" w:hint="eastAsia"/>
          <w:szCs w:val="32"/>
        </w:rPr>
        <w:t>对人才的</w:t>
      </w:r>
      <w:r w:rsidR="0034023B" w:rsidRPr="00E96B2F">
        <w:rPr>
          <w:rFonts w:ascii="宋体" w:hAnsi="宋体" w:cs="宋体"/>
          <w:kern w:val="0"/>
          <w:sz w:val="20"/>
          <w:szCs w:val="20"/>
        </w:rPr>
        <w:t>需</w:t>
      </w:r>
      <w:r w:rsidR="0034023B">
        <w:rPr>
          <w:rFonts w:ascii="仿宋_GB2312" w:hint="eastAsia"/>
          <w:szCs w:val="32"/>
        </w:rPr>
        <w:t>求。</w:t>
      </w:r>
      <w:r w:rsidR="00A1753C">
        <w:rPr>
          <w:rFonts w:ascii="仿宋_GB2312" w:hint="eastAsia"/>
          <w:szCs w:val="32"/>
        </w:rPr>
        <w:t>要依据市场需求的变化来调整专业或专业方向的设置；要对新技术、新工艺、新材料</w:t>
      </w:r>
      <w:r w:rsidR="009E3F27">
        <w:rPr>
          <w:rFonts w:ascii="仿宋_GB2312" w:hint="eastAsia"/>
          <w:szCs w:val="32"/>
        </w:rPr>
        <w:t>、新标准</w:t>
      </w:r>
      <w:r w:rsidR="00A1753C">
        <w:rPr>
          <w:rFonts w:ascii="仿宋_GB2312" w:hint="eastAsia"/>
          <w:szCs w:val="32"/>
        </w:rPr>
        <w:t>的使用，新业态、新模式、新行业、新岗位的出现</w:t>
      </w:r>
      <w:r w:rsidR="009E3F27">
        <w:rPr>
          <w:rFonts w:ascii="仿宋_GB2312" w:hint="eastAsia"/>
          <w:szCs w:val="32"/>
        </w:rPr>
        <w:t>具有</w:t>
      </w:r>
      <w:r w:rsidR="00A1753C">
        <w:rPr>
          <w:rFonts w:ascii="仿宋_GB2312" w:hint="eastAsia"/>
          <w:szCs w:val="32"/>
        </w:rPr>
        <w:t>高度敏感</w:t>
      </w:r>
      <w:r w:rsidR="009E3F27">
        <w:rPr>
          <w:rFonts w:ascii="仿宋_GB2312" w:hint="eastAsia"/>
          <w:szCs w:val="32"/>
        </w:rPr>
        <w:t>度</w:t>
      </w:r>
      <w:r w:rsidR="00A1753C">
        <w:rPr>
          <w:rFonts w:ascii="仿宋_GB2312" w:hint="eastAsia"/>
          <w:szCs w:val="32"/>
        </w:rPr>
        <w:t>，</w:t>
      </w:r>
      <w:r w:rsidR="009E3F27">
        <w:rPr>
          <w:rFonts w:ascii="仿宋_GB2312" w:hint="eastAsia"/>
          <w:szCs w:val="32"/>
        </w:rPr>
        <w:t>能</w:t>
      </w:r>
      <w:r w:rsidR="00A1753C">
        <w:rPr>
          <w:rFonts w:ascii="仿宋_GB2312" w:hint="eastAsia"/>
          <w:szCs w:val="32"/>
        </w:rPr>
        <w:t>及时对人才培养计划</w:t>
      </w:r>
      <w:r w:rsidR="009E3F27">
        <w:rPr>
          <w:rFonts w:ascii="仿宋_GB2312" w:hint="eastAsia"/>
          <w:szCs w:val="32"/>
        </w:rPr>
        <w:t>做出</w:t>
      </w:r>
      <w:r w:rsidR="00A1753C">
        <w:rPr>
          <w:rFonts w:ascii="仿宋_GB2312" w:hint="eastAsia"/>
          <w:szCs w:val="32"/>
        </w:rPr>
        <w:t>调整，以实现</w:t>
      </w:r>
      <w:r w:rsidR="00EC1265">
        <w:rPr>
          <w:rFonts w:ascii="仿宋_GB2312" w:hint="eastAsia"/>
          <w:szCs w:val="32"/>
        </w:rPr>
        <w:t>人才培养与市场需求</w:t>
      </w:r>
      <w:r w:rsidR="00F8386B">
        <w:rPr>
          <w:rFonts w:ascii="仿宋_GB2312" w:hint="eastAsia"/>
          <w:szCs w:val="32"/>
        </w:rPr>
        <w:t>无缝对接</w:t>
      </w:r>
      <w:r w:rsidR="00EC1265">
        <w:rPr>
          <w:rFonts w:ascii="仿宋_GB2312" w:hint="eastAsia"/>
          <w:szCs w:val="32"/>
        </w:rPr>
        <w:t>。</w:t>
      </w:r>
    </w:p>
    <w:p w:rsidR="004B6601" w:rsidRDefault="006C2A17" w:rsidP="00D7055A">
      <w:pPr>
        <w:adjustRightInd w:val="0"/>
        <w:snapToGrid w:val="0"/>
        <w:spacing w:line="312" w:lineRule="auto"/>
        <w:ind w:firstLineChars="200" w:firstLine="420"/>
        <w:jc w:val="left"/>
        <w:rPr>
          <w:rFonts w:ascii="仿宋_GB2312"/>
          <w:szCs w:val="32"/>
        </w:rPr>
      </w:pPr>
      <w:r>
        <w:rPr>
          <w:rFonts w:hint="eastAsia"/>
          <w:szCs w:val="32"/>
        </w:rPr>
        <w:t>3</w:t>
      </w:r>
      <w:r w:rsidR="006413C8">
        <w:rPr>
          <w:rFonts w:ascii="仿宋_GB2312" w:hint="eastAsia"/>
          <w:szCs w:val="32"/>
        </w:rPr>
        <w:t>、</w:t>
      </w:r>
      <w:r w:rsidR="00CB72C4">
        <w:rPr>
          <w:rFonts w:ascii="仿宋_GB2312" w:hint="eastAsia"/>
          <w:szCs w:val="32"/>
        </w:rPr>
        <w:t>以基本能力培养为核心</w:t>
      </w:r>
    </w:p>
    <w:p w:rsidR="004B6601" w:rsidRPr="004B6601" w:rsidRDefault="004B6601" w:rsidP="00D7055A">
      <w:pPr>
        <w:adjustRightInd w:val="0"/>
        <w:snapToGrid w:val="0"/>
        <w:spacing w:line="312" w:lineRule="auto"/>
        <w:ind w:firstLineChars="200" w:firstLine="420"/>
        <w:jc w:val="left"/>
        <w:rPr>
          <w:rFonts w:ascii="仿宋_GB2312"/>
          <w:szCs w:val="32"/>
        </w:rPr>
      </w:pPr>
      <w:r w:rsidRPr="004B6601">
        <w:rPr>
          <w:rFonts w:ascii="宋体" w:hAnsi="宋体" w:cs="宋体" w:hint="eastAsia"/>
          <w:kern w:val="0"/>
          <w:szCs w:val="21"/>
        </w:rPr>
        <w:t>以</w:t>
      </w:r>
      <w:r w:rsidR="001D2C1D">
        <w:rPr>
          <w:rFonts w:ascii="仿宋_GB2312" w:hint="eastAsia"/>
          <w:szCs w:val="32"/>
        </w:rPr>
        <w:t>培养</w:t>
      </w:r>
      <w:r w:rsidR="0034023B">
        <w:rPr>
          <w:rFonts w:ascii="仿宋_GB2312" w:hint="eastAsia"/>
          <w:szCs w:val="32"/>
        </w:rPr>
        <w:t>基本能力、提高人才就业竞争力为核心</w:t>
      </w:r>
      <w:r w:rsidRPr="004B6601">
        <w:rPr>
          <w:rFonts w:ascii="宋体" w:hAnsi="宋体" w:cs="宋体" w:hint="eastAsia"/>
          <w:kern w:val="0"/>
          <w:szCs w:val="21"/>
        </w:rPr>
        <w:t>，调整课程设置，重组教学内容，推进课程体系、教学内容的改革。要按照</w:t>
      </w:r>
      <w:r w:rsidR="0034023B">
        <w:rPr>
          <w:rFonts w:ascii="宋体" w:hAnsi="宋体" w:cs="宋体" w:hint="eastAsia"/>
          <w:kern w:val="0"/>
          <w:szCs w:val="21"/>
        </w:rPr>
        <w:t>举办本科层次职业教育的</w:t>
      </w:r>
      <w:r w:rsidR="0034023B" w:rsidRPr="004B6601">
        <w:rPr>
          <w:rFonts w:ascii="宋体" w:hAnsi="宋体" w:cs="宋体" w:hint="eastAsia"/>
          <w:kern w:val="0"/>
          <w:szCs w:val="21"/>
        </w:rPr>
        <w:t>目标</w:t>
      </w:r>
      <w:r w:rsidRPr="004B6601">
        <w:rPr>
          <w:rFonts w:ascii="宋体" w:hAnsi="宋体" w:cs="宋体" w:hint="eastAsia"/>
          <w:kern w:val="0"/>
          <w:szCs w:val="21"/>
        </w:rPr>
        <w:t>定位，厘清专业相关行业</w:t>
      </w:r>
      <w:r w:rsidR="00311618">
        <w:rPr>
          <w:rFonts w:ascii="宋体" w:hAnsi="宋体" w:cs="宋体" w:hint="eastAsia"/>
          <w:kern w:val="0"/>
          <w:szCs w:val="21"/>
        </w:rPr>
        <w:t>所需</w:t>
      </w:r>
      <w:r w:rsidRPr="004B6601">
        <w:rPr>
          <w:rFonts w:ascii="宋体" w:hAnsi="宋体" w:cs="宋体" w:hint="eastAsia"/>
          <w:kern w:val="0"/>
          <w:szCs w:val="21"/>
        </w:rPr>
        <w:t>的核心能力，对接</w:t>
      </w:r>
      <w:r w:rsidR="00311618">
        <w:rPr>
          <w:rFonts w:ascii="宋体" w:hAnsi="宋体" w:cs="宋体" w:hint="eastAsia"/>
          <w:kern w:val="0"/>
          <w:szCs w:val="21"/>
        </w:rPr>
        <w:t>现实</w:t>
      </w:r>
      <w:r w:rsidRPr="004B6601">
        <w:rPr>
          <w:rFonts w:ascii="宋体" w:hAnsi="宋体" w:cs="宋体" w:hint="eastAsia"/>
          <w:kern w:val="0"/>
          <w:szCs w:val="21"/>
        </w:rPr>
        <w:t>职业岗位要求和</w:t>
      </w:r>
      <w:r w:rsidR="00311618">
        <w:rPr>
          <w:rFonts w:ascii="宋体" w:hAnsi="宋体" w:cs="宋体" w:hint="eastAsia"/>
          <w:kern w:val="0"/>
          <w:szCs w:val="21"/>
        </w:rPr>
        <w:t>长远</w:t>
      </w:r>
      <w:r w:rsidRPr="004B6601">
        <w:rPr>
          <w:rFonts w:ascii="宋体" w:hAnsi="宋体" w:cs="宋体" w:hint="eastAsia"/>
          <w:kern w:val="0"/>
          <w:szCs w:val="21"/>
        </w:rPr>
        <w:t>职业发展需求，把课程目标定位在学生的综合职业能力和社会适应能力的培养上；要突破传统的学科性教育的课程框架，构建面向应用、</w:t>
      </w:r>
      <w:r w:rsidRPr="004B6601">
        <w:rPr>
          <w:rFonts w:ascii="宋体" w:hAnsi="宋体" w:cs="宋体" w:hint="eastAsia"/>
          <w:kern w:val="0"/>
          <w:szCs w:val="21"/>
        </w:rPr>
        <w:lastRenderedPageBreak/>
        <w:t>能力为重、理论和实践深度融合的课程体系和知识体系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4B6601" w:rsidRDefault="006C2A17" w:rsidP="00D7055A">
      <w:pPr>
        <w:adjustRightInd w:val="0"/>
        <w:snapToGrid w:val="0"/>
        <w:spacing w:line="312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hint="eastAsia"/>
          <w:szCs w:val="32"/>
        </w:rPr>
        <w:t>4</w:t>
      </w:r>
      <w:r w:rsidR="00CB72C4" w:rsidRPr="00CB72C4">
        <w:rPr>
          <w:szCs w:val="32"/>
        </w:rPr>
        <w:t>、</w:t>
      </w:r>
      <w:r w:rsidR="00AF2C8C">
        <w:rPr>
          <w:rFonts w:asciiTheme="minorEastAsia" w:eastAsiaTheme="minorEastAsia" w:hAnsiTheme="minorEastAsia" w:hint="eastAsia"/>
          <w:szCs w:val="32"/>
        </w:rPr>
        <w:t>校企合作</w:t>
      </w:r>
      <w:r w:rsidR="006A0B50" w:rsidRPr="001A0163">
        <w:rPr>
          <w:rFonts w:ascii="仿宋_GB2312" w:hint="eastAsia"/>
          <w:szCs w:val="32"/>
        </w:rPr>
        <w:t>共育人才</w:t>
      </w:r>
    </w:p>
    <w:p w:rsidR="00311618" w:rsidRDefault="001D2C1D" w:rsidP="00D7055A">
      <w:pPr>
        <w:adjustRightInd w:val="0"/>
        <w:snapToGrid w:val="0"/>
        <w:spacing w:line="312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Theme="minorEastAsia" w:eastAsiaTheme="minorEastAsia" w:hAnsiTheme="minorEastAsia" w:hint="eastAsia"/>
          <w:szCs w:val="32"/>
        </w:rPr>
        <w:t>产教融合、</w:t>
      </w:r>
      <w:r w:rsidR="00B23EE6">
        <w:rPr>
          <w:rFonts w:asciiTheme="minorEastAsia" w:eastAsiaTheme="minorEastAsia" w:hAnsiTheme="minorEastAsia" w:hint="eastAsia"/>
          <w:szCs w:val="32"/>
        </w:rPr>
        <w:t>校企合作是一线应用型人才培养的主要途径，是人才培养质量的重要保证。</w:t>
      </w:r>
      <w:r w:rsidR="00C477EB">
        <w:rPr>
          <w:rFonts w:asciiTheme="minorEastAsia" w:eastAsiaTheme="minorEastAsia" w:hAnsiTheme="minorEastAsia" w:hint="eastAsia"/>
          <w:szCs w:val="32"/>
        </w:rPr>
        <w:t>要</w:t>
      </w:r>
      <w:r w:rsidR="00DD2D6F">
        <w:rPr>
          <w:rFonts w:asciiTheme="minorEastAsia" w:eastAsiaTheme="minorEastAsia" w:hAnsiTheme="minorEastAsia" w:hint="eastAsia"/>
          <w:szCs w:val="32"/>
        </w:rPr>
        <w:t>在人才培养</w:t>
      </w:r>
      <w:r w:rsidR="009367C1">
        <w:rPr>
          <w:rFonts w:asciiTheme="minorEastAsia" w:eastAsiaTheme="minorEastAsia" w:hAnsiTheme="minorEastAsia" w:hint="eastAsia"/>
          <w:szCs w:val="32"/>
        </w:rPr>
        <w:t>的整个</w:t>
      </w:r>
      <w:r w:rsidR="006D3643">
        <w:rPr>
          <w:rFonts w:asciiTheme="minorEastAsia" w:eastAsiaTheme="minorEastAsia" w:hAnsiTheme="minorEastAsia" w:hint="eastAsia"/>
          <w:szCs w:val="32"/>
        </w:rPr>
        <w:t>过程</w:t>
      </w:r>
      <w:r w:rsidR="009367C1">
        <w:rPr>
          <w:rFonts w:asciiTheme="minorEastAsia" w:eastAsiaTheme="minorEastAsia" w:hAnsiTheme="minorEastAsia" w:hint="eastAsia"/>
          <w:szCs w:val="32"/>
        </w:rPr>
        <w:t>中全程引入企业行业的参与：</w:t>
      </w:r>
      <w:r w:rsidR="002F7581">
        <w:rPr>
          <w:rFonts w:asciiTheme="minorEastAsia" w:eastAsiaTheme="minorEastAsia" w:hAnsiTheme="minorEastAsia" w:hint="eastAsia"/>
          <w:szCs w:val="32"/>
        </w:rPr>
        <w:t>与合作企业共同完成</w:t>
      </w:r>
      <w:r w:rsidR="00E1353C">
        <w:rPr>
          <w:rFonts w:asciiTheme="minorEastAsia" w:eastAsiaTheme="minorEastAsia" w:hAnsiTheme="minorEastAsia" w:hint="eastAsia"/>
          <w:szCs w:val="32"/>
        </w:rPr>
        <w:t>专业</w:t>
      </w:r>
      <w:r w:rsidR="00C477EB">
        <w:rPr>
          <w:rFonts w:asciiTheme="minorEastAsia" w:eastAsiaTheme="minorEastAsia" w:hAnsiTheme="minorEastAsia" w:hint="eastAsia"/>
          <w:szCs w:val="32"/>
        </w:rPr>
        <w:t>目标</w:t>
      </w:r>
      <w:r w:rsidR="00E1353C">
        <w:rPr>
          <w:rFonts w:asciiTheme="minorEastAsia" w:eastAsiaTheme="minorEastAsia" w:hAnsiTheme="minorEastAsia" w:hint="eastAsia"/>
          <w:szCs w:val="32"/>
        </w:rPr>
        <w:t>定位</w:t>
      </w:r>
      <w:r w:rsidR="002F7581">
        <w:rPr>
          <w:rFonts w:asciiTheme="minorEastAsia" w:eastAsiaTheme="minorEastAsia" w:hAnsiTheme="minorEastAsia" w:hint="eastAsia"/>
          <w:szCs w:val="32"/>
        </w:rPr>
        <w:t>和</w:t>
      </w:r>
      <w:r w:rsidR="00E1353C">
        <w:rPr>
          <w:rFonts w:asciiTheme="minorEastAsia" w:eastAsiaTheme="minorEastAsia" w:hAnsiTheme="minorEastAsia" w:hint="eastAsia"/>
          <w:szCs w:val="32"/>
        </w:rPr>
        <w:t>培养计划制定</w:t>
      </w:r>
      <w:r w:rsidR="002F7581">
        <w:rPr>
          <w:rFonts w:asciiTheme="minorEastAsia" w:eastAsiaTheme="minorEastAsia" w:hAnsiTheme="minorEastAsia" w:hint="eastAsia"/>
          <w:szCs w:val="32"/>
        </w:rPr>
        <w:t>，发挥好专业指导企业委员的作用；与企业合作开发课程，引入企业真实案例和</w:t>
      </w:r>
      <w:r w:rsidR="00480512">
        <w:rPr>
          <w:rFonts w:asciiTheme="minorEastAsia" w:eastAsiaTheme="minorEastAsia" w:hAnsiTheme="minorEastAsia" w:hint="eastAsia"/>
          <w:szCs w:val="32"/>
        </w:rPr>
        <w:t>真实任务项目；聘请</w:t>
      </w:r>
      <w:r w:rsidR="002F7581">
        <w:rPr>
          <w:rFonts w:asciiTheme="minorEastAsia" w:eastAsiaTheme="minorEastAsia" w:hAnsiTheme="minorEastAsia" w:hint="eastAsia"/>
          <w:szCs w:val="32"/>
        </w:rPr>
        <w:t>企业</w:t>
      </w:r>
      <w:r w:rsidR="00480512">
        <w:rPr>
          <w:rFonts w:asciiTheme="minorEastAsia" w:eastAsiaTheme="minorEastAsia" w:hAnsiTheme="minorEastAsia" w:hint="eastAsia"/>
          <w:szCs w:val="32"/>
        </w:rPr>
        <w:t>人员参与教学活动等。</w:t>
      </w:r>
    </w:p>
    <w:p w:rsidR="00333104" w:rsidRDefault="00333104" w:rsidP="00D7055A">
      <w:pPr>
        <w:adjustRightInd w:val="0"/>
        <w:snapToGrid w:val="0"/>
        <w:spacing w:line="312" w:lineRule="auto"/>
        <w:ind w:firstLineChars="200" w:firstLine="480"/>
        <w:jc w:val="left"/>
        <w:rPr>
          <w:rFonts w:eastAsia="黑体"/>
          <w:sz w:val="24"/>
        </w:rPr>
      </w:pP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80"/>
        <w:jc w:val="left"/>
        <w:rPr>
          <w:rFonts w:ascii="仿宋_GB2312"/>
          <w:szCs w:val="21"/>
        </w:rPr>
      </w:pPr>
      <w:r>
        <w:rPr>
          <w:rFonts w:eastAsia="黑体" w:hint="eastAsia"/>
          <w:sz w:val="24"/>
        </w:rPr>
        <w:t>四</w:t>
      </w:r>
      <w:r w:rsidRPr="00F8386B">
        <w:rPr>
          <w:rFonts w:eastAsia="黑体"/>
          <w:sz w:val="24"/>
        </w:rPr>
        <w:t>、</w:t>
      </w:r>
      <w:r>
        <w:rPr>
          <w:rFonts w:eastAsia="黑体" w:hint="eastAsia"/>
          <w:sz w:val="24"/>
        </w:rPr>
        <w:t>2016</w:t>
      </w:r>
      <w:r>
        <w:rPr>
          <w:rFonts w:eastAsia="黑体" w:hint="eastAsia"/>
          <w:sz w:val="24"/>
        </w:rPr>
        <w:t>级本科培养计划制定的具体规定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rFonts w:hint="eastAsia"/>
          <w:szCs w:val="21"/>
        </w:rPr>
        <w:t>1</w:t>
      </w:r>
      <w:r w:rsidRPr="00AB222B">
        <w:rPr>
          <w:rFonts w:hint="eastAsia"/>
          <w:szCs w:val="21"/>
        </w:rPr>
        <w:t>、总学分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rFonts w:hint="eastAsia"/>
          <w:szCs w:val="21"/>
        </w:rPr>
        <w:t>总学分为</w:t>
      </w:r>
      <w:r w:rsidRPr="00AB222B">
        <w:rPr>
          <w:rFonts w:hint="eastAsia"/>
          <w:szCs w:val="21"/>
        </w:rPr>
        <w:t>160+8</w:t>
      </w:r>
      <w:r w:rsidRPr="00AB222B">
        <w:rPr>
          <w:rFonts w:hint="eastAsia"/>
          <w:szCs w:val="21"/>
        </w:rPr>
        <w:t>。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rFonts w:hAnsi="宋体"/>
          <w:szCs w:val="21"/>
        </w:rPr>
      </w:pPr>
      <w:r w:rsidRPr="00AB222B">
        <w:rPr>
          <w:szCs w:val="21"/>
        </w:rPr>
        <w:t>2</w:t>
      </w:r>
      <w:r w:rsidRPr="00AB222B">
        <w:rPr>
          <w:rFonts w:hAnsi="宋体"/>
          <w:szCs w:val="21"/>
        </w:rPr>
        <w:t>、</w:t>
      </w:r>
      <w:r w:rsidRPr="00AB222B">
        <w:rPr>
          <w:rFonts w:hAnsi="宋体" w:hint="eastAsia"/>
          <w:szCs w:val="21"/>
        </w:rPr>
        <w:t>教学周数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rFonts w:hAnsi="宋体"/>
          <w:szCs w:val="21"/>
        </w:rPr>
      </w:pPr>
      <w:r w:rsidRPr="00AB222B">
        <w:rPr>
          <w:rFonts w:hAnsi="宋体" w:hint="eastAsia"/>
          <w:szCs w:val="21"/>
        </w:rPr>
        <w:t>每学期安排</w:t>
      </w:r>
      <w:r w:rsidRPr="00AB222B">
        <w:rPr>
          <w:rFonts w:hAnsi="宋体" w:hint="eastAsia"/>
          <w:szCs w:val="21"/>
        </w:rPr>
        <w:t>18</w:t>
      </w:r>
      <w:r w:rsidRPr="00AB222B">
        <w:rPr>
          <w:rFonts w:hAnsi="宋体" w:hint="eastAsia"/>
          <w:szCs w:val="21"/>
        </w:rPr>
        <w:t>教学周，其中教学活动</w:t>
      </w:r>
      <w:r w:rsidRPr="00AB222B">
        <w:rPr>
          <w:rFonts w:hAnsi="宋体" w:hint="eastAsia"/>
          <w:szCs w:val="21"/>
        </w:rPr>
        <w:t>17</w:t>
      </w:r>
      <w:r w:rsidRPr="00AB222B">
        <w:rPr>
          <w:rFonts w:hAnsi="宋体" w:hint="eastAsia"/>
          <w:szCs w:val="21"/>
        </w:rPr>
        <w:t>周（含</w:t>
      </w:r>
      <w:r w:rsidRPr="00AB222B">
        <w:rPr>
          <w:rFonts w:hAnsi="宋体" w:hint="eastAsia"/>
          <w:szCs w:val="21"/>
        </w:rPr>
        <w:t>1</w:t>
      </w:r>
      <w:r w:rsidRPr="00AB222B">
        <w:rPr>
          <w:rFonts w:hAnsi="宋体" w:hint="eastAsia"/>
          <w:szCs w:val="21"/>
        </w:rPr>
        <w:t>周机动），考试</w:t>
      </w:r>
      <w:r w:rsidRPr="00AB222B">
        <w:rPr>
          <w:rFonts w:hAnsi="宋体" w:hint="eastAsia"/>
          <w:szCs w:val="21"/>
        </w:rPr>
        <w:t>1</w:t>
      </w:r>
      <w:r w:rsidRPr="00AB222B">
        <w:rPr>
          <w:rFonts w:hAnsi="宋体" w:hint="eastAsia"/>
          <w:szCs w:val="21"/>
        </w:rPr>
        <w:t>周。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rFonts w:ascii="宋体" w:hAnsi="宋体"/>
          <w:szCs w:val="21"/>
        </w:rPr>
      </w:pPr>
      <w:r w:rsidRPr="00AB222B">
        <w:rPr>
          <w:rFonts w:hint="eastAsia"/>
          <w:szCs w:val="21"/>
        </w:rPr>
        <w:t>3</w:t>
      </w:r>
      <w:r w:rsidRPr="00AB222B">
        <w:rPr>
          <w:rFonts w:hint="eastAsia"/>
          <w:szCs w:val="21"/>
        </w:rPr>
        <w:t>、学分计算</w:t>
      </w:r>
    </w:p>
    <w:p w:rsidR="008928BB" w:rsidRPr="00AB222B" w:rsidRDefault="008928BB" w:rsidP="008928BB">
      <w:pPr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szCs w:val="21"/>
        </w:rPr>
        <w:t>理论教学课（</w:t>
      </w:r>
      <w:proofErr w:type="gramStart"/>
      <w:r w:rsidRPr="00AB222B">
        <w:rPr>
          <w:rFonts w:hint="eastAsia"/>
          <w:szCs w:val="21"/>
        </w:rPr>
        <w:t>含</w:t>
      </w:r>
      <w:r w:rsidRPr="00AB222B">
        <w:rPr>
          <w:szCs w:val="21"/>
        </w:rPr>
        <w:t>独立</w:t>
      </w:r>
      <w:proofErr w:type="gramEnd"/>
      <w:r w:rsidRPr="00AB222B">
        <w:rPr>
          <w:szCs w:val="21"/>
        </w:rPr>
        <w:t>设置的实验课）以</w:t>
      </w:r>
      <w:r w:rsidRPr="00AB222B">
        <w:rPr>
          <w:szCs w:val="21"/>
        </w:rPr>
        <w:t>16</w:t>
      </w:r>
      <w:r w:rsidRPr="00AB222B">
        <w:rPr>
          <w:szCs w:val="21"/>
        </w:rPr>
        <w:t>学时</w:t>
      </w:r>
      <w:r w:rsidRPr="00AB222B">
        <w:rPr>
          <w:rFonts w:hint="eastAsia"/>
          <w:szCs w:val="21"/>
        </w:rPr>
        <w:t>计</w:t>
      </w:r>
      <w:r w:rsidRPr="00AB222B">
        <w:rPr>
          <w:szCs w:val="21"/>
        </w:rPr>
        <w:t>1</w:t>
      </w:r>
      <w:r w:rsidRPr="00AB222B">
        <w:rPr>
          <w:szCs w:val="21"/>
        </w:rPr>
        <w:t>学分；体育课以</w:t>
      </w:r>
      <w:r w:rsidRPr="00AB222B">
        <w:rPr>
          <w:szCs w:val="21"/>
        </w:rPr>
        <w:t>32</w:t>
      </w:r>
      <w:r w:rsidRPr="00AB222B">
        <w:rPr>
          <w:szCs w:val="21"/>
        </w:rPr>
        <w:t>学时</w:t>
      </w:r>
      <w:r w:rsidRPr="00AB222B">
        <w:rPr>
          <w:rFonts w:hint="eastAsia"/>
          <w:szCs w:val="21"/>
        </w:rPr>
        <w:t>计</w:t>
      </w:r>
      <w:r w:rsidRPr="00AB222B">
        <w:rPr>
          <w:szCs w:val="21"/>
        </w:rPr>
        <w:t>1</w:t>
      </w:r>
      <w:r w:rsidRPr="00AB222B">
        <w:rPr>
          <w:szCs w:val="21"/>
        </w:rPr>
        <w:t>学分；集中</w:t>
      </w:r>
      <w:r w:rsidRPr="00AB222B">
        <w:rPr>
          <w:rFonts w:hint="eastAsia"/>
          <w:szCs w:val="21"/>
        </w:rPr>
        <w:t>进行</w:t>
      </w:r>
      <w:r w:rsidRPr="00AB222B">
        <w:rPr>
          <w:szCs w:val="21"/>
        </w:rPr>
        <w:t>的军训、专业实习、实训、社会调查、毕业实习与毕业设计（论文）等实践环节</w:t>
      </w:r>
      <w:r w:rsidRPr="00AB222B">
        <w:rPr>
          <w:szCs w:val="21"/>
        </w:rPr>
        <w:t>1</w:t>
      </w:r>
      <w:r w:rsidRPr="00AB222B">
        <w:rPr>
          <w:szCs w:val="21"/>
        </w:rPr>
        <w:t>周</w:t>
      </w:r>
      <w:r w:rsidRPr="00AB222B">
        <w:rPr>
          <w:rFonts w:hint="eastAsia"/>
          <w:szCs w:val="21"/>
        </w:rPr>
        <w:t>计</w:t>
      </w:r>
      <w:r w:rsidRPr="00AB222B">
        <w:rPr>
          <w:szCs w:val="21"/>
        </w:rPr>
        <w:t>1</w:t>
      </w:r>
      <w:r w:rsidRPr="00AB222B">
        <w:rPr>
          <w:szCs w:val="21"/>
        </w:rPr>
        <w:t>学分。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rFonts w:hAnsi="宋体" w:hint="eastAsia"/>
          <w:szCs w:val="21"/>
        </w:rPr>
        <w:t>4</w:t>
      </w:r>
      <w:r w:rsidRPr="00AB222B">
        <w:rPr>
          <w:rFonts w:hAnsi="宋体" w:hint="eastAsia"/>
          <w:szCs w:val="21"/>
        </w:rPr>
        <w:t>、课程类型和结构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rFonts w:hAnsi="宋体" w:hint="eastAsia"/>
          <w:szCs w:val="21"/>
        </w:rPr>
        <w:t>课程类型分</w:t>
      </w:r>
      <w:r w:rsidRPr="00AB222B">
        <w:rPr>
          <w:rFonts w:hint="eastAsia"/>
          <w:szCs w:val="21"/>
        </w:rPr>
        <w:t>通识教育课程、院级课程、系级专业课程和集中实践环节</w:t>
      </w:r>
      <w:r w:rsidRPr="00AB222B">
        <w:rPr>
          <w:rFonts w:hint="eastAsia"/>
          <w:szCs w:val="21"/>
        </w:rPr>
        <w:t>4</w:t>
      </w:r>
      <w:r w:rsidRPr="00AB222B">
        <w:rPr>
          <w:rFonts w:hint="eastAsia"/>
          <w:szCs w:val="21"/>
        </w:rPr>
        <w:t>部分。每一部分由必修和选修课程组成。</w:t>
      </w:r>
    </w:p>
    <w:p w:rsidR="008928B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rFonts w:hint="eastAsia"/>
          <w:szCs w:val="21"/>
        </w:rPr>
        <w:t>通识教育课程为</w:t>
      </w:r>
      <w:r w:rsidRPr="00AB222B">
        <w:rPr>
          <w:rFonts w:hint="eastAsia"/>
          <w:szCs w:val="21"/>
        </w:rPr>
        <w:t>50</w:t>
      </w:r>
      <w:r w:rsidRPr="00AB222B">
        <w:rPr>
          <w:rFonts w:hint="eastAsia"/>
          <w:szCs w:val="21"/>
        </w:rPr>
        <w:t>学分左右，约占总学分的</w:t>
      </w:r>
      <w:r w:rsidRPr="00AB222B">
        <w:rPr>
          <w:rFonts w:hint="eastAsia"/>
          <w:szCs w:val="21"/>
        </w:rPr>
        <w:t>30%</w:t>
      </w:r>
      <w:r w:rsidRPr="00AB222B">
        <w:rPr>
          <w:rFonts w:hint="eastAsia"/>
          <w:szCs w:val="21"/>
        </w:rPr>
        <w:t>；选修课程学分不低于总学分的</w:t>
      </w:r>
      <w:r w:rsidRPr="00AB222B">
        <w:rPr>
          <w:rFonts w:hint="eastAsia"/>
          <w:szCs w:val="21"/>
        </w:rPr>
        <w:t>20%</w:t>
      </w:r>
      <w:r w:rsidRPr="00AB222B">
        <w:rPr>
          <w:rFonts w:hint="eastAsia"/>
          <w:szCs w:val="21"/>
        </w:rPr>
        <w:t>；实践教学学分理工类不少于总学分的</w:t>
      </w:r>
      <w:r w:rsidRPr="00AB222B">
        <w:rPr>
          <w:rFonts w:hint="eastAsia"/>
          <w:szCs w:val="21"/>
        </w:rPr>
        <w:t>30%</w:t>
      </w:r>
      <w:r w:rsidRPr="00AB222B">
        <w:rPr>
          <w:rFonts w:hint="eastAsia"/>
          <w:szCs w:val="21"/>
        </w:rPr>
        <w:t>，</w:t>
      </w:r>
      <w:r w:rsidRPr="00AB222B">
        <w:rPr>
          <w:szCs w:val="21"/>
        </w:rPr>
        <w:t>经、管、文、艺术类专业不少于总学分的</w:t>
      </w:r>
      <w:r w:rsidRPr="00AB222B">
        <w:rPr>
          <w:szCs w:val="21"/>
        </w:rPr>
        <w:t>2</w:t>
      </w:r>
      <w:r w:rsidRPr="00AB222B">
        <w:rPr>
          <w:rFonts w:hint="eastAsia"/>
          <w:szCs w:val="21"/>
        </w:rPr>
        <w:t>5</w:t>
      </w:r>
      <w:r w:rsidRPr="00AB222B">
        <w:rPr>
          <w:szCs w:val="21"/>
        </w:rPr>
        <w:t>%</w:t>
      </w:r>
      <w:r>
        <w:rPr>
          <w:rFonts w:hint="eastAsia"/>
          <w:szCs w:val="21"/>
        </w:rPr>
        <w:t>.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szCs w:val="21"/>
        </w:rPr>
        <w:t xml:space="preserve"> </w:t>
      </w:r>
    </w:p>
    <w:p w:rsidR="008928BB" w:rsidRDefault="008928BB" w:rsidP="008928BB">
      <w:pPr>
        <w:adjustRightInd w:val="0"/>
        <w:snapToGrid w:val="0"/>
        <w:spacing w:line="312" w:lineRule="auto"/>
        <w:ind w:firstLineChars="200" w:firstLine="480"/>
        <w:jc w:val="left"/>
        <w:rPr>
          <w:rFonts w:ascii="黑体" w:eastAsia="黑体"/>
          <w:sz w:val="24"/>
        </w:rPr>
      </w:pPr>
      <w:r>
        <w:rPr>
          <w:rFonts w:eastAsia="黑体" w:hint="eastAsia"/>
          <w:sz w:val="24"/>
        </w:rPr>
        <w:t>五</w:t>
      </w:r>
      <w:r w:rsidRPr="00F8386B">
        <w:rPr>
          <w:rFonts w:eastAsia="黑体"/>
          <w:sz w:val="24"/>
        </w:rPr>
        <w:t>、</w:t>
      </w:r>
      <w:r>
        <w:rPr>
          <w:rFonts w:eastAsia="黑体" w:hint="eastAsia"/>
          <w:sz w:val="24"/>
        </w:rPr>
        <w:t>2016</w:t>
      </w:r>
      <w:r>
        <w:rPr>
          <w:rFonts w:eastAsia="黑体" w:hint="eastAsia"/>
          <w:sz w:val="24"/>
        </w:rPr>
        <w:t>级培养计划的</w:t>
      </w:r>
      <w:r w:rsidRPr="00E533E4">
        <w:rPr>
          <w:rFonts w:ascii="黑体" w:eastAsia="黑体" w:hint="eastAsia"/>
          <w:sz w:val="24"/>
        </w:rPr>
        <w:t>结构框架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szCs w:val="21"/>
        </w:rPr>
        <w:t>1</w:t>
      </w:r>
      <w:r w:rsidRPr="00AB222B">
        <w:rPr>
          <w:szCs w:val="21"/>
        </w:rPr>
        <w:t>、培养目标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szCs w:val="21"/>
        </w:rPr>
        <w:t>2</w:t>
      </w:r>
      <w:r w:rsidRPr="00AB222B">
        <w:rPr>
          <w:szCs w:val="21"/>
        </w:rPr>
        <w:t>、</w:t>
      </w:r>
      <w:r>
        <w:rPr>
          <w:rFonts w:hint="eastAsia"/>
          <w:szCs w:val="21"/>
        </w:rPr>
        <w:t>毕业要求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szCs w:val="21"/>
        </w:rPr>
        <w:t>3</w:t>
      </w:r>
      <w:r w:rsidRPr="00AB222B">
        <w:rPr>
          <w:szCs w:val="21"/>
        </w:rPr>
        <w:t>、学制与学位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rFonts w:hint="eastAsia"/>
          <w:szCs w:val="21"/>
        </w:rPr>
        <w:t>4</w:t>
      </w:r>
      <w:r w:rsidRPr="00AB222B">
        <w:rPr>
          <w:rFonts w:hint="eastAsia"/>
          <w:szCs w:val="21"/>
        </w:rPr>
        <w:t>、毕业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szCs w:val="21"/>
        </w:rPr>
        <w:t>5</w:t>
      </w:r>
      <w:r w:rsidRPr="00AB222B">
        <w:rPr>
          <w:szCs w:val="21"/>
        </w:rPr>
        <w:t>、课程体系结构图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rFonts w:hint="eastAsia"/>
          <w:szCs w:val="21"/>
        </w:rPr>
        <w:t>6</w:t>
      </w:r>
      <w:r w:rsidRPr="00AB222B">
        <w:rPr>
          <w:rFonts w:hint="eastAsia"/>
          <w:szCs w:val="21"/>
        </w:rPr>
        <w:t>、</w:t>
      </w:r>
      <w:r w:rsidRPr="00AB222B">
        <w:rPr>
          <w:szCs w:val="21"/>
        </w:rPr>
        <w:t>教学计划</w:t>
      </w:r>
      <w:r w:rsidRPr="00AB222B">
        <w:rPr>
          <w:rFonts w:hint="eastAsia"/>
          <w:szCs w:val="21"/>
        </w:rPr>
        <w:t>表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rFonts w:hint="eastAsia"/>
          <w:szCs w:val="21"/>
        </w:rPr>
        <w:t>7</w:t>
      </w:r>
      <w:r w:rsidRPr="00AB222B">
        <w:rPr>
          <w:rFonts w:hint="eastAsia"/>
          <w:szCs w:val="21"/>
        </w:rPr>
        <w:t>、素质拓展体系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rFonts w:hint="eastAsia"/>
          <w:szCs w:val="21"/>
        </w:rPr>
        <w:t>8</w:t>
      </w:r>
      <w:r w:rsidRPr="00AB222B">
        <w:rPr>
          <w:rFonts w:hint="eastAsia"/>
          <w:szCs w:val="21"/>
        </w:rPr>
        <w:t>、</w:t>
      </w:r>
      <w:r w:rsidRPr="00AB222B">
        <w:rPr>
          <w:szCs w:val="21"/>
        </w:rPr>
        <w:t>教学进度表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rFonts w:hint="eastAsia"/>
          <w:szCs w:val="21"/>
        </w:rPr>
        <w:t>9</w:t>
      </w:r>
      <w:r w:rsidRPr="00AB222B">
        <w:rPr>
          <w:rFonts w:hint="eastAsia"/>
          <w:szCs w:val="21"/>
        </w:rPr>
        <w:t>、</w:t>
      </w:r>
      <w:r w:rsidRPr="00AB222B">
        <w:rPr>
          <w:rFonts w:ascii="仿宋_GB2312" w:hint="eastAsia"/>
          <w:szCs w:val="21"/>
        </w:rPr>
        <w:t>学分与学时分配表</w:t>
      </w:r>
    </w:p>
    <w:p w:rsidR="008928B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rFonts w:ascii="黑体" w:eastAsia="黑体" w:hAnsi="黑体"/>
          <w:szCs w:val="21"/>
        </w:rPr>
      </w:pPr>
    </w:p>
    <w:p w:rsidR="008928BB" w:rsidRPr="008928BB" w:rsidRDefault="008928BB" w:rsidP="008928BB">
      <w:pPr>
        <w:adjustRightInd w:val="0"/>
        <w:snapToGrid w:val="0"/>
        <w:spacing w:line="312" w:lineRule="auto"/>
        <w:ind w:firstLineChars="200" w:firstLine="480"/>
        <w:jc w:val="left"/>
        <w:rPr>
          <w:rFonts w:ascii="黑体" w:eastAsia="黑体" w:hAnsi="黑体"/>
          <w:sz w:val="24"/>
        </w:rPr>
      </w:pPr>
      <w:r w:rsidRPr="008928BB">
        <w:rPr>
          <w:rFonts w:ascii="黑体" w:eastAsia="黑体" w:hAnsi="黑体" w:hint="eastAsia"/>
          <w:sz w:val="24"/>
        </w:rPr>
        <w:t>六、</w:t>
      </w:r>
      <w:r>
        <w:rPr>
          <w:rFonts w:eastAsia="黑体" w:hint="eastAsia"/>
          <w:sz w:val="24"/>
        </w:rPr>
        <w:t>2016</w:t>
      </w:r>
      <w:r>
        <w:rPr>
          <w:rFonts w:eastAsia="黑体" w:hint="eastAsia"/>
          <w:sz w:val="24"/>
        </w:rPr>
        <w:t>级</w:t>
      </w:r>
      <w:r w:rsidRPr="008928BB">
        <w:rPr>
          <w:rFonts w:ascii="黑体" w:eastAsia="黑体" w:hAnsi="黑体" w:hint="eastAsia"/>
          <w:sz w:val="24"/>
        </w:rPr>
        <w:t>课程安排及其他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rFonts w:hAnsi="宋体" w:hint="eastAsia"/>
          <w:szCs w:val="21"/>
        </w:rPr>
        <w:t>1</w:t>
      </w:r>
      <w:r w:rsidRPr="00AB222B">
        <w:rPr>
          <w:rFonts w:hAnsi="宋体" w:hint="eastAsia"/>
          <w:szCs w:val="21"/>
        </w:rPr>
        <w:t>、</w:t>
      </w:r>
      <w:r w:rsidRPr="00AB222B">
        <w:rPr>
          <w:rFonts w:hint="eastAsia"/>
          <w:szCs w:val="21"/>
        </w:rPr>
        <w:t>通识教育课程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rFonts w:hint="eastAsia"/>
          <w:szCs w:val="21"/>
        </w:rPr>
        <w:t>通识教育必修课：思想道德修养与法律基础、中国近现代史纲要、毛泽东思想和中国特色社会主义理论体系概论、马克思主义基本原理概论、形势与政策、</w:t>
      </w:r>
      <w:r w:rsidRPr="00AB222B">
        <w:rPr>
          <w:szCs w:val="21"/>
        </w:rPr>
        <w:t>体育</w:t>
      </w:r>
      <w:r w:rsidRPr="00AB222B">
        <w:rPr>
          <w:rFonts w:hint="eastAsia"/>
          <w:szCs w:val="21"/>
        </w:rPr>
        <w:t>、大学英语、计算机应用基础、职业发展与就业指导、创新与创业。具体学时、学分见下表。</w:t>
      </w:r>
    </w:p>
    <w:tbl>
      <w:tblPr>
        <w:tblW w:w="8462" w:type="dxa"/>
        <w:jc w:val="center"/>
        <w:tblInd w:w="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588"/>
        <w:gridCol w:w="588"/>
        <w:gridCol w:w="588"/>
        <w:gridCol w:w="588"/>
        <w:gridCol w:w="617"/>
        <w:gridCol w:w="632"/>
        <w:gridCol w:w="2454"/>
      </w:tblGrid>
      <w:tr w:rsidR="008928BB" w:rsidRPr="00AB222B" w:rsidTr="0012392A">
        <w:trPr>
          <w:cantSplit/>
          <w:trHeight w:val="315"/>
          <w:jc w:val="center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lastRenderedPageBreak/>
              <w:t>课程名称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>学分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>学时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>考核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>学时分配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>开设学期</w:t>
            </w:r>
            <w:r w:rsidRPr="00AB222B">
              <w:rPr>
                <w:szCs w:val="21"/>
              </w:rPr>
              <w:t xml:space="preserve">                 </w:t>
            </w:r>
            <w:r w:rsidRPr="00AB222B">
              <w:rPr>
                <w:rFonts w:hAnsi="宋体"/>
                <w:szCs w:val="21"/>
              </w:rPr>
              <w:t>及周学时分配</w:t>
            </w:r>
          </w:p>
        </w:tc>
      </w:tr>
      <w:tr w:rsidR="008928BB" w:rsidRPr="00AB222B" w:rsidTr="0012392A">
        <w:trPr>
          <w:cantSplit/>
          <w:trHeight w:val="510"/>
          <w:jc w:val="center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BB" w:rsidRPr="00AB222B" w:rsidRDefault="008928BB" w:rsidP="0012392A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BB" w:rsidRPr="00AB222B" w:rsidRDefault="008928BB" w:rsidP="0012392A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8BB" w:rsidRPr="00AB222B" w:rsidRDefault="008928BB" w:rsidP="0012392A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28BB" w:rsidRPr="00AB222B" w:rsidRDefault="008928BB" w:rsidP="0012392A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24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>理论</w:t>
            </w:r>
          </w:p>
          <w:p w:rsidR="008928BB" w:rsidRPr="00AB222B" w:rsidRDefault="008928BB" w:rsidP="0012392A">
            <w:pPr>
              <w:spacing w:line="24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>教学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24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>课内</w:t>
            </w:r>
            <w:r w:rsidRPr="00AB222B">
              <w:rPr>
                <w:szCs w:val="21"/>
              </w:rPr>
              <w:t xml:space="preserve"> </w:t>
            </w:r>
            <w:r w:rsidRPr="00AB222B">
              <w:rPr>
                <w:rFonts w:hAnsi="宋体"/>
                <w:szCs w:val="21"/>
              </w:rPr>
              <w:t>实践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24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>课外实践</w:t>
            </w:r>
          </w:p>
        </w:tc>
        <w:tc>
          <w:tcPr>
            <w:tcW w:w="2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8BB" w:rsidRPr="00AB222B" w:rsidRDefault="008928BB" w:rsidP="0012392A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:rsidR="008928BB" w:rsidRPr="00AB222B" w:rsidTr="0012392A">
        <w:trPr>
          <w:trHeight w:val="240"/>
          <w:jc w:val="center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30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>马克思主义</w:t>
            </w:r>
          </w:p>
          <w:p w:rsidR="008928BB" w:rsidRPr="00AB222B" w:rsidRDefault="008928BB" w:rsidP="0012392A">
            <w:pPr>
              <w:spacing w:line="30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>基本原理概论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szCs w:val="21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szCs w:val="21"/>
              </w:rPr>
              <w:t>48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szCs w:val="21"/>
              </w:rPr>
              <w:t>48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AB222B">
              <w:rPr>
                <w:rFonts w:hAnsi="宋体"/>
                <w:color w:val="00000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AB222B">
              <w:rPr>
                <w:rFonts w:hAnsi="宋体"/>
                <w:color w:val="000000"/>
                <w:szCs w:val="21"/>
              </w:rPr>
              <w:t xml:space="preserve">　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>单学期</w:t>
            </w:r>
            <w:r w:rsidRPr="00AB222B">
              <w:rPr>
                <w:szCs w:val="21"/>
              </w:rPr>
              <w:t xml:space="preserve"> 3</w:t>
            </w:r>
          </w:p>
        </w:tc>
      </w:tr>
      <w:tr w:rsidR="008928BB" w:rsidRPr="00AB222B" w:rsidTr="0012392A">
        <w:trPr>
          <w:trHeight w:val="420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30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>毛泽东思想和中国特色</w:t>
            </w:r>
          </w:p>
          <w:p w:rsidR="008928BB" w:rsidRPr="00AB222B" w:rsidRDefault="008928BB" w:rsidP="0012392A">
            <w:pPr>
              <w:spacing w:line="30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>社会主义理论体系概论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szCs w:val="21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szCs w:val="21"/>
              </w:rPr>
              <w:t>96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szCs w:val="21"/>
              </w:rPr>
              <w:t>64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AB222B">
              <w:rPr>
                <w:rFonts w:hAnsi="宋体"/>
                <w:color w:val="00000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AB222B">
              <w:rPr>
                <w:color w:val="000000"/>
                <w:szCs w:val="21"/>
              </w:rPr>
              <w:t>32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>双学期</w:t>
            </w:r>
            <w:r w:rsidRPr="00AB222B">
              <w:rPr>
                <w:szCs w:val="21"/>
              </w:rPr>
              <w:t xml:space="preserve"> 4+2</w:t>
            </w:r>
          </w:p>
        </w:tc>
      </w:tr>
      <w:tr w:rsidR="008928BB" w:rsidRPr="00AB222B" w:rsidTr="0012392A">
        <w:trPr>
          <w:trHeight w:val="240"/>
          <w:jc w:val="center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>中国近现代史纲要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szCs w:val="21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szCs w:val="21"/>
              </w:rPr>
              <w:t>32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szCs w:val="21"/>
              </w:rPr>
              <w:t>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AB222B">
              <w:rPr>
                <w:rFonts w:hAnsi="宋体"/>
                <w:color w:val="00000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AB222B">
              <w:rPr>
                <w:rFonts w:hAnsi="宋体"/>
                <w:color w:val="000000"/>
                <w:szCs w:val="21"/>
              </w:rPr>
              <w:t xml:space="preserve">　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>双学期</w:t>
            </w:r>
            <w:r w:rsidRPr="00AB222B">
              <w:rPr>
                <w:szCs w:val="21"/>
              </w:rPr>
              <w:t xml:space="preserve"> 2</w:t>
            </w:r>
          </w:p>
        </w:tc>
      </w:tr>
      <w:tr w:rsidR="008928BB" w:rsidRPr="00AB222B" w:rsidTr="0012392A">
        <w:trPr>
          <w:trHeight w:val="240"/>
          <w:jc w:val="center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928BB" w:rsidRPr="00AB222B" w:rsidRDefault="008928BB" w:rsidP="0012392A">
            <w:pPr>
              <w:spacing w:line="30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>思想道德修养</w:t>
            </w:r>
          </w:p>
          <w:p w:rsidR="008928BB" w:rsidRPr="00AB222B" w:rsidRDefault="008928BB" w:rsidP="0012392A">
            <w:pPr>
              <w:spacing w:line="30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>与法律基础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szCs w:val="21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szCs w:val="21"/>
              </w:rPr>
              <w:t>48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szCs w:val="21"/>
              </w:rPr>
              <w:t>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AB222B">
              <w:rPr>
                <w:rFonts w:hAnsi="宋体"/>
                <w:color w:val="00000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AB222B">
              <w:rPr>
                <w:color w:val="000000"/>
                <w:szCs w:val="21"/>
              </w:rPr>
              <w:t>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>第一学期</w:t>
            </w:r>
            <w:r w:rsidRPr="00AB222B">
              <w:rPr>
                <w:szCs w:val="21"/>
              </w:rPr>
              <w:t xml:space="preserve"> 2+1</w:t>
            </w:r>
          </w:p>
        </w:tc>
      </w:tr>
      <w:tr w:rsidR="008928BB" w:rsidRPr="00AB222B" w:rsidTr="0012392A">
        <w:trPr>
          <w:trHeight w:val="240"/>
          <w:jc w:val="center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>形势与政策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szCs w:val="21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szCs w:val="21"/>
              </w:rPr>
              <w:t>32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AB222B">
              <w:rPr>
                <w:rFonts w:hAnsi="宋体"/>
                <w:color w:val="00000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AB222B">
              <w:rPr>
                <w:color w:val="000000"/>
                <w:szCs w:val="21"/>
              </w:rPr>
              <w:t>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rPr>
                <w:szCs w:val="21"/>
              </w:rPr>
            </w:pPr>
            <w:r w:rsidRPr="00AB222B">
              <w:rPr>
                <w:szCs w:val="21"/>
              </w:rPr>
              <w:t xml:space="preserve">    </w:t>
            </w:r>
            <w:r w:rsidRPr="00AB222B">
              <w:rPr>
                <w:rFonts w:hAnsi="宋体"/>
                <w:szCs w:val="21"/>
              </w:rPr>
              <w:t>每学年</w:t>
            </w:r>
            <w:r w:rsidRPr="00AB222B">
              <w:rPr>
                <w:szCs w:val="21"/>
              </w:rPr>
              <w:t>8</w:t>
            </w:r>
            <w:r w:rsidRPr="00AB222B">
              <w:rPr>
                <w:rFonts w:hAnsi="宋体"/>
                <w:szCs w:val="21"/>
              </w:rPr>
              <w:t>学时</w:t>
            </w:r>
          </w:p>
        </w:tc>
      </w:tr>
      <w:tr w:rsidR="008928BB" w:rsidRPr="00AB222B" w:rsidTr="0012392A">
        <w:trPr>
          <w:trHeight w:val="240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szCs w:val="21"/>
              </w:rPr>
              <w:t>体育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szCs w:val="21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rFonts w:hint="eastAsia"/>
                <w:szCs w:val="21"/>
              </w:rPr>
              <w:t>128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rFonts w:hint="eastAsia"/>
                <w:szCs w:val="21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AB222B">
              <w:rPr>
                <w:rFonts w:hint="eastAsia"/>
                <w:color w:val="000000"/>
                <w:szCs w:val="21"/>
              </w:rPr>
              <w:t>118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ind w:firstLineChars="200" w:firstLine="420"/>
              <w:rPr>
                <w:szCs w:val="21"/>
              </w:rPr>
            </w:pPr>
            <w:r w:rsidRPr="00AB222B">
              <w:rPr>
                <w:rFonts w:hint="eastAsia"/>
                <w:szCs w:val="21"/>
              </w:rPr>
              <w:t>第</w:t>
            </w:r>
            <w:r w:rsidRPr="00AB222B">
              <w:rPr>
                <w:rFonts w:hint="eastAsia"/>
                <w:szCs w:val="21"/>
              </w:rPr>
              <w:t>1-4</w:t>
            </w:r>
            <w:r w:rsidRPr="00AB222B">
              <w:rPr>
                <w:rFonts w:hint="eastAsia"/>
                <w:szCs w:val="21"/>
              </w:rPr>
              <w:t>学期</w:t>
            </w:r>
            <w:r w:rsidRPr="00AB222B">
              <w:rPr>
                <w:rFonts w:hint="eastAsia"/>
                <w:szCs w:val="21"/>
              </w:rPr>
              <w:t xml:space="preserve">  2</w:t>
            </w:r>
          </w:p>
        </w:tc>
      </w:tr>
      <w:tr w:rsidR="008928BB" w:rsidRPr="00AB222B" w:rsidTr="0012392A">
        <w:trPr>
          <w:trHeight w:val="240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szCs w:val="21"/>
              </w:rPr>
              <w:t>大学英语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szCs w:val="21"/>
              </w:rPr>
              <w:t>16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rFonts w:hint="eastAsia"/>
                <w:szCs w:val="21"/>
              </w:rPr>
              <w:t>256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rPr>
                <w:szCs w:val="21"/>
              </w:rPr>
            </w:pPr>
            <w:r w:rsidRPr="00AB222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AB222B">
              <w:rPr>
                <w:rFonts w:hint="eastAsia"/>
                <w:szCs w:val="21"/>
              </w:rPr>
              <w:t xml:space="preserve"> </w:t>
            </w:r>
            <w:r w:rsidRPr="00AB222B">
              <w:rPr>
                <w:rFonts w:hint="eastAsia"/>
                <w:szCs w:val="21"/>
              </w:rPr>
              <w:t>第</w:t>
            </w:r>
            <w:r w:rsidRPr="00AB222B">
              <w:rPr>
                <w:rFonts w:hint="eastAsia"/>
                <w:szCs w:val="21"/>
              </w:rPr>
              <w:t>1-4</w:t>
            </w:r>
            <w:r w:rsidRPr="00AB222B">
              <w:rPr>
                <w:rFonts w:hint="eastAsia"/>
                <w:szCs w:val="21"/>
              </w:rPr>
              <w:t>学期</w:t>
            </w:r>
            <w:r w:rsidRPr="00AB222B">
              <w:rPr>
                <w:rFonts w:hint="eastAsia"/>
                <w:szCs w:val="21"/>
              </w:rPr>
              <w:t xml:space="preserve">  4 </w:t>
            </w:r>
          </w:p>
        </w:tc>
      </w:tr>
      <w:tr w:rsidR="008928BB" w:rsidRPr="00AB222B" w:rsidTr="0012392A">
        <w:trPr>
          <w:trHeight w:val="240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szCs w:val="21"/>
              </w:rPr>
              <w:t>计算机应用基础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szCs w:val="21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rFonts w:hint="eastAsia"/>
                <w:szCs w:val="21"/>
              </w:rPr>
              <w:t>64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rFonts w:hint="eastAsia"/>
                <w:szCs w:val="21"/>
              </w:rPr>
              <w:t>32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AB222B">
              <w:rPr>
                <w:rFonts w:hint="eastAsia"/>
                <w:color w:val="000000"/>
                <w:szCs w:val="21"/>
              </w:rPr>
              <w:t>32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ind w:firstLineChars="200" w:firstLine="420"/>
              <w:rPr>
                <w:szCs w:val="21"/>
              </w:rPr>
            </w:pPr>
            <w:r w:rsidRPr="00AB222B">
              <w:rPr>
                <w:rFonts w:hint="eastAsia"/>
                <w:szCs w:val="21"/>
              </w:rPr>
              <w:t>第</w:t>
            </w:r>
            <w:r w:rsidRPr="00AB222B">
              <w:rPr>
                <w:rFonts w:hint="eastAsia"/>
                <w:szCs w:val="21"/>
              </w:rPr>
              <w:t>1-2</w:t>
            </w:r>
            <w:r w:rsidRPr="00AB222B">
              <w:rPr>
                <w:rFonts w:hint="eastAsia"/>
                <w:szCs w:val="21"/>
              </w:rPr>
              <w:t>学期</w:t>
            </w:r>
            <w:r w:rsidRPr="00AB222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各</w:t>
            </w:r>
            <w:r w:rsidRPr="00AB222B">
              <w:rPr>
                <w:rFonts w:hint="eastAsia"/>
                <w:szCs w:val="21"/>
              </w:rPr>
              <w:t>2</w:t>
            </w:r>
          </w:p>
        </w:tc>
      </w:tr>
      <w:tr w:rsidR="008928BB" w:rsidRPr="00AB222B" w:rsidTr="0012392A">
        <w:trPr>
          <w:trHeight w:val="240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szCs w:val="21"/>
              </w:rPr>
              <w:t>职业发展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ind w:firstLineChars="200" w:firstLine="420"/>
              <w:rPr>
                <w:szCs w:val="21"/>
              </w:rPr>
            </w:pPr>
            <w:r w:rsidRPr="00AB222B">
              <w:rPr>
                <w:rFonts w:hint="eastAsia"/>
                <w:szCs w:val="21"/>
              </w:rPr>
              <w:t>第</w:t>
            </w:r>
            <w:r w:rsidRPr="00AB222B">
              <w:rPr>
                <w:rFonts w:hint="eastAsia"/>
                <w:szCs w:val="21"/>
              </w:rPr>
              <w:t>1</w:t>
            </w:r>
            <w:r w:rsidRPr="00AB222B"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>期</w:t>
            </w:r>
          </w:p>
        </w:tc>
      </w:tr>
      <w:tr w:rsidR="008928BB" w:rsidRPr="00AB222B" w:rsidTr="0012392A">
        <w:trPr>
          <w:trHeight w:val="240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szCs w:val="21"/>
              </w:rPr>
              <w:t>就业指导创新与创业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szCs w:val="21"/>
              </w:rPr>
              <w:t>1</w:t>
            </w:r>
            <w:r w:rsidRPr="00AB222B">
              <w:rPr>
                <w:rFonts w:hint="eastAsia"/>
                <w:szCs w:val="21"/>
              </w:rPr>
              <w:t>.5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  <w:r w:rsidRPr="00AB222B">
              <w:rPr>
                <w:rFonts w:hint="eastAsia"/>
                <w:szCs w:val="21"/>
              </w:rPr>
              <w:t>24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8BB" w:rsidRPr="00AB222B" w:rsidRDefault="008928BB" w:rsidP="0012392A">
            <w:pPr>
              <w:spacing w:line="400" w:lineRule="exact"/>
              <w:ind w:firstLineChars="200" w:firstLine="420"/>
              <w:rPr>
                <w:szCs w:val="21"/>
              </w:rPr>
            </w:pPr>
            <w:r w:rsidRPr="00AB222B">
              <w:rPr>
                <w:rFonts w:hAnsi="宋体"/>
                <w:szCs w:val="21"/>
              </w:rPr>
              <w:t>第</w:t>
            </w:r>
            <w:r>
              <w:rPr>
                <w:rFonts w:hint="eastAsia"/>
                <w:szCs w:val="21"/>
              </w:rPr>
              <w:t>4</w:t>
            </w:r>
            <w:r w:rsidRPr="00AB222B">
              <w:rPr>
                <w:rFonts w:hAnsi="宋体"/>
                <w:szCs w:val="21"/>
              </w:rPr>
              <w:t>学</w:t>
            </w:r>
            <w:r>
              <w:rPr>
                <w:rFonts w:hAnsi="宋体" w:hint="eastAsia"/>
                <w:szCs w:val="21"/>
              </w:rPr>
              <w:t>期</w:t>
            </w:r>
          </w:p>
        </w:tc>
      </w:tr>
    </w:tbl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rPr>
          <w:szCs w:val="21"/>
        </w:rPr>
      </w:pPr>
      <w:r w:rsidRPr="00AB222B">
        <w:rPr>
          <w:rFonts w:hint="eastAsia"/>
          <w:szCs w:val="21"/>
        </w:rPr>
        <w:t>通识教育选修课：全校综合素质类选修课</w:t>
      </w:r>
      <w:r w:rsidRPr="00AB222B">
        <w:rPr>
          <w:rFonts w:hint="eastAsia"/>
          <w:szCs w:val="21"/>
        </w:rPr>
        <w:t>8</w:t>
      </w:r>
      <w:r w:rsidRPr="00AB222B">
        <w:rPr>
          <w:rFonts w:hint="eastAsia"/>
          <w:szCs w:val="21"/>
        </w:rPr>
        <w:t>学分</w:t>
      </w:r>
      <w:r>
        <w:rPr>
          <w:rFonts w:hint="eastAsia"/>
          <w:szCs w:val="21"/>
        </w:rPr>
        <w:t>（</w:t>
      </w:r>
      <w:proofErr w:type="gramStart"/>
      <w:r>
        <w:rPr>
          <w:rFonts w:hint="eastAsia"/>
          <w:szCs w:val="21"/>
        </w:rPr>
        <w:t>含</w:t>
      </w:r>
      <w:r w:rsidRPr="00AB222B">
        <w:rPr>
          <w:szCs w:val="21"/>
        </w:rPr>
        <w:t>创新</w:t>
      </w:r>
      <w:proofErr w:type="gramEnd"/>
      <w:r w:rsidRPr="00AB222B">
        <w:rPr>
          <w:szCs w:val="21"/>
        </w:rPr>
        <w:t>与创业</w:t>
      </w:r>
      <w:r>
        <w:rPr>
          <w:rFonts w:hint="eastAsia"/>
          <w:szCs w:val="21"/>
        </w:rPr>
        <w:t>课程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学分）</w:t>
      </w:r>
      <w:r w:rsidRPr="00AB222B">
        <w:rPr>
          <w:rFonts w:hint="eastAsia"/>
          <w:szCs w:val="21"/>
        </w:rPr>
        <w:t>。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rPr>
          <w:szCs w:val="21"/>
        </w:rPr>
      </w:pPr>
      <w:r w:rsidRPr="00AB222B">
        <w:rPr>
          <w:rFonts w:hint="eastAsia"/>
          <w:szCs w:val="21"/>
        </w:rPr>
        <w:t>2</w:t>
      </w:r>
      <w:r w:rsidRPr="00AB222B">
        <w:rPr>
          <w:rFonts w:hint="eastAsia"/>
          <w:szCs w:val="21"/>
        </w:rPr>
        <w:t>、院级课程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rPr>
          <w:szCs w:val="21"/>
        </w:rPr>
      </w:pPr>
      <w:r w:rsidRPr="00AB222B">
        <w:rPr>
          <w:rFonts w:hint="eastAsia"/>
          <w:szCs w:val="21"/>
        </w:rPr>
        <w:t>院级课程：主要是专业学习所需的基础课和专业基础课，由各学院自主确定。各学院在确定院级课程时，既要考虑专业学习的需要，还要考虑专业评估和</w:t>
      </w:r>
      <w:r w:rsidRPr="00AB222B">
        <w:rPr>
          <w:rFonts w:ascii="宋体" w:hAnsi="宋体" w:cs="宋体" w:hint="eastAsia"/>
          <w:kern w:val="0"/>
          <w:szCs w:val="21"/>
        </w:rPr>
        <w:t>国家工程教育专业认证的要求。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rPr>
          <w:rFonts w:ascii="仿宋_GB2312"/>
          <w:szCs w:val="21"/>
        </w:rPr>
      </w:pPr>
      <w:r w:rsidRPr="00AB222B">
        <w:rPr>
          <w:rFonts w:hint="eastAsia"/>
          <w:szCs w:val="21"/>
        </w:rPr>
        <w:t>3</w:t>
      </w:r>
      <w:r w:rsidRPr="00AB222B">
        <w:rPr>
          <w:rFonts w:hint="eastAsia"/>
          <w:szCs w:val="21"/>
        </w:rPr>
        <w:t>、</w:t>
      </w:r>
      <w:r w:rsidRPr="00AB222B">
        <w:rPr>
          <w:rFonts w:ascii="仿宋_GB2312" w:hint="eastAsia"/>
          <w:szCs w:val="21"/>
        </w:rPr>
        <w:t>集中实践环节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rPr>
          <w:rFonts w:ascii="仿宋_GB2312"/>
          <w:szCs w:val="21"/>
        </w:rPr>
      </w:pPr>
      <w:r w:rsidRPr="00AB222B">
        <w:rPr>
          <w:rFonts w:ascii="仿宋_GB2312" w:hint="eastAsia"/>
          <w:szCs w:val="21"/>
        </w:rPr>
        <w:t>集中实践环节由综合实践和专业实践两个模块组成。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szCs w:val="21"/>
        </w:rPr>
      </w:pPr>
      <w:r w:rsidRPr="00AB222B">
        <w:rPr>
          <w:szCs w:val="21"/>
        </w:rPr>
        <w:t>综合实践包括：军训与军事理论</w:t>
      </w:r>
      <w:r w:rsidRPr="00AB222B">
        <w:rPr>
          <w:szCs w:val="21"/>
        </w:rPr>
        <w:t>2</w:t>
      </w:r>
      <w:r w:rsidRPr="00AB222B">
        <w:rPr>
          <w:szCs w:val="21"/>
        </w:rPr>
        <w:t>学分、素质拓展学分</w:t>
      </w:r>
      <w:r w:rsidRPr="00AB222B">
        <w:rPr>
          <w:rFonts w:hint="eastAsia"/>
          <w:szCs w:val="21"/>
        </w:rPr>
        <w:t>8</w:t>
      </w:r>
      <w:r w:rsidRPr="00AB222B">
        <w:rPr>
          <w:rFonts w:hint="eastAsia"/>
          <w:szCs w:val="21"/>
        </w:rPr>
        <w:t>学分</w:t>
      </w:r>
      <w:r w:rsidRPr="00AB222B">
        <w:rPr>
          <w:szCs w:val="21"/>
        </w:rPr>
        <w:t>、普通话水平测试</w:t>
      </w:r>
      <w:r w:rsidRPr="00AB222B">
        <w:rPr>
          <w:rFonts w:hint="eastAsia"/>
          <w:szCs w:val="21"/>
        </w:rPr>
        <w:t>0</w:t>
      </w:r>
      <w:r w:rsidRPr="00AB222B">
        <w:rPr>
          <w:rFonts w:hint="eastAsia"/>
          <w:szCs w:val="21"/>
        </w:rPr>
        <w:t>学分</w:t>
      </w:r>
      <w:r w:rsidRPr="00AB222B">
        <w:rPr>
          <w:szCs w:val="21"/>
        </w:rPr>
        <w:t>、文明修身</w:t>
      </w:r>
      <w:r w:rsidRPr="00AB222B">
        <w:rPr>
          <w:rFonts w:hint="eastAsia"/>
          <w:szCs w:val="21"/>
        </w:rPr>
        <w:t>0</w:t>
      </w:r>
      <w:r w:rsidRPr="00AB222B">
        <w:rPr>
          <w:rFonts w:hint="eastAsia"/>
          <w:szCs w:val="21"/>
        </w:rPr>
        <w:t>学分</w:t>
      </w:r>
      <w:r w:rsidRPr="00AB222B">
        <w:rPr>
          <w:szCs w:val="21"/>
        </w:rPr>
        <w:t>。</w:t>
      </w:r>
      <w:bookmarkStart w:id="1" w:name="_GoBack"/>
      <w:bookmarkEnd w:id="1"/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rFonts w:ascii="仿宋_GB2312"/>
          <w:szCs w:val="21"/>
        </w:rPr>
      </w:pPr>
      <w:r w:rsidRPr="00AB222B">
        <w:rPr>
          <w:rFonts w:ascii="仿宋_GB2312" w:hint="eastAsia"/>
          <w:szCs w:val="21"/>
        </w:rPr>
        <w:t>专业实践包括：工程训练、社会调查、课程设计、认识实习、专业实习、毕业实习、毕业设计（论文）等教学环节。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rFonts w:hAnsi="宋体"/>
          <w:szCs w:val="21"/>
        </w:rPr>
      </w:pPr>
      <w:r w:rsidRPr="00AB222B">
        <w:rPr>
          <w:rFonts w:ascii="仿宋_GB2312" w:hint="eastAsia"/>
          <w:szCs w:val="21"/>
        </w:rPr>
        <w:t>工程训练安排：</w:t>
      </w:r>
      <w:r w:rsidRPr="00AB222B">
        <w:rPr>
          <w:rFonts w:hAnsi="宋体"/>
          <w:szCs w:val="21"/>
        </w:rPr>
        <w:t>机械设计制造及其自动化</w:t>
      </w:r>
      <w:r w:rsidRPr="00AB222B">
        <w:rPr>
          <w:szCs w:val="21"/>
        </w:rPr>
        <w:t>4</w:t>
      </w:r>
      <w:r w:rsidRPr="00AB222B">
        <w:rPr>
          <w:rFonts w:hAnsi="宋体"/>
          <w:szCs w:val="21"/>
        </w:rPr>
        <w:t>周；微电子科学与工程、电子科学与技术、汽车服务工程</w:t>
      </w:r>
      <w:r w:rsidRPr="00AB222B">
        <w:rPr>
          <w:szCs w:val="21"/>
        </w:rPr>
        <w:t>2</w:t>
      </w:r>
      <w:r w:rsidRPr="00AB222B">
        <w:rPr>
          <w:rFonts w:hAnsi="宋体"/>
          <w:szCs w:val="21"/>
        </w:rPr>
        <w:t>周；计算机科学与技术、软件工程、网络工程</w:t>
      </w:r>
      <w:r w:rsidRPr="00AB222B">
        <w:rPr>
          <w:szCs w:val="21"/>
        </w:rPr>
        <w:t>1</w:t>
      </w:r>
      <w:r w:rsidRPr="00AB222B">
        <w:rPr>
          <w:rFonts w:hAnsi="宋体"/>
          <w:szCs w:val="21"/>
        </w:rPr>
        <w:t>周。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jc w:val="left"/>
        <w:rPr>
          <w:rFonts w:ascii="仿宋_GB2312"/>
          <w:szCs w:val="21"/>
        </w:rPr>
      </w:pPr>
      <w:r w:rsidRPr="00AB222B">
        <w:rPr>
          <w:szCs w:val="21"/>
        </w:rPr>
        <w:t>毕业设计（论文）环节建议采取第六、七学期安排毕业专题课程的方式</w:t>
      </w:r>
      <w:r w:rsidRPr="00AB222B">
        <w:rPr>
          <w:rFonts w:hint="eastAsia"/>
          <w:szCs w:val="21"/>
        </w:rPr>
        <w:t>：</w:t>
      </w:r>
      <w:r w:rsidRPr="00AB222B">
        <w:rPr>
          <w:szCs w:val="21"/>
        </w:rPr>
        <w:t>每周</w:t>
      </w:r>
      <w:r w:rsidRPr="00AB222B">
        <w:rPr>
          <w:szCs w:val="21"/>
        </w:rPr>
        <w:t>3</w:t>
      </w:r>
      <w:r w:rsidRPr="00AB222B">
        <w:rPr>
          <w:szCs w:val="21"/>
        </w:rPr>
        <w:t>学时</w:t>
      </w:r>
      <w:r w:rsidRPr="00AB222B">
        <w:rPr>
          <w:rFonts w:hint="eastAsia"/>
          <w:szCs w:val="21"/>
        </w:rPr>
        <w:t>；</w:t>
      </w:r>
      <w:r w:rsidRPr="00AB222B">
        <w:rPr>
          <w:szCs w:val="21"/>
        </w:rPr>
        <w:t>也可采取集中安排的方式：理工、艺术类专业</w:t>
      </w:r>
      <w:r w:rsidRPr="00AB222B">
        <w:rPr>
          <w:rFonts w:hint="eastAsia"/>
          <w:szCs w:val="21"/>
        </w:rPr>
        <w:t>不超过</w:t>
      </w:r>
      <w:r w:rsidRPr="00AB222B">
        <w:rPr>
          <w:szCs w:val="21"/>
        </w:rPr>
        <w:t>14</w:t>
      </w:r>
      <w:r w:rsidRPr="00AB222B">
        <w:rPr>
          <w:szCs w:val="21"/>
        </w:rPr>
        <w:t>周，经、管、文类专业</w:t>
      </w:r>
      <w:r w:rsidRPr="00AB222B">
        <w:rPr>
          <w:rFonts w:hint="eastAsia"/>
          <w:szCs w:val="21"/>
        </w:rPr>
        <w:t>不超过</w:t>
      </w:r>
      <w:r w:rsidRPr="00AB222B">
        <w:rPr>
          <w:szCs w:val="21"/>
        </w:rPr>
        <w:t>10</w:t>
      </w:r>
      <w:r w:rsidRPr="00AB222B">
        <w:rPr>
          <w:szCs w:val="21"/>
        </w:rPr>
        <w:t>周</w:t>
      </w:r>
      <w:r w:rsidRPr="00AB222B">
        <w:rPr>
          <w:rFonts w:hint="eastAsia"/>
          <w:szCs w:val="21"/>
        </w:rPr>
        <w:t>；第八学期原则上安排毕业实习</w:t>
      </w:r>
      <w:r w:rsidRPr="00AB222B">
        <w:rPr>
          <w:szCs w:val="21"/>
        </w:rPr>
        <w:t>。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rPr>
          <w:szCs w:val="21"/>
        </w:rPr>
      </w:pPr>
      <w:r w:rsidRPr="00AB222B">
        <w:rPr>
          <w:rFonts w:hint="eastAsia"/>
          <w:szCs w:val="21"/>
        </w:rPr>
        <w:t>4</w:t>
      </w:r>
      <w:r w:rsidRPr="00AB222B">
        <w:rPr>
          <w:rFonts w:hint="eastAsia"/>
          <w:szCs w:val="21"/>
        </w:rPr>
        <w:t>、课程的安排</w:t>
      </w:r>
    </w:p>
    <w:p w:rsidR="008928BB" w:rsidRPr="00AB222B" w:rsidRDefault="008928BB" w:rsidP="008928BB">
      <w:pPr>
        <w:adjustRightInd w:val="0"/>
        <w:snapToGrid w:val="0"/>
        <w:spacing w:line="312" w:lineRule="auto"/>
        <w:ind w:firstLineChars="200" w:firstLine="420"/>
        <w:rPr>
          <w:szCs w:val="21"/>
        </w:rPr>
      </w:pPr>
      <w:r w:rsidRPr="00AB222B">
        <w:rPr>
          <w:rFonts w:hint="eastAsia"/>
          <w:szCs w:val="21"/>
        </w:rPr>
        <w:t>课程教学可采取多种形式安排：课程学时平均分配到整学期，或半学期，或几周；也可用单课独进的形式。</w:t>
      </w:r>
    </w:p>
    <w:p w:rsidR="00F546A4" w:rsidRDefault="00F546A4" w:rsidP="00333104">
      <w:pPr>
        <w:ind w:firstLineChars="150" w:firstLine="360"/>
        <w:rPr>
          <w:rFonts w:ascii="黑体" w:eastAsia="黑体"/>
          <w:sz w:val="24"/>
        </w:rPr>
      </w:pPr>
    </w:p>
    <w:sectPr w:rsidR="00F546A4" w:rsidSect="00126F3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6C8" w:rsidRDefault="009356C8" w:rsidP="00905B3C">
      <w:r>
        <w:separator/>
      </w:r>
    </w:p>
  </w:endnote>
  <w:endnote w:type="continuationSeparator" w:id="0">
    <w:p w:rsidR="009356C8" w:rsidRDefault="009356C8" w:rsidP="0090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6C8" w:rsidRDefault="009356C8" w:rsidP="00905B3C">
      <w:r>
        <w:separator/>
      </w:r>
    </w:p>
  </w:footnote>
  <w:footnote w:type="continuationSeparator" w:id="0">
    <w:p w:rsidR="009356C8" w:rsidRDefault="009356C8" w:rsidP="00905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E9" w:rsidRPr="00FA6F46" w:rsidRDefault="002B1FE9" w:rsidP="00FA6F4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1622"/>
    <w:rsid w:val="00000541"/>
    <w:rsid w:val="000005D5"/>
    <w:rsid w:val="00000905"/>
    <w:rsid w:val="00002587"/>
    <w:rsid w:val="000029BE"/>
    <w:rsid w:val="000047C7"/>
    <w:rsid w:val="0000486F"/>
    <w:rsid w:val="000049C5"/>
    <w:rsid w:val="00005075"/>
    <w:rsid w:val="00005467"/>
    <w:rsid w:val="00005563"/>
    <w:rsid w:val="00005CC7"/>
    <w:rsid w:val="00005DAC"/>
    <w:rsid w:val="00006099"/>
    <w:rsid w:val="0000622E"/>
    <w:rsid w:val="0000660F"/>
    <w:rsid w:val="00006CE7"/>
    <w:rsid w:val="00006ED9"/>
    <w:rsid w:val="00007CC5"/>
    <w:rsid w:val="00010340"/>
    <w:rsid w:val="000103CB"/>
    <w:rsid w:val="000107EC"/>
    <w:rsid w:val="00011C97"/>
    <w:rsid w:val="00012032"/>
    <w:rsid w:val="00013F10"/>
    <w:rsid w:val="00014291"/>
    <w:rsid w:val="000152E5"/>
    <w:rsid w:val="00015AA7"/>
    <w:rsid w:val="000167FF"/>
    <w:rsid w:val="00016D23"/>
    <w:rsid w:val="00020579"/>
    <w:rsid w:val="00020748"/>
    <w:rsid w:val="000207C8"/>
    <w:rsid w:val="000209E7"/>
    <w:rsid w:val="00020BC4"/>
    <w:rsid w:val="00020EE8"/>
    <w:rsid w:val="00021698"/>
    <w:rsid w:val="00021773"/>
    <w:rsid w:val="00021B5C"/>
    <w:rsid w:val="0002221E"/>
    <w:rsid w:val="00022B54"/>
    <w:rsid w:val="00022C2E"/>
    <w:rsid w:val="0002370F"/>
    <w:rsid w:val="00023D31"/>
    <w:rsid w:val="00025BEE"/>
    <w:rsid w:val="00025F3F"/>
    <w:rsid w:val="000264D6"/>
    <w:rsid w:val="00026639"/>
    <w:rsid w:val="000266A8"/>
    <w:rsid w:val="00027966"/>
    <w:rsid w:val="00027C8A"/>
    <w:rsid w:val="00030161"/>
    <w:rsid w:val="000315A2"/>
    <w:rsid w:val="0003231F"/>
    <w:rsid w:val="00032D1E"/>
    <w:rsid w:val="00033008"/>
    <w:rsid w:val="000330DA"/>
    <w:rsid w:val="0003322F"/>
    <w:rsid w:val="00033614"/>
    <w:rsid w:val="0003382D"/>
    <w:rsid w:val="00033B7A"/>
    <w:rsid w:val="000351C4"/>
    <w:rsid w:val="0003543B"/>
    <w:rsid w:val="00035DFE"/>
    <w:rsid w:val="00035EF0"/>
    <w:rsid w:val="00036D30"/>
    <w:rsid w:val="00037410"/>
    <w:rsid w:val="00037F8A"/>
    <w:rsid w:val="00040700"/>
    <w:rsid w:val="00041F8C"/>
    <w:rsid w:val="000426D0"/>
    <w:rsid w:val="000430C9"/>
    <w:rsid w:val="00043DD2"/>
    <w:rsid w:val="00043E8B"/>
    <w:rsid w:val="00044824"/>
    <w:rsid w:val="00044B0D"/>
    <w:rsid w:val="00045147"/>
    <w:rsid w:val="0004648E"/>
    <w:rsid w:val="00046551"/>
    <w:rsid w:val="000476EA"/>
    <w:rsid w:val="0004791C"/>
    <w:rsid w:val="00047B62"/>
    <w:rsid w:val="00047C4F"/>
    <w:rsid w:val="00047F71"/>
    <w:rsid w:val="0005027D"/>
    <w:rsid w:val="000503C1"/>
    <w:rsid w:val="0005124F"/>
    <w:rsid w:val="00051AE6"/>
    <w:rsid w:val="00054AC0"/>
    <w:rsid w:val="00054D88"/>
    <w:rsid w:val="0005684E"/>
    <w:rsid w:val="000605C8"/>
    <w:rsid w:val="00060B34"/>
    <w:rsid w:val="00063239"/>
    <w:rsid w:val="0006340B"/>
    <w:rsid w:val="00066155"/>
    <w:rsid w:val="000668C3"/>
    <w:rsid w:val="00066F2D"/>
    <w:rsid w:val="00067455"/>
    <w:rsid w:val="00067491"/>
    <w:rsid w:val="00067D80"/>
    <w:rsid w:val="00067F3D"/>
    <w:rsid w:val="00070190"/>
    <w:rsid w:val="00070ED9"/>
    <w:rsid w:val="00071407"/>
    <w:rsid w:val="00072258"/>
    <w:rsid w:val="00072AEB"/>
    <w:rsid w:val="00073CBB"/>
    <w:rsid w:val="00073CFC"/>
    <w:rsid w:val="0007400C"/>
    <w:rsid w:val="00074DA5"/>
    <w:rsid w:val="000755B1"/>
    <w:rsid w:val="00075957"/>
    <w:rsid w:val="00076384"/>
    <w:rsid w:val="00076F13"/>
    <w:rsid w:val="000779DC"/>
    <w:rsid w:val="00077A42"/>
    <w:rsid w:val="00077AAE"/>
    <w:rsid w:val="000815F0"/>
    <w:rsid w:val="000822F0"/>
    <w:rsid w:val="0008293D"/>
    <w:rsid w:val="00082959"/>
    <w:rsid w:val="00082BE2"/>
    <w:rsid w:val="00083BA4"/>
    <w:rsid w:val="00083C94"/>
    <w:rsid w:val="000841F1"/>
    <w:rsid w:val="000846BD"/>
    <w:rsid w:val="000852B4"/>
    <w:rsid w:val="000873C9"/>
    <w:rsid w:val="00087D16"/>
    <w:rsid w:val="00087D24"/>
    <w:rsid w:val="00090293"/>
    <w:rsid w:val="00090408"/>
    <w:rsid w:val="000906C7"/>
    <w:rsid w:val="0009103E"/>
    <w:rsid w:val="0009117D"/>
    <w:rsid w:val="0009192B"/>
    <w:rsid w:val="00091EDC"/>
    <w:rsid w:val="00091F2E"/>
    <w:rsid w:val="00093C8A"/>
    <w:rsid w:val="000952E2"/>
    <w:rsid w:val="000967D1"/>
    <w:rsid w:val="00096AF6"/>
    <w:rsid w:val="00097FF1"/>
    <w:rsid w:val="000A09D1"/>
    <w:rsid w:val="000A1756"/>
    <w:rsid w:val="000A182D"/>
    <w:rsid w:val="000A201E"/>
    <w:rsid w:val="000A25B8"/>
    <w:rsid w:val="000A2731"/>
    <w:rsid w:val="000A396A"/>
    <w:rsid w:val="000A3CAC"/>
    <w:rsid w:val="000A3D6B"/>
    <w:rsid w:val="000A4047"/>
    <w:rsid w:val="000A643C"/>
    <w:rsid w:val="000A66E8"/>
    <w:rsid w:val="000B0470"/>
    <w:rsid w:val="000B0946"/>
    <w:rsid w:val="000B24E1"/>
    <w:rsid w:val="000B2F27"/>
    <w:rsid w:val="000B30B7"/>
    <w:rsid w:val="000B3F2D"/>
    <w:rsid w:val="000B51A2"/>
    <w:rsid w:val="000B564B"/>
    <w:rsid w:val="000B5A65"/>
    <w:rsid w:val="000B5F29"/>
    <w:rsid w:val="000B6C34"/>
    <w:rsid w:val="000B7E4B"/>
    <w:rsid w:val="000C0372"/>
    <w:rsid w:val="000C3207"/>
    <w:rsid w:val="000C35C3"/>
    <w:rsid w:val="000C3A97"/>
    <w:rsid w:val="000C4379"/>
    <w:rsid w:val="000C530F"/>
    <w:rsid w:val="000C7D43"/>
    <w:rsid w:val="000C7D45"/>
    <w:rsid w:val="000C7F15"/>
    <w:rsid w:val="000D0292"/>
    <w:rsid w:val="000D094C"/>
    <w:rsid w:val="000D0D01"/>
    <w:rsid w:val="000D254C"/>
    <w:rsid w:val="000D2AB5"/>
    <w:rsid w:val="000D30C9"/>
    <w:rsid w:val="000D321B"/>
    <w:rsid w:val="000D426A"/>
    <w:rsid w:val="000D46C0"/>
    <w:rsid w:val="000D4E8E"/>
    <w:rsid w:val="000D543B"/>
    <w:rsid w:val="000D6416"/>
    <w:rsid w:val="000D729B"/>
    <w:rsid w:val="000D7C22"/>
    <w:rsid w:val="000E0446"/>
    <w:rsid w:val="000E29F7"/>
    <w:rsid w:val="000E339E"/>
    <w:rsid w:val="000E355B"/>
    <w:rsid w:val="000E3790"/>
    <w:rsid w:val="000E3DDC"/>
    <w:rsid w:val="000E40EE"/>
    <w:rsid w:val="000E4835"/>
    <w:rsid w:val="000E5122"/>
    <w:rsid w:val="000E51FB"/>
    <w:rsid w:val="000E537D"/>
    <w:rsid w:val="000E685E"/>
    <w:rsid w:val="000F0E65"/>
    <w:rsid w:val="000F3667"/>
    <w:rsid w:val="000F3BA0"/>
    <w:rsid w:val="000F4319"/>
    <w:rsid w:val="000F4AA5"/>
    <w:rsid w:val="000F4BF9"/>
    <w:rsid w:val="000F5206"/>
    <w:rsid w:val="000F585E"/>
    <w:rsid w:val="000F5B2A"/>
    <w:rsid w:val="000F5EF3"/>
    <w:rsid w:val="000F6187"/>
    <w:rsid w:val="000F6356"/>
    <w:rsid w:val="000F677D"/>
    <w:rsid w:val="000F7C10"/>
    <w:rsid w:val="00100468"/>
    <w:rsid w:val="001008B6"/>
    <w:rsid w:val="00100AEC"/>
    <w:rsid w:val="00102C5E"/>
    <w:rsid w:val="001036EF"/>
    <w:rsid w:val="00103AE2"/>
    <w:rsid w:val="00104D75"/>
    <w:rsid w:val="00105DB3"/>
    <w:rsid w:val="001069FA"/>
    <w:rsid w:val="0010719F"/>
    <w:rsid w:val="00107796"/>
    <w:rsid w:val="00110665"/>
    <w:rsid w:val="00110878"/>
    <w:rsid w:val="0011241F"/>
    <w:rsid w:val="0011276F"/>
    <w:rsid w:val="00112ECF"/>
    <w:rsid w:val="00113751"/>
    <w:rsid w:val="00113DC8"/>
    <w:rsid w:val="001140C6"/>
    <w:rsid w:val="0011419A"/>
    <w:rsid w:val="0011423A"/>
    <w:rsid w:val="0011458B"/>
    <w:rsid w:val="00114663"/>
    <w:rsid w:val="00114951"/>
    <w:rsid w:val="001160CB"/>
    <w:rsid w:val="0011698A"/>
    <w:rsid w:val="00116BF5"/>
    <w:rsid w:val="00117051"/>
    <w:rsid w:val="001205EF"/>
    <w:rsid w:val="001208B6"/>
    <w:rsid w:val="00121FF5"/>
    <w:rsid w:val="001224B5"/>
    <w:rsid w:val="00122782"/>
    <w:rsid w:val="00122B84"/>
    <w:rsid w:val="00122BAD"/>
    <w:rsid w:val="00122C91"/>
    <w:rsid w:val="00122E06"/>
    <w:rsid w:val="0012307A"/>
    <w:rsid w:val="00123729"/>
    <w:rsid w:val="0012540D"/>
    <w:rsid w:val="00125DB2"/>
    <w:rsid w:val="001260A2"/>
    <w:rsid w:val="0012620B"/>
    <w:rsid w:val="0012653A"/>
    <w:rsid w:val="001265AB"/>
    <w:rsid w:val="001265D0"/>
    <w:rsid w:val="001266F9"/>
    <w:rsid w:val="00126E0A"/>
    <w:rsid w:val="00126F3B"/>
    <w:rsid w:val="00127309"/>
    <w:rsid w:val="00127B76"/>
    <w:rsid w:val="00127DDD"/>
    <w:rsid w:val="001303F4"/>
    <w:rsid w:val="00130547"/>
    <w:rsid w:val="00130E0E"/>
    <w:rsid w:val="0013147E"/>
    <w:rsid w:val="00131876"/>
    <w:rsid w:val="00131ADB"/>
    <w:rsid w:val="001325F5"/>
    <w:rsid w:val="0013301F"/>
    <w:rsid w:val="001337B6"/>
    <w:rsid w:val="00133E41"/>
    <w:rsid w:val="00134663"/>
    <w:rsid w:val="00134EA2"/>
    <w:rsid w:val="0013724D"/>
    <w:rsid w:val="0013770D"/>
    <w:rsid w:val="00140A54"/>
    <w:rsid w:val="0014134D"/>
    <w:rsid w:val="00141354"/>
    <w:rsid w:val="001416FB"/>
    <w:rsid w:val="00141AAF"/>
    <w:rsid w:val="00142729"/>
    <w:rsid w:val="00142B3B"/>
    <w:rsid w:val="00143106"/>
    <w:rsid w:val="00143563"/>
    <w:rsid w:val="00143DD0"/>
    <w:rsid w:val="00144283"/>
    <w:rsid w:val="00144681"/>
    <w:rsid w:val="001450B3"/>
    <w:rsid w:val="001454D8"/>
    <w:rsid w:val="00146113"/>
    <w:rsid w:val="00146F17"/>
    <w:rsid w:val="001479FB"/>
    <w:rsid w:val="001514C0"/>
    <w:rsid w:val="001526B5"/>
    <w:rsid w:val="00152D18"/>
    <w:rsid w:val="00153828"/>
    <w:rsid w:val="001554CC"/>
    <w:rsid w:val="001564D4"/>
    <w:rsid w:val="00157128"/>
    <w:rsid w:val="00157678"/>
    <w:rsid w:val="001576B7"/>
    <w:rsid w:val="001603A2"/>
    <w:rsid w:val="00160894"/>
    <w:rsid w:val="00163B20"/>
    <w:rsid w:val="001648DB"/>
    <w:rsid w:val="00164B54"/>
    <w:rsid w:val="001653B1"/>
    <w:rsid w:val="0016553E"/>
    <w:rsid w:val="00165621"/>
    <w:rsid w:val="00165F27"/>
    <w:rsid w:val="001665F3"/>
    <w:rsid w:val="001671A6"/>
    <w:rsid w:val="001675A2"/>
    <w:rsid w:val="0016785F"/>
    <w:rsid w:val="001678D1"/>
    <w:rsid w:val="001703DD"/>
    <w:rsid w:val="0017040C"/>
    <w:rsid w:val="00170B8E"/>
    <w:rsid w:val="001718B7"/>
    <w:rsid w:val="0017192C"/>
    <w:rsid w:val="001719C4"/>
    <w:rsid w:val="0017200E"/>
    <w:rsid w:val="00173726"/>
    <w:rsid w:val="00173CB4"/>
    <w:rsid w:val="00174608"/>
    <w:rsid w:val="00174C6A"/>
    <w:rsid w:val="001758B0"/>
    <w:rsid w:val="00175F0F"/>
    <w:rsid w:val="00176249"/>
    <w:rsid w:val="00176360"/>
    <w:rsid w:val="00177209"/>
    <w:rsid w:val="00177519"/>
    <w:rsid w:val="00177BED"/>
    <w:rsid w:val="00177DAD"/>
    <w:rsid w:val="00177E62"/>
    <w:rsid w:val="001802CD"/>
    <w:rsid w:val="0018045D"/>
    <w:rsid w:val="00180660"/>
    <w:rsid w:val="00180C1B"/>
    <w:rsid w:val="00180F14"/>
    <w:rsid w:val="001815FF"/>
    <w:rsid w:val="00181C36"/>
    <w:rsid w:val="00181CCA"/>
    <w:rsid w:val="00182337"/>
    <w:rsid w:val="00182A03"/>
    <w:rsid w:val="00182A6C"/>
    <w:rsid w:val="00183AB5"/>
    <w:rsid w:val="00183E69"/>
    <w:rsid w:val="0018458F"/>
    <w:rsid w:val="00184821"/>
    <w:rsid w:val="00184907"/>
    <w:rsid w:val="0018591F"/>
    <w:rsid w:val="001863CA"/>
    <w:rsid w:val="00190290"/>
    <w:rsid w:val="001915D1"/>
    <w:rsid w:val="00192421"/>
    <w:rsid w:val="00192587"/>
    <w:rsid w:val="0019282B"/>
    <w:rsid w:val="001933D9"/>
    <w:rsid w:val="00193869"/>
    <w:rsid w:val="001939EC"/>
    <w:rsid w:val="00193D02"/>
    <w:rsid w:val="00194110"/>
    <w:rsid w:val="00194412"/>
    <w:rsid w:val="0019474D"/>
    <w:rsid w:val="00194C29"/>
    <w:rsid w:val="00195B69"/>
    <w:rsid w:val="0019776F"/>
    <w:rsid w:val="00197B04"/>
    <w:rsid w:val="00197F6D"/>
    <w:rsid w:val="001A08BD"/>
    <w:rsid w:val="001A288A"/>
    <w:rsid w:val="001A456A"/>
    <w:rsid w:val="001A5933"/>
    <w:rsid w:val="001A6017"/>
    <w:rsid w:val="001A62EA"/>
    <w:rsid w:val="001A6BB8"/>
    <w:rsid w:val="001A7D90"/>
    <w:rsid w:val="001B0087"/>
    <w:rsid w:val="001B052A"/>
    <w:rsid w:val="001B0E22"/>
    <w:rsid w:val="001B1AD8"/>
    <w:rsid w:val="001B1B38"/>
    <w:rsid w:val="001B1B42"/>
    <w:rsid w:val="001B1B89"/>
    <w:rsid w:val="001B1F4C"/>
    <w:rsid w:val="001B1F5D"/>
    <w:rsid w:val="001B261F"/>
    <w:rsid w:val="001B27B9"/>
    <w:rsid w:val="001B2F5D"/>
    <w:rsid w:val="001B32F0"/>
    <w:rsid w:val="001B34C2"/>
    <w:rsid w:val="001B3758"/>
    <w:rsid w:val="001B394B"/>
    <w:rsid w:val="001B3BE3"/>
    <w:rsid w:val="001B40D4"/>
    <w:rsid w:val="001B51AD"/>
    <w:rsid w:val="001B587C"/>
    <w:rsid w:val="001B5A82"/>
    <w:rsid w:val="001B5F21"/>
    <w:rsid w:val="001B624B"/>
    <w:rsid w:val="001B665C"/>
    <w:rsid w:val="001B721F"/>
    <w:rsid w:val="001B7632"/>
    <w:rsid w:val="001B7ED7"/>
    <w:rsid w:val="001C085E"/>
    <w:rsid w:val="001C15FC"/>
    <w:rsid w:val="001C22BE"/>
    <w:rsid w:val="001C24DD"/>
    <w:rsid w:val="001C2BEC"/>
    <w:rsid w:val="001C39ED"/>
    <w:rsid w:val="001C3B61"/>
    <w:rsid w:val="001C4C4E"/>
    <w:rsid w:val="001C530C"/>
    <w:rsid w:val="001C54EC"/>
    <w:rsid w:val="001C5F1F"/>
    <w:rsid w:val="001C6242"/>
    <w:rsid w:val="001C650B"/>
    <w:rsid w:val="001C6FD3"/>
    <w:rsid w:val="001C71D2"/>
    <w:rsid w:val="001C72EC"/>
    <w:rsid w:val="001C7A24"/>
    <w:rsid w:val="001D0AD7"/>
    <w:rsid w:val="001D1767"/>
    <w:rsid w:val="001D23C7"/>
    <w:rsid w:val="001D26C8"/>
    <w:rsid w:val="001D27F0"/>
    <w:rsid w:val="001D2917"/>
    <w:rsid w:val="001D2C1D"/>
    <w:rsid w:val="001D2E1E"/>
    <w:rsid w:val="001D2F38"/>
    <w:rsid w:val="001D31FD"/>
    <w:rsid w:val="001D3931"/>
    <w:rsid w:val="001D39A3"/>
    <w:rsid w:val="001D4D99"/>
    <w:rsid w:val="001D527F"/>
    <w:rsid w:val="001D6088"/>
    <w:rsid w:val="001D6E53"/>
    <w:rsid w:val="001D7259"/>
    <w:rsid w:val="001E04A2"/>
    <w:rsid w:val="001E09C5"/>
    <w:rsid w:val="001E22F1"/>
    <w:rsid w:val="001E2A1C"/>
    <w:rsid w:val="001E3140"/>
    <w:rsid w:val="001E368D"/>
    <w:rsid w:val="001E3E61"/>
    <w:rsid w:val="001E3FBA"/>
    <w:rsid w:val="001E4829"/>
    <w:rsid w:val="001E4DF4"/>
    <w:rsid w:val="001E4EAA"/>
    <w:rsid w:val="001E6361"/>
    <w:rsid w:val="001E6541"/>
    <w:rsid w:val="001E6C9F"/>
    <w:rsid w:val="001E7753"/>
    <w:rsid w:val="001E7FF5"/>
    <w:rsid w:val="001F0951"/>
    <w:rsid w:val="001F0A87"/>
    <w:rsid w:val="001F10EE"/>
    <w:rsid w:val="001F152A"/>
    <w:rsid w:val="001F1B4D"/>
    <w:rsid w:val="001F3BFD"/>
    <w:rsid w:val="001F3CD6"/>
    <w:rsid w:val="001F3E80"/>
    <w:rsid w:val="001F4006"/>
    <w:rsid w:val="001F41B7"/>
    <w:rsid w:val="001F4A84"/>
    <w:rsid w:val="001F4E04"/>
    <w:rsid w:val="001F4F45"/>
    <w:rsid w:val="001F51DB"/>
    <w:rsid w:val="001F5C7E"/>
    <w:rsid w:val="001F5FE4"/>
    <w:rsid w:val="001F62A2"/>
    <w:rsid w:val="001F68C7"/>
    <w:rsid w:val="001F6D39"/>
    <w:rsid w:val="001F703F"/>
    <w:rsid w:val="001F7F22"/>
    <w:rsid w:val="00200900"/>
    <w:rsid w:val="00200C7B"/>
    <w:rsid w:val="0020150B"/>
    <w:rsid w:val="00201A50"/>
    <w:rsid w:val="00202A31"/>
    <w:rsid w:val="002037DF"/>
    <w:rsid w:val="00203D66"/>
    <w:rsid w:val="0020435F"/>
    <w:rsid w:val="002048B9"/>
    <w:rsid w:val="0020495C"/>
    <w:rsid w:val="0020501D"/>
    <w:rsid w:val="0020514F"/>
    <w:rsid w:val="00205155"/>
    <w:rsid w:val="00205A7E"/>
    <w:rsid w:val="00205E25"/>
    <w:rsid w:val="00205EE5"/>
    <w:rsid w:val="00206B09"/>
    <w:rsid w:val="00207046"/>
    <w:rsid w:val="002105CC"/>
    <w:rsid w:val="00211622"/>
    <w:rsid w:val="00211846"/>
    <w:rsid w:val="0021208B"/>
    <w:rsid w:val="002120B8"/>
    <w:rsid w:val="002123AC"/>
    <w:rsid w:val="0021247C"/>
    <w:rsid w:val="00212CDD"/>
    <w:rsid w:val="002132E7"/>
    <w:rsid w:val="00215625"/>
    <w:rsid w:val="002156F1"/>
    <w:rsid w:val="0021571E"/>
    <w:rsid w:val="002157D5"/>
    <w:rsid w:val="00216006"/>
    <w:rsid w:val="0021611E"/>
    <w:rsid w:val="00216501"/>
    <w:rsid w:val="00216EE2"/>
    <w:rsid w:val="00216F18"/>
    <w:rsid w:val="00220D8D"/>
    <w:rsid w:val="00220FD5"/>
    <w:rsid w:val="00221664"/>
    <w:rsid w:val="00221A0B"/>
    <w:rsid w:val="00221C72"/>
    <w:rsid w:val="00222C8C"/>
    <w:rsid w:val="00222CAF"/>
    <w:rsid w:val="00222FDB"/>
    <w:rsid w:val="0022389F"/>
    <w:rsid w:val="00223A0E"/>
    <w:rsid w:val="00223DBE"/>
    <w:rsid w:val="0022410C"/>
    <w:rsid w:val="00224CFB"/>
    <w:rsid w:val="00225AE4"/>
    <w:rsid w:val="002269E9"/>
    <w:rsid w:val="00226C1E"/>
    <w:rsid w:val="00227321"/>
    <w:rsid w:val="00227E78"/>
    <w:rsid w:val="00230B9B"/>
    <w:rsid w:val="00230DBB"/>
    <w:rsid w:val="002315D1"/>
    <w:rsid w:val="00232F5A"/>
    <w:rsid w:val="0023426B"/>
    <w:rsid w:val="0023439A"/>
    <w:rsid w:val="002344D8"/>
    <w:rsid w:val="0023457B"/>
    <w:rsid w:val="00234CEB"/>
    <w:rsid w:val="00234DD3"/>
    <w:rsid w:val="00234F42"/>
    <w:rsid w:val="00235B0D"/>
    <w:rsid w:val="00236736"/>
    <w:rsid w:val="00237CD8"/>
    <w:rsid w:val="002400D3"/>
    <w:rsid w:val="00240BF8"/>
    <w:rsid w:val="00240D70"/>
    <w:rsid w:val="00240E76"/>
    <w:rsid w:val="00240E96"/>
    <w:rsid w:val="00241279"/>
    <w:rsid w:val="002423FD"/>
    <w:rsid w:val="0024272D"/>
    <w:rsid w:val="00242BF5"/>
    <w:rsid w:val="00242F65"/>
    <w:rsid w:val="002436ED"/>
    <w:rsid w:val="00244BB2"/>
    <w:rsid w:val="00244D58"/>
    <w:rsid w:val="0024513B"/>
    <w:rsid w:val="00246FFD"/>
    <w:rsid w:val="0024724D"/>
    <w:rsid w:val="00247AFF"/>
    <w:rsid w:val="00247B28"/>
    <w:rsid w:val="00247B46"/>
    <w:rsid w:val="00247D24"/>
    <w:rsid w:val="00250742"/>
    <w:rsid w:val="002509E0"/>
    <w:rsid w:val="00251F6D"/>
    <w:rsid w:val="00252D3A"/>
    <w:rsid w:val="002567F4"/>
    <w:rsid w:val="00256E98"/>
    <w:rsid w:val="002572AA"/>
    <w:rsid w:val="00257363"/>
    <w:rsid w:val="00260EAB"/>
    <w:rsid w:val="00261633"/>
    <w:rsid w:val="0026198D"/>
    <w:rsid w:val="002624ED"/>
    <w:rsid w:val="002626D4"/>
    <w:rsid w:val="0026402A"/>
    <w:rsid w:val="00264323"/>
    <w:rsid w:val="00264570"/>
    <w:rsid w:val="002649DF"/>
    <w:rsid w:val="00264C36"/>
    <w:rsid w:val="0026537E"/>
    <w:rsid w:val="0026539C"/>
    <w:rsid w:val="00265424"/>
    <w:rsid w:val="00266216"/>
    <w:rsid w:val="002663EE"/>
    <w:rsid w:val="00266BC9"/>
    <w:rsid w:val="00267EF8"/>
    <w:rsid w:val="00270B89"/>
    <w:rsid w:val="00270E5A"/>
    <w:rsid w:val="00270F4A"/>
    <w:rsid w:val="00271114"/>
    <w:rsid w:val="002713D6"/>
    <w:rsid w:val="0027174F"/>
    <w:rsid w:val="00271E23"/>
    <w:rsid w:val="00272210"/>
    <w:rsid w:val="0027223F"/>
    <w:rsid w:val="00272DC0"/>
    <w:rsid w:val="002734B7"/>
    <w:rsid w:val="00273D4D"/>
    <w:rsid w:val="00274091"/>
    <w:rsid w:val="0027440A"/>
    <w:rsid w:val="00274C58"/>
    <w:rsid w:val="00275313"/>
    <w:rsid w:val="002755CE"/>
    <w:rsid w:val="0027624D"/>
    <w:rsid w:val="002766F7"/>
    <w:rsid w:val="00276F63"/>
    <w:rsid w:val="002771E1"/>
    <w:rsid w:val="002778AF"/>
    <w:rsid w:val="00277AAE"/>
    <w:rsid w:val="0028027A"/>
    <w:rsid w:val="0028089F"/>
    <w:rsid w:val="00282059"/>
    <w:rsid w:val="00282211"/>
    <w:rsid w:val="002827BD"/>
    <w:rsid w:val="00283342"/>
    <w:rsid w:val="00284A53"/>
    <w:rsid w:val="00285171"/>
    <w:rsid w:val="002875D0"/>
    <w:rsid w:val="00287620"/>
    <w:rsid w:val="00287B89"/>
    <w:rsid w:val="00287FDE"/>
    <w:rsid w:val="00290666"/>
    <w:rsid w:val="002908FF"/>
    <w:rsid w:val="002913D9"/>
    <w:rsid w:val="00292C36"/>
    <w:rsid w:val="00292CFF"/>
    <w:rsid w:val="002931B3"/>
    <w:rsid w:val="0029360D"/>
    <w:rsid w:val="00293D95"/>
    <w:rsid w:val="00294306"/>
    <w:rsid w:val="002945B0"/>
    <w:rsid w:val="00295790"/>
    <w:rsid w:val="002958EF"/>
    <w:rsid w:val="00295CE0"/>
    <w:rsid w:val="002970CD"/>
    <w:rsid w:val="0029712E"/>
    <w:rsid w:val="0029721D"/>
    <w:rsid w:val="00297A70"/>
    <w:rsid w:val="00297EAB"/>
    <w:rsid w:val="002A13A7"/>
    <w:rsid w:val="002A261F"/>
    <w:rsid w:val="002A26A2"/>
    <w:rsid w:val="002A2790"/>
    <w:rsid w:val="002A290B"/>
    <w:rsid w:val="002A2DA3"/>
    <w:rsid w:val="002A3459"/>
    <w:rsid w:val="002A496D"/>
    <w:rsid w:val="002A6795"/>
    <w:rsid w:val="002A720B"/>
    <w:rsid w:val="002A7752"/>
    <w:rsid w:val="002B0624"/>
    <w:rsid w:val="002B1CC5"/>
    <w:rsid w:val="002B1EAD"/>
    <w:rsid w:val="002B1FE9"/>
    <w:rsid w:val="002B252F"/>
    <w:rsid w:val="002B3A5B"/>
    <w:rsid w:val="002B4BC1"/>
    <w:rsid w:val="002B5AE7"/>
    <w:rsid w:val="002B6249"/>
    <w:rsid w:val="002B6963"/>
    <w:rsid w:val="002B6DEA"/>
    <w:rsid w:val="002B7402"/>
    <w:rsid w:val="002B7A17"/>
    <w:rsid w:val="002C07F2"/>
    <w:rsid w:val="002C0965"/>
    <w:rsid w:val="002C0E02"/>
    <w:rsid w:val="002C1DBE"/>
    <w:rsid w:val="002C23A7"/>
    <w:rsid w:val="002C3269"/>
    <w:rsid w:val="002C3BCD"/>
    <w:rsid w:val="002C43BC"/>
    <w:rsid w:val="002C5212"/>
    <w:rsid w:val="002C5852"/>
    <w:rsid w:val="002C5EE0"/>
    <w:rsid w:val="002C632D"/>
    <w:rsid w:val="002C665A"/>
    <w:rsid w:val="002C6E40"/>
    <w:rsid w:val="002C78D9"/>
    <w:rsid w:val="002C7BCE"/>
    <w:rsid w:val="002C7DCB"/>
    <w:rsid w:val="002D027F"/>
    <w:rsid w:val="002D052A"/>
    <w:rsid w:val="002D0A91"/>
    <w:rsid w:val="002D1989"/>
    <w:rsid w:val="002D1AC9"/>
    <w:rsid w:val="002D1C81"/>
    <w:rsid w:val="002D2038"/>
    <w:rsid w:val="002D2309"/>
    <w:rsid w:val="002D3261"/>
    <w:rsid w:val="002D36B3"/>
    <w:rsid w:val="002D388B"/>
    <w:rsid w:val="002D3B3B"/>
    <w:rsid w:val="002D4215"/>
    <w:rsid w:val="002D485F"/>
    <w:rsid w:val="002D4B59"/>
    <w:rsid w:val="002D525B"/>
    <w:rsid w:val="002D52CD"/>
    <w:rsid w:val="002D62AB"/>
    <w:rsid w:val="002D697D"/>
    <w:rsid w:val="002D7CF2"/>
    <w:rsid w:val="002D7F41"/>
    <w:rsid w:val="002E044E"/>
    <w:rsid w:val="002E0852"/>
    <w:rsid w:val="002E0A43"/>
    <w:rsid w:val="002E18D6"/>
    <w:rsid w:val="002E19B0"/>
    <w:rsid w:val="002E1D57"/>
    <w:rsid w:val="002E1D89"/>
    <w:rsid w:val="002E209E"/>
    <w:rsid w:val="002E2A1F"/>
    <w:rsid w:val="002E2D27"/>
    <w:rsid w:val="002E39C8"/>
    <w:rsid w:val="002E4A66"/>
    <w:rsid w:val="002E4D27"/>
    <w:rsid w:val="002E4D29"/>
    <w:rsid w:val="002E5E4D"/>
    <w:rsid w:val="002E6AE5"/>
    <w:rsid w:val="002E6D30"/>
    <w:rsid w:val="002E719D"/>
    <w:rsid w:val="002E7D97"/>
    <w:rsid w:val="002F0989"/>
    <w:rsid w:val="002F20F2"/>
    <w:rsid w:val="002F2D25"/>
    <w:rsid w:val="002F2E2B"/>
    <w:rsid w:val="002F3B8A"/>
    <w:rsid w:val="002F3EC3"/>
    <w:rsid w:val="002F4530"/>
    <w:rsid w:val="002F62FF"/>
    <w:rsid w:val="002F7581"/>
    <w:rsid w:val="002F7F99"/>
    <w:rsid w:val="00300A2E"/>
    <w:rsid w:val="00301D96"/>
    <w:rsid w:val="00301FD9"/>
    <w:rsid w:val="0030239E"/>
    <w:rsid w:val="003026B2"/>
    <w:rsid w:val="00303117"/>
    <w:rsid w:val="00304BC3"/>
    <w:rsid w:val="00305235"/>
    <w:rsid w:val="00305ECA"/>
    <w:rsid w:val="003068D4"/>
    <w:rsid w:val="00307348"/>
    <w:rsid w:val="0030737F"/>
    <w:rsid w:val="003073B1"/>
    <w:rsid w:val="003077E9"/>
    <w:rsid w:val="0031008B"/>
    <w:rsid w:val="00310D97"/>
    <w:rsid w:val="00311618"/>
    <w:rsid w:val="00311849"/>
    <w:rsid w:val="003118EA"/>
    <w:rsid w:val="0031244A"/>
    <w:rsid w:val="0031252B"/>
    <w:rsid w:val="003137ED"/>
    <w:rsid w:val="00313A01"/>
    <w:rsid w:val="00313EAD"/>
    <w:rsid w:val="00313FE0"/>
    <w:rsid w:val="003148CF"/>
    <w:rsid w:val="003167F5"/>
    <w:rsid w:val="00316B0F"/>
    <w:rsid w:val="0032082D"/>
    <w:rsid w:val="00320EE5"/>
    <w:rsid w:val="00321C0C"/>
    <w:rsid w:val="00321FBB"/>
    <w:rsid w:val="0032227C"/>
    <w:rsid w:val="00323722"/>
    <w:rsid w:val="003238CC"/>
    <w:rsid w:val="00324DA8"/>
    <w:rsid w:val="00324EFF"/>
    <w:rsid w:val="0032505D"/>
    <w:rsid w:val="00325E60"/>
    <w:rsid w:val="0032634A"/>
    <w:rsid w:val="00326B51"/>
    <w:rsid w:val="00327131"/>
    <w:rsid w:val="00327ABF"/>
    <w:rsid w:val="00327D02"/>
    <w:rsid w:val="003305F6"/>
    <w:rsid w:val="00331B3A"/>
    <w:rsid w:val="00332487"/>
    <w:rsid w:val="00332C89"/>
    <w:rsid w:val="00333104"/>
    <w:rsid w:val="00333425"/>
    <w:rsid w:val="003335B7"/>
    <w:rsid w:val="0033384D"/>
    <w:rsid w:val="00333BC0"/>
    <w:rsid w:val="00333DE3"/>
    <w:rsid w:val="00334C89"/>
    <w:rsid w:val="00336529"/>
    <w:rsid w:val="00336A83"/>
    <w:rsid w:val="00336CA1"/>
    <w:rsid w:val="00336E57"/>
    <w:rsid w:val="0034023B"/>
    <w:rsid w:val="0034043C"/>
    <w:rsid w:val="00340A86"/>
    <w:rsid w:val="00340FBD"/>
    <w:rsid w:val="00341491"/>
    <w:rsid w:val="00341AA3"/>
    <w:rsid w:val="003422AA"/>
    <w:rsid w:val="00342BBF"/>
    <w:rsid w:val="00343398"/>
    <w:rsid w:val="00343D64"/>
    <w:rsid w:val="00344C9D"/>
    <w:rsid w:val="003460A6"/>
    <w:rsid w:val="0034681B"/>
    <w:rsid w:val="0034759F"/>
    <w:rsid w:val="00350399"/>
    <w:rsid w:val="003505F4"/>
    <w:rsid w:val="00350E09"/>
    <w:rsid w:val="00351220"/>
    <w:rsid w:val="0035175F"/>
    <w:rsid w:val="00351A62"/>
    <w:rsid w:val="00352173"/>
    <w:rsid w:val="00352C31"/>
    <w:rsid w:val="00353436"/>
    <w:rsid w:val="003539C7"/>
    <w:rsid w:val="00353C37"/>
    <w:rsid w:val="003541CD"/>
    <w:rsid w:val="00355DB4"/>
    <w:rsid w:val="003560B1"/>
    <w:rsid w:val="003566DF"/>
    <w:rsid w:val="00356711"/>
    <w:rsid w:val="003572AD"/>
    <w:rsid w:val="00357702"/>
    <w:rsid w:val="003610A3"/>
    <w:rsid w:val="00361D32"/>
    <w:rsid w:val="00362D8B"/>
    <w:rsid w:val="00363101"/>
    <w:rsid w:val="003632A1"/>
    <w:rsid w:val="00364475"/>
    <w:rsid w:val="0036506B"/>
    <w:rsid w:val="00365CA0"/>
    <w:rsid w:val="0036613C"/>
    <w:rsid w:val="0036631B"/>
    <w:rsid w:val="00367815"/>
    <w:rsid w:val="003678BB"/>
    <w:rsid w:val="00367A03"/>
    <w:rsid w:val="00367E4F"/>
    <w:rsid w:val="00370D62"/>
    <w:rsid w:val="003711D9"/>
    <w:rsid w:val="003717AE"/>
    <w:rsid w:val="00371C96"/>
    <w:rsid w:val="00372681"/>
    <w:rsid w:val="00373930"/>
    <w:rsid w:val="00373E59"/>
    <w:rsid w:val="00373E67"/>
    <w:rsid w:val="003746DE"/>
    <w:rsid w:val="00374883"/>
    <w:rsid w:val="0037502A"/>
    <w:rsid w:val="00376D85"/>
    <w:rsid w:val="00377792"/>
    <w:rsid w:val="00377A8B"/>
    <w:rsid w:val="003808EE"/>
    <w:rsid w:val="003812CF"/>
    <w:rsid w:val="0038142E"/>
    <w:rsid w:val="003814A7"/>
    <w:rsid w:val="00381B58"/>
    <w:rsid w:val="00381EB9"/>
    <w:rsid w:val="00382278"/>
    <w:rsid w:val="003845E6"/>
    <w:rsid w:val="003850F8"/>
    <w:rsid w:val="00385E9A"/>
    <w:rsid w:val="00386590"/>
    <w:rsid w:val="00387276"/>
    <w:rsid w:val="003875C5"/>
    <w:rsid w:val="00387B57"/>
    <w:rsid w:val="00390207"/>
    <w:rsid w:val="00390A14"/>
    <w:rsid w:val="00390EF3"/>
    <w:rsid w:val="003914E6"/>
    <w:rsid w:val="00391AE5"/>
    <w:rsid w:val="003921BB"/>
    <w:rsid w:val="00392F67"/>
    <w:rsid w:val="003938D4"/>
    <w:rsid w:val="003948D1"/>
    <w:rsid w:val="00394E8A"/>
    <w:rsid w:val="00395948"/>
    <w:rsid w:val="00395989"/>
    <w:rsid w:val="00395D33"/>
    <w:rsid w:val="0039641B"/>
    <w:rsid w:val="003965AB"/>
    <w:rsid w:val="003A01FE"/>
    <w:rsid w:val="003A05B6"/>
    <w:rsid w:val="003A0EAE"/>
    <w:rsid w:val="003A1BE8"/>
    <w:rsid w:val="003A1D7E"/>
    <w:rsid w:val="003A2A82"/>
    <w:rsid w:val="003A2AC1"/>
    <w:rsid w:val="003A2F63"/>
    <w:rsid w:val="003A3069"/>
    <w:rsid w:val="003A3196"/>
    <w:rsid w:val="003A3A80"/>
    <w:rsid w:val="003A4E99"/>
    <w:rsid w:val="003A4F3C"/>
    <w:rsid w:val="003A5125"/>
    <w:rsid w:val="003A5C56"/>
    <w:rsid w:val="003A5D03"/>
    <w:rsid w:val="003A6E61"/>
    <w:rsid w:val="003A750E"/>
    <w:rsid w:val="003A789A"/>
    <w:rsid w:val="003B0917"/>
    <w:rsid w:val="003B101B"/>
    <w:rsid w:val="003B1447"/>
    <w:rsid w:val="003B1D28"/>
    <w:rsid w:val="003B1E38"/>
    <w:rsid w:val="003B20FC"/>
    <w:rsid w:val="003B3517"/>
    <w:rsid w:val="003B3EAC"/>
    <w:rsid w:val="003B4095"/>
    <w:rsid w:val="003B56A9"/>
    <w:rsid w:val="003B5CE8"/>
    <w:rsid w:val="003B5E1B"/>
    <w:rsid w:val="003B6106"/>
    <w:rsid w:val="003B6759"/>
    <w:rsid w:val="003B69CA"/>
    <w:rsid w:val="003B71E6"/>
    <w:rsid w:val="003B7AEA"/>
    <w:rsid w:val="003C0876"/>
    <w:rsid w:val="003C0C09"/>
    <w:rsid w:val="003C0C2E"/>
    <w:rsid w:val="003C112F"/>
    <w:rsid w:val="003C1733"/>
    <w:rsid w:val="003C2139"/>
    <w:rsid w:val="003C2210"/>
    <w:rsid w:val="003C25B8"/>
    <w:rsid w:val="003C3486"/>
    <w:rsid w:val="003C34F6"/>
    <w:rsid w:val="003C3B78"/>
    <w:rsid w:val="003C3CCD"/>
    <w:rsid w:val="003C40A6"/>
    <w:rsid w:val="003C51C3"/>
    <w:rsid w:val="003C5732"/>
    <w:rsid w:val="003C5FE0"/>
    <w:rsid w:val="003C71B9"/>
    <w:rsid w:val="003C7563"/>
    <w:rsid w:val="003C79B2"/>
    <w:rsid w:val="003D17C1"/>
    <w:rsid w:val="003D18F7"/>
    <w:rsid w:val="003D2148"/>
    <w:rsid w:val="003D2A56"/>
    <w:rsid w:val="003D35A0"/>
    <w:rsid w:val="003D4D0A"/>
    <w:rsid w:val="003D4F9A"/>
    <w:rsid w:val="003D6367"/>
    <w:rsid w:val="003D63AA"/>
    <w:rsid w:val="003D66B1"/>
    <w:rsid w:val="003D6713"/>
    <w:rsid w:val="003D714A"/>
    <w:rsid w:val="003E14A2"/>
    <w:rsid w:val="003E17AB"/>
    <w:rsid w:val="003E2029"/>
    <w:rsid w:val="003E23BF"/>
    <w:rsid w:val="003E29BD"/>
    <w:rsid w:val="003E2B72"/>
    <w:rsid w:val="003E2FCD"/>
    <w:rsid w:val="003E30BE"/>
    <w:rsid w:val="003E39FC"/>
    <w:rsid w:val="003E3FB5"/>
    <w:rsid w:val="003E42D0"/>
    <w:rsid w:val="003E437B"/>
    <w:rsid w:val="003E43AE"/>
    <w:rsid w:val="003E45AC"/>
    <w:rsid w:val="003E5496"/>
    <w:rsid w:val="003E5B53"/>
    <w:rsid w:val="003E6480"/>
    <w:rsid w:val="003E68FF"/>
    <w:rsid w:val="003E78D6"/>
    <w:rsid w:val="003E7942"/>
    <w:rsid w:val="003E7A63"/>
    <w:rsid w:val="003E7C13"/>
    <w:rsid w:val="003F01EB"/>
    <w:rsid w:val="003F0303"/>
    <w:rsid w:val="003F1615"/>
    <w:rsid w:val="003F2BF2"/>
    <w:rsid w:val="003F3270"/>
    <w:rsid w:val="003F3A9D"/>
    <w:rsid w:val="003F3FBF"/>
    <w:rsid w:val="003F41C7"/>
    <w:rsid w:val="003F46AF"/>
    <w:rsid w:val="003F4D2D"/>
    <w:rsid w:val="003F5293"/>
    <w:rsid w:val="003F5D96"/>
    <w:rsid w:val="003F68A2"/>
    <w:rsid w:val="003F6C39"/>
    <w:rsid w:val="003F6E30"/>
    <w:rsid w:val="003F6F08"/>
    <w:rsid w:val="003F755D"/>
    <w:rsid w:val="003F7891"/>
    <w:rsid w:val="00401583"/>
    <w:rsid w:val="004022E9"/>
    <w:rsid w:val="00402A7D"/>
    <w:rsid w:val="004046CD"/>
    <w:rsid w:val="00404C47"/>
    <w:rsid w:val="00404FC3"/>
    <w:rsid w:val="00405911"/>
    <w:rsid w:val="00405966"/>
    <w:rsid w:val="0040597D"/>
    <w:rsid w:val="00406294"/>
    <w:rsid w:val="0040654A"/>
    <w:rsid w:val="004069F7"/>
    <w:rsid w:val="00407968"/>
    <w:rsid w:val="00407CE6"/>
    <w:rsid w:val="00410FE7"/>
    <w:rsid w:val="004113AC"/>
    <w:rsid w:val="00411448"/>
    <w:rsid w:val="00411ABF"/>
    <w:rsid w:val="00411C80"/>
    <w:rsid w:val="00411E57"/>
    <w:rsid w:val="00412DE3"/>
    <w:rsid w:val="0041308A"/>
    <w:rsid w:val="00413155"/>
    <w:rsid w:val="004133C8"/>
    <w:rsid w:val="004135CE"/>
    <w:rsid w:val="00413A4C"/>
    <w:rsid w:val="004142B5"/>
    <w:rsid w:val="00415037"/>
    <w:rsid w:val="00415CCA"/>
    <w:rsid w:val="00416AB3"/>
    <w:rsid w:val="004174CE"/>
    <w:rsid w:val="00417632"/>
    <w:rsid w:val="0042000D"/>
    <w:rsid w:val="004208B2"/>
    <w:rsid w:val="00420A38"/>
    <w:rsid w:val="004212FE"/>
    <w:rsid w:val="00421B56"/>
    <w:rsid w:val="00421B5D"/>
    <w:rsid w:val="00422B88"/>
    <w:rsid w:val="00422F84"/>
    <w:rsid w:val="0042308A"/>
    <w:rsid w:val="00423830"/>
    <w:rsid w:val="004246A4"/>
    <w:rsid w:val="00424E83"/>
    <w:rsid w:val="00425DBE"/>
    <w:rsid w:val="00426007"/>
    <w:rsid w:val="00426A2A"/>
    <w:rsid w:val="00427A0E"/>
    <w:rsid w:val="00427BE4"/>
    <w:rsid w:val="00430246"/>
    <w:rsid w:val="004307DC"/>
    <w:rsid w:val="00431758"/>
    <w:rsid w:val="00431823"/>
    <w:rsid w:val="00431E0D"/>
    <w:rsid w:val="004328E6"/>
    <w:rsid w:val="004329F7"/>
    <w:rsid w:val="00432C5D"/>
    <w:rsid w:val="00433A12"/>
    <w:rsid w:val="00433FDF"/>
    <w:rsid w:val="0043429C"/>
    <w:rsid w:val="00434CCA"/>
    <w:rsid w:val="004353AD"/>
    <w:rsid w:val="00435500"/>
    <w:rsid w:val="00436093"/>
    <w:rsid w:val="00437397"/>
    <w:rsid w:val="00437552"/>
    <w:rsid w:val="00437AE7"/>
    <w:rsid w:val="004401C5"/>
    <w:rsid w:val="00440307"/>
    <w:rsid w:val="0044040F"/>
    <w:rsid w:val="00440433"/>
    <w:rsid w:val="004404D3"/>
    <w:rsid w:val="004407A3"/>
    <w:rsid w:val="00440AD3"/>
    <w:rsid w:val="00441113"/>
    <w:rsid w:val="00441C5E"/>
    <w:rsid w:val="00441E08"/>
    <w:rsid w:val="004421F0"/>
    <w:rsid w:val="00442F2C"/>
    <w:rsid w:val="00443DC2"/>
    <w:rsid w:val="00443EDC"/>
    <w:rsid w:val="00444052"/>
    <w:rsid w:val="00444776"/>
    <w:rsid w:val="004452C5"/>
    <w:rsid w:val="00445D7A"/>
    <w:rsid w:val="00445F38"/>
    <w:rsid w:val="0044753B"/>
    <w:rsid w:val="00450543"/>
    <w:rsid w:val="004509D3"/>
    <w:rsid w:val="00451162"/>
    <w:rsid w:val="004515C3"/>
    <w:rsid w:val="004535E8"/>
    <w:rsid w:val="00454756"/>
    <w:rsid w:val="0045483A"/>
    <w:rsid w:val="00455256"/>
    <w:rsid w:val="004552B1"/>
    <w:rsid w:val="0045543A"/>
    <w:rsid w:val="004557B7"/>
    <w:rsid w:val="0045624E"/>
    <w:rsid w:val="00457CE5"/>
    <w:rsid w:val="004610FD"/>
    <w:rsid w:val="00461B2E"/>
    <w:rsid w:val="004621B0"/>
    <w:rsid w:val="00462366"/>
    <w:rsid w:val="00462B16"/>
    <w:rsid w:val="00462B7A"/>
    <w:rsid w:val="00462D1D"/>
    <w:rsid w:val="00462DE7"/>
    <w:rsid w:val="00463504"/>
    <w:rsid w:val="0046393D"/>
    <w:rsid w:val="004646D9"/>
    <w:rsid w:val="00465C9D"/>
    <w:rsid w:val="004673A5"/>
    <w:rsid w:val="0046784D"/>
    <w:rsid w:val="00467ECF"/>
    <w:rsid w:val="004705E1"/>
    <w:rsid w:val="00471515"/>
    <w:rsid w:val="0047181E"/>
    <w:rsid w:val="00471FEE"/>
    <w:rsid w:val="00472702"/>
    <w:rsid w:val="004727F5"/>
    <w:rsid w:val="00472DE5"/>
    <w:rsid w:val="00472E26"/>
    <w:rsid w:val="00472F6B"/>
    <w:rsid w:val="00473F47"/>
    <w:rsid w:val="004740C1"/>
    <w:rsid w:val="0047500E"/>
    <w:rsid w:val="00475020"/>
    <w:rsid w:val="00475796"/>
    <w:rsid w:val="004758A9"/>
    <w:rsid w:val="00476620"/>
    <w:rsid w:val="00476E28"/>
    <w:rsid w:val="00476EC3"/>
    <w:rsid w:val="0048015A"/>
    <w:rsid w:val="004801EF"/>
    <w:rsid w:val="00480512"/>
    <w:rsid w:val="0048053F"/>
    <w:rsid w:val="004814D9"/>
    <w:rsid w:val="0048153C"/>
    <w:rsid w:val="004822F3"/>
    <w:rsid w:val="00484142"/>
    <w:rsid w:val="0048417A"/>
    <w:rsid w:val="004851E5"/>
    <w:rsid w:val="0048572A"/>
    <w:rsid w:val="00485B06"/>
    <w:rsid w:val="00486805"/>
    <w:rsid w:val="004868A6"/>
    <w:rsid w:val="00486CE1"/>
    <w:rsid w:val="0048735C"/>
    <w:rsid w:val="00487B1A"/>
    <w:rsid w:val="00487DD0"/>
    <w:rsid w:val="00490D94"/>
    <w:rsid w:val="004927E6"/>
    <w:rsid w:val="00492B85"/>
    <w:rsid w:val="00493198"/>
    <w:rsid w:val="004939BD"/>
    <w:rsid w:val="004952C6"/>
    <w:rsid w:val="00495D99"/>
    <w:rsid w:val="004963BB"/>
    <w:rsid w:val="004966A5"/>
    <w:rsid w:val="0049680F"/>
    <w:rsid w:val="00496BA7"/>
    <w:rsid w:val="004972AC"/>
    <w:rsid w:val="00497535"/>
    <w:rsid w:val="0049787B"/>
    <w:rsid w:val="00497A65"/>
    <w:rsid w:val="00497F03"/>
    <w:rsid w:val="004A023C"/>
    <w:rsid w:val="004A0D0A"/>
    <w:rsid w:val="004A128C"/>
    <w:rsid w:val="004A1BD7"/>
    <w:rsid w:val="004A1FE5"/>
    <w:rsid w:val="004A2BB8"/>
    <w:rsid w:val="004A310E"/>
    <w:rsid w:val="004A3117"/>
    <w:rsid w:val="004A3D70"/>
    <w:rsid w:val="004A3FB1"/>
    <w:rsid w:val="004A44C8"/>
    <w:rsid w:val="004A50C5"/>
    <w:rsid w:val="004A5C8E"/>
    <w:rsid w:val="004A6007"/>
    <w:rsid w:val="004A75E6"/>
    <w:rsid w:val="004A7C50"/>
    <w:rsid w:val="004B0287"/>
    <w:rsid w:val="004B0494"/>
    <w:rsid w:val="004B0DD1"/>
    <w:rsid w:val="004B25DD"/>
    <w:rsid w:val="004B2954"/>
    <w:rsid w:val="004B2AB6"/>
    <w:rsid w:val="004B3122"/>
    <w:rsid w:val="004B33B4"/>
    <w:rsid w:val="004B3CA4"/>
    <w:rsid w:val="004B423E"/>
    <w:rsid w:val="004B4826"/>
    <w:rsid w:val="004B4EC1"/>
    <w:rsid w:val="004B5590"/>
    <w:rsid w:val="004B56B0"/>
    <w:rsid w:val="004B5F4D"/>
    <w:rsid w:val="004B6601"/>
    <w:rsid w:val="004B7001"/>
    <w:rsid w:val="004B7DE8"/>
    <w:rsid w:val="004C0691"/>
    <w:rsid w:val="004C0865"/>
    <w:rsid w:val="004C19CE"/>
    <w:rsid w:val="004C1CDC"/>
    <w:rsid w:val="004C1E29"/>
    <w:rsid w:val="004C37EE"/>
    <w:rsid w:val="004C3E24"/>
    <w:rsid w:val="004C40C7"/>
    <w:rsid w:val="004C4AAD"/>
    <w:rsid w:val="004C4FE9"/>
    <w:rsid w:val="004C6833"/>
    <w:rsid w:val="004C712A"/>
    <w:rsid w:val="004C78AB"/>
    <w:rsid w:val="004C7E1A"/>
    <w:rsid w:val="004D0FE3"/>
    <w:rsid w:val="004D1082"/>
    <w:rsid w:val="004D1DE4"/>
    <w:rsid w:val="004D1E73"/>
    <w:rsid w:val="004D3F7D"/>
    <w:rsid w:val="004D47B1"/>
    <w:rsid w:val="004D489F"/>
    <w:rsid w:val="004D4CF5"/>
    <w:rsid w:val="004D6443"/>
    <w:rsid w:val="004D6C46"/>
    <w:rsid w:val="004E000B"/>
    <w:rsid w:val="004E0E76"/>
    <w:rsid w:val="004E0FE5"/>
    <w:rsid w:val="004E157D"/>
    <w:rsid w:val="004E23C7"/>
    <w:rsid w:val="004E32DB"/>
    <w:rsid w:val="004E3FBF"/>
    <w:rsid w:val="004E4FA2"/>
    <w:rsid w:val="004E548B"/>
    <w:rsid w:val="004E5A35"/>
    <w:rsid w:val="004E5AF5"/>
    <w:rsid w:val="004E62C4"/>
    <w:rsid w:val="004E7181"/>
    <w:rsid w:val="004E75CB"/>
    <w:rsid w:val="004E7884"/>
    <w:rsid w:val="004F0829"/>
    <w:rsid w:val="004F1832"/>
    <w:rsid w:val="004F1D39"/>
    <w:rsid w:val="004F2741"/>
    <w:rsid w:val="004F2C6A"/>
    <w:rsid w:val="004F32E7"/>
    <w:rsid w:val="004F4425"/>
    <w:rsid w:val="004F4796"/>
    <w:rsid w:val="004F4F9F"/>
    <w:rsid w:val="004F5E72"/>
    <w:rsid w:val="004F6079"/>
    <w:rsid w:val="004F709C"/>
    <w:rsid w:val="004F715B"/>
    <w:rsid w:val="004F7397"/>
    <w:rsid w:val="00503167"/>
    <w:rsid w:val="0050365F"/>
    <w:rsid w:val="00503784"/>
    <w:rsid w:val="00503921"/>
    <w:rsid w:val="00504436"/>
    <w:rsid w:val="00504AC3"/>
    <w:rsid w:val="00504CF5"/>
    <w:rsid w:val="00505617"/>
    <w:rsid w:val="005057F7"/>
    <w:rsid w:val="0050608B"/>
    <w:rsid w:val="00506441"/>
    <w:rsid w:val="00506E46"/>
    <w:rsid w:val="00506FE0"/>
    <w:rsid w:val="00506FEC"/>
    <w:rsid w:val="00507A72"/>
    <w:rsid w:val="005108BE"/>
    <w:rsid w:val="00510C34"/>
    <w:rsid w:val="00512648"/>
    <w:rsid w:val="00512F85"/>
    <w:rsid w:val="005132E3"/>
    <w:rsid w:val="005137C4"/>
    <w:rsid w:val="00513C9A"/>
    <w:rsid w:val="00514333"/>
    <w:rsid w:val="0051449A"/>
    <w:rsid w:val="00515238"/>
    <w:rsid w:val="00515B48"/>
    <w:rsid w:val="00515EE2"/>
    <w:rsid w:val="00515F91"/>
    <w:rsid w:val="005160F8"/>
    <w:rsid w:val="00516364"/>
    <w:rsid w:val="005168FE"/>
    <w:rsid w:val="005176CF"/>
    <w:rsid w:val="005178EE"/>
    <w:rsid w:val="00517B3A"/>
    <w:rsid w:val="00520EDD"/>
    <w:rsid w:val="00521676"/>
    <w:rsid w:val="005216EA"/>
    <w:rsid w:val="00522112"/>
    <w:rsid w:val="005230A8"/>
    <w:rsid w:val="00523553"/>
    <w:rsid w:val="00523CF5"/>
    <w:rsid w:val="00524023"/>
    <w:rsid w:val="0052410B"/>
    <w:rsid w:val="00524F2F"/>
    <w:rsid w:val="005262A0"/>
    <w:rsid w:val="005262EE"/>
    <w:rsid w:val="0052684E"/>
    <w:rsid w:val="0052722D"/>
    <w:rsid w:val="00527497"/>
    <w:rsid w:val="005276C8"/>
    <w:rsid w:val="00527862"/>
    <w:rsid w:val="00527F2D"/>
    <w:rsid w:val="00530392"/>
    <w:rsid w:val="0053091B"/>
    <w:rsid w:val="00530C80"/>
    <w:rsid w:val="005316D2"/>
    <w:rsid w:val="0053185C"/>
    <w:rsid w:val="00532739"/>
    <w:rsid w:val="005329C5"/>
    <w:rsid w:val="00532C33"/>
    <w:rsid w:val="00533A09"/>
    <w:rsid w:val="00534EB6"/>
    <w:rsid w:val="0053577D"/>
    <w:rsid w:val="00536187"/>
    <w:rsid w:val="00536579"/>
    <w:rsid w:val="00536721"/>
    <w:rsid w:val="00536CD3"/>
    <w:rsid w:val="00536E06"/>
    <w:rsid w:val="00536E73"/>
    <w:rsid w:val="005373D3"/>
    <w:rsid w:val="005401E7"/>
    <w:rsid w:val="005405B2"/>
    <w:rsid w:val="0054084B"/>
    <w:rsid w:val="00541158"/>
    <w:rsid w:val="0054147D"/>
    <w:rsid w:val="00541826"/>
    <w:rsid w:val="005422F4"/>
    <w:rsid w:val="005422FB"/>
    <w:rsid w:val="0054273E"/>
    <w:rsid w:val="0054287B"/>
    <w:rsid w:val="00542923"/>
    <w:rsid w:val="00542EA4"/>
    <w:rsid w:val="005430D2"/>
    <w:rsid w:val="00543910"/>
    <w:rsid w:val="00544CC8"/>
    <w:rsid w:val="005453A5"/>
    <w:rsid w:val="005458B5"/>
    <w:rsid w:val="00546596"/>
    <w:rsid w:val="00546C9F"/>
    <w:rsid w:val="00546D42"/>
    <w:rsid w:val="00550144"/>
    <w:rsid w:val="0055124C"/>
    <w:rsid w:val="00551333"/>
    <w:rsid w:val="0055158E"/>
    <w:rsid w:val="00551EE7"/>
    <w:rsid w:val="00552790"/>
    <w:rsid w:val="00552B96"/>
    <w:rsid w:val="005534D0"/>
    <w:rsid w:val="005538F7"/>
    <w:rsid w:val="00554546"/>
    <w:rsid w:val="00554A29"/>
    <w:rsid w:val="00554C46"/>
    <w:rsid w:val="0055525C"/>
    <w:rsid w:val="00555960"/>
    <w:rsid w:val="00555C45"/>
    <w:rsid w:val="00555CA8"/>
    <w:rsid w:val="0055649E"/>
    <w:rsid w:val="0055783B"/>
    <w:rsid w:val="005604F0"/>
    <w:rsid w:val="00560518"/>
    <w:rsid w:val="00560F0A"/>
    <w:rsid w:val="00561BDD"/>
    <w:rsid w:val="00561EF0"/>
    <w:rsid w:val="00563A64"/>
    <w:rsid w:val="00563B97"/>
    <w:rsid w:val="00564643"/>
    <w:rsid w:val="00565085"/>
    <w:rsid w:val="0056521C"/>
    <w:rsid w:val="005658D5"/>
    <w:rsid w:val="00565B16"/>
    <w:rsid w:val="0056626E"/>
    <w:rsid w:val="0056663D"/>
    <w:rsid w:val="00566765"/>
    <w:rsid w:val="00566842"/>
    <w:rsid w:val="00566C09"/>
    <w:rsid w:val="00566CB0"/>
    <w:rsid w:val="00566E30"/>
    <w:rsid w:val="005672D7"/>
    <w:rsid w:val="005702F2"/>
    <w:rsid w:val="00571590"/>
    <w:rsid w:val="0057296C"/>
    <w:rsid w:val="00573737"/>
    <w:rsid w:val="00573D74"/>
    <w:rsid w:val="00574932"/>
    <w:rsid w:val="00575AB3"/>
    <w:rsid w:val="00575BDD"/>
    <w:rsid w:val="00576087"/>
    <w:rsid w:val="00576CE6"/>
    <w:rsid w:val="0057741C"/>
    <w:rsid w:val="005775EC"/>
    <w:rsid w:val="0058119E"/>
    <w:rsid w:val="00581553"/>
    <w:rsid w:val="00581DFA"/>
    <w:rsid w:val="005825FE"/>
    <w:rsid w:val="00582CA3"/>
    <w:rsid w:val="00583A0B"/>
    <w:rsid w:val="00584393"/>
    <w:rsid w:val="00584809"/>
    <w:rsid w:val="00585068"/>
    <w:rsid w:val="005853C7"/>
    <w:rsid w:val="00585A51"/>
    <w:rsid w:val="00585BA2"/>
    <w:rsid w:val="00585D04"/>
    <w:rsid w:val="00586318"/>
    <w:rsid w:val="00587DFE"/>
    <w:rsid w:val="00594CDD"/>
    <w:rsid w:val="00597C7E"/>
    <w:rsid w:val="005A03B4"/>
    <w:rsid w:val="005A0718"/>
    <w:rsid w:val="005A1BE0"/>
    <w:rsid w:val="005A21D1"/>
    <w:rsid w:val="005A2D7B"/>
    <w:rsid w:val="005A437A"/>
    <w:rsid w:val="005A4EDA"/>
    <w:rsid w:val="005A53A8"/>
    <w:rsid w:val="005A5BF8"/>
    <w:rsid w:val="005A61D7"/>
    <w:rsid w:val="005A7C7D"/>
    <w:rsid w:val="005A7D39"/>
    <w:rsid w:val="005B0369"/>
    <w:rsid w:val="005B0587"/>
    <w:rsid w:val="005B05C7"/>
    <w:rsid w:val="005B0811"/>
    <w:rsid w:val="005B0846"/>
    <w:rsid w:val="005B0D29"/>
    <w:rsid w:val="005B0F41"/>
    <w:rsid w:val="005B1039"/>
    <w:rsid w:val="005B12B2"/>
    <w:rsid w:val="005B12FD"/>
    <w:rsid w:val="005B1CCC"/>
    <w:rsid w:val="005B2792"/>
    <w:rsid w:val="005B2B2E"/>
    <w:rsid w:val="005B317F"/>
    <w:rsid w:val="005B3723"/>
    <w:rsid w:val="005B375F"/>
    <w:rsid w:val="005B4211"/>
    <w:rsid w:val="005B4BE3"/>
    <w:rsid w:val="005B4C61"/>
    <w:rsid w:val="005B5C7C"/>
    <w:rsid w:val="005B6786"/>
    <w:rsid w:val="005B6BE0"/>
    <w:rsid w:val="005B6C66"/>
    <w:rsid w:val="005B6E6E"/>
    <w:rsid w:val="005C0EDF"/>
    <w:rsid w:val="005C10B5"/>
    <w:rsid w:val="005C1168"/>
    <w:rsid w:val="005C20F5"/>
    <w:rsid w:val="005C217F"/>
    <w:rsid w:val="005C2595"/>
    <w:rsid w:val="005C2A3D"/>
    <w:rsid w:val="005C3391"/>
    <w:rsid w:val="005C33EA"/>
    <w:rsid w:val="005C4351"/>
    <w:rsid w:val="005C4433"/>
    <w:rsid w:val="005C47E2"/>
    <w:rsid w:val="005C4CB7"/>
    <w:rsid w:val="005C4CC4"/>
    <w:rsid w:val="005C5031"/>
    <w:rsid w:val="005C592B"/>
    <w:rsid w:val="005C593C"/>
    <w:rsid w:val="005C5A45"/>
    <w:rsid w:val="005C674C"/>
    <w:rsid w:val="005C6799"/>
    <w:rsid w:val="005C7178"/>
    <w:rsid w:val="005C7ACC"/>
    <w:rsid w:val="005D0014"/>
    <w:rsid w:val="005D030E"/>
    <w:rsid w:val="005D05D8"/>
    <w:rsid w:val="005D0926"/>
    <w:rsid w:val="005D1C18"/>
    <w:rsid w:val="005D1F3B"/>
    <w:rsid w:val="005D32C3"/>
    <w:rsid w:val="005D3630"/>
    <w:rsid w:val="005D3C76"/>
    <w:rsid w:val="005D4CD7"/>
    <w:rsid w:val="005D5505"/>
    <w:rsid w:val="005D5D33"/>
    <w:rsid w:val="005D5FB0"/>
    <w:rsid w:val="005D631F"/>
    <w:rsid w:val="005D65D1"/>
    <w:rsid w:val="005E063C"/>
    <w:rsid w:val="005E0A47"/>
    <w:rsid w:val="005E0E1B"/>
    <w:rsid w:val="005E0E81"/>
    <w:rsid w:val="005E11B6"/>
    <w:rsid w:val="005E1544"/>
    <w:rsid w:val="005E1694"/>
    <w:rsid w:val="005E1B3E"/>
    <w:rsid w:val="005E1F2F"/>
    <w:rsid w:val="005E25CD"/>
    <w:rsid w:val="005E29E9"/>
    <w:rsid w:val="005E30FF"/>
    <w:rsid w:val="005E39E9"/>
    <w:rsid w:val="005E3AFC"/>
    <w:rsid w:val="005E4027"/>
    <w:rsid w:val="005E4865"/>
    <w:rsid w:val="005E4870"/>
    <w:rsid w:val="005E4AC7"/>
    <w:rsid w:val="005E53A1"/>
    <w:rsid w:val="005E53E3"/>
    <w:rsid w:val="005E565B"/>
    <w:rsid w:val="005E5860"/>
    <w:rsid w:val="005E65A5"/>
    <w:rsid w:val="005E6BA4"/>
    <w:rsid w:val="005F0A6C"/>
    <w:rsid w:val="005F113A"/>
    <w:rsid w:val="005F1CD5"/>
    <w:rsid w:val="005F1CF1"/>
    <w:rsid w:val="005F2408"/>
    <w:rsid w:val="005F2E9F"/>
    <w:rsid w:val="005F3044"/>
    <w:rsid w:val="005F45EA"/>
    <w:rsid w:val="005F4A24"/>
    <w:rsid w:val="005F4D45"/>
    <w:rsid w:val="005F568D"/>
    <w:rsid w:val="005F5803"/>
    <w:rsid w:val="005F6848"/>
    <w:rsid w:val="00600151"/>
    <w:rsid w:val="006009C9"/>
    <w:rsid w:val="00600A5B"/>
    <w:rsid w:val="00600C5B"/>
    <w:rsid w:val="00601761"/>
    <w:rsid w:val="006023AF"/>
    <w:rsid w:val="00602B3D"/>
    <w:rsid w:val="006031B8"/>
    <w:rsid w:val="006031EB"/>
    <w:rsid w:val="006036CF"/>
    <w:rsid w:val="00604292"/>
    <w:rsid w:val="00604982"/>
    <w:rsid w:val="00604DD6"/>
    <w:rsid w:val="00604FC4"/>
    <w:rsid w:val="0060528C"/>
    <w:rsid w:val="006052CC"/>
    <w:rsid w:val="0060636E"/>
    <w:rsid w:val="00606875"/>
    <w:rsid w:val="00606DBF"/>
    <w:rsid w:val="00607748"/>
    <w:rsid w:val="006077EB"/>
    <w:rsid w:val="00607ADF"/>
    <w:rsid w:val="00607EB1"/>
    <w:rsid w:val="006101CA"/>
    <w:rsid w:val="006102C7"/>
    <w:rsid w:val="0061061A"/>
    <w:rsid w:val="0061118F"/>
    <w:rsid w:val="0061131F"/>
    <w:rsid w:val="006117DE"/>
    <w:rsid w:val="006117F1"/>
    <w:rsid w:val="00611A0C"/>
    <w:rsid w:val="00612BBB"/>
    <w:rsid w:val="00612D11"/>
    <w:rsid w:val="0061302B"/>
    <w:rsid w:val="00613467"/>
    <w:rsid w:val="00613E9D"/>
    <w:rsid w:val="006150D0"/>
    <w:rsid w:val="00615A64"/>
    <w:rsid w:val="00616099"/>
    <w:rsid w:val="00616180"/>
    <w:rsid w:val="00616D45"/>
    <w:rsid w:val="00620248"/>
    <w:rsid w:val="006208C5"/>
    <w:rsid w:val="006208D7"/>
    <w:rsid w:val="006211BB"/>
    <w:rsid w:val="00623155"/>
    <w:rsid w:val="006238B6"/>
    <w:rsid w:val="006239C0"/>
    <w:rsid w:val="00623B39"/>
    <w:rsid w:val="006242C3"/>
    <w:rsid w:val="0062496B"/>
    <w:rsid w:val="00624E1F"/>
    <w:rsid w:val="00625FFE"/>
    <w:rsid w:val="0062606C"/>
    <w:rsid w:val="00627534"/>
    <w:rsid w:val="00627765"/>
    <w:rsid w:val="00627D61"/>
    <w:rsid w:val="00627E82"/>
    <w:rsid w:val="0063057F"/>
    <w:rsid w:val="006349D2"/>
    <w:rsid w:val="00635AE0"/>
    <w:rsid w:val="00640259"/>
    <w:rsid w:val="00640683"/>
    <w:rsid w:val="00640A68"/>
    <w:rsid w:val="00640F91"/>
    <w:rsid w:val="006413C8"/>
    <w:rsid w:val="00641494"/>
    <w:rsid w:val="00641BC8"/>
    <w:rsid w:val="00642449"/>
    <w:rsid w:val="00643317"/>
    <w:rsid w:val="006433F5"/>
    <w:rsid w:val="0064416E"/>
    <w:rsid w:val="00646165"/>
    <w:rsid w:val="00646465"/>
    <w:rsid w:val="00646880"/>
    <w:rsid w:val="00646E2B"/>
    <w:rsid w:val="00647132"/>
    <w:rsid w:val="00650B41"/>
    <w:rsid w:val="00651446"/>
    <w:rsid w:val="00651D1B"/>
    <w:rsid w:val="006520E5"/>
    <w:rsid w:val="00653137"/>
    <w:rsid w:val="0065339D"/>
    <w:rsid w:val="00653562"/>
    <w:rsid w:val="00653DFC"/>
    <w:rsid w:val="00654708"/>
    <w:rsid w:val="00654DFF"/>
    <w:rsid w:val="00655CAB"/>
    <w:rsid w:val="00655FD5"/>
    <w:rsid w:val="00656489"/>
    <w:rsid w:val="00656515"/>
    <w:rsid w:val="00657CF3"/>
    <w:rsid w:val="00660988"/>
    <w:rsid w:val="006612AC"/>
    <w:rsid w:val="00661713"/>
    <w:rsid w:val="00661A0B"/>
    <w:rsid w:val="00661E6F"/>
    <w:rsid w:val="00662005"/>
    <w:rsid w:val="0066273A"/>
    <w:rsid w:val="00663135"/>
    <w:rsid w:val="00664067"/>
    <w:rsid w:val="006652CA"/>
    <w:rsid w:val="0066682A"/>
    <w:rsid w:val="006669B3"/>
    <w:rsid w:val="006673A7"/>
    <w:rsid w:val="006675A9"/>
    <w:rsid w:val="006675E5"/>
    <w:rsid w:val="0066767E"/>
    <w:rsid w:val="00667818"/>
    <w:rsid w:val="00670171"/>
    <w:rsid w:val="0067047F"/>
    <w:rsid w:val="00670F7C"/>
    <w:rsid w:val="00672B52"/>
    <w:rsid w:val="00673FB9"/>
    <w:rsid w:val="006740E1"/>
    <w:rsid w:val="006741D9"/>
    <w:rsid w:val="006745E5"/>
    <w:rsid w:val="00674D06"/>
    <w:rsid w:val="00674E5B"/>
    <w:rsid w:val="0067584D"/>
    <w:rsid w:val="00675A88"/>
    <w:rsid w:val="00677271"/>
    <w:rsid w:val="00677A70"/>
    <w:rsid w:val="006800E8"/>
    <w:rsid w:val="00680249"/>
    <w:rsid w:val="0068072C"/>
    <w:rsid w:val="00680F73"/>
    <w:rsid w:val="006811CA"/>
    <w:rsid w:val="006825EB"/>
    <w:rsid w:val="00682A92"/>
    <w:rsid w:val="00683328"/>
    <w:rsid w:val="0068496B"/>
    <w:rsid w:val="00684B3A"/>
    <w:rsid w:val="00684BB8"/>
    <w:rsid w:val="00685063"/>
    <w:rsid w:val="006850F3"/>
    <w:rsid w:val="00685714"/>
    <w:rsid w:val="00685BFE"/>
    <w:rsid w:val="00685F3C"/>
    <w:rsid w:val="0068638D"/>
    <w:rsid w:val="006863AB"/>
    <w:rsid w:val="006869CB"/>
    <w:rsid w:val="00686ACD"/>
    <w:rsid w:val="00687E99"/>
    <w:rsid w:val="00690900"/>
    <w:rsid w:val="00690C18"/>
    <w:rsid w:val="006912DB"/>
    <w:rsid w:val="006914C1"/>
    <w:rsid w:val="006918F8"/>
    <w:rsid w:val="00691BCD"/>
    <w:rsid w:val="00691F80"/>
    <w:rsid w:val="006925DB"/>
    <w:rsid w:val="00694154"/>
    <w:rsid w:val="0069426C"/>
    <w:rsid w:val="00695724"/>
    <w:rsid w:val="00695EA0"/>
    <w:rsid w:val="00695FAE"/>
    <w:rsid w:val="00696BC7"/>
    <w:rsid w:val="00697ADB"/>
    <w:rsid w:val="00697C5E"/>
    <w:rsid w:val="00697D40"/>
    <w:rsid w:val="006A00AB"/>
    <w:rsid w:val="006A043C"/>
    <w:rsid w:val="006A0B50"/>
    <w:rsid w:val="006A0EE7"/>
    <w:rsid w:val="006A2B7A"/>
    <w:rsid w:val="006A408E"/>
    <w:rsid w:val="006A4300"/>
    <w:rsid w:val="006A476E"/>
    <w:rsid w:val="006A4A9A"/>
    <w:rsid w:val="006A4AE8"/>
    <w:rsid w:val="006A4F36"/>
    <w:rsid w:val="006A5949"/>
    <w:rsid w:val="006A5C4C"/>
    <w:rsid w:val="006A5F22"/>
    <w:rsid w:val="006A6B3A"/>
    <w:rsid w:val="006A6C1B"/>
    <w:rsid w:val="006A7451"/>
    <w:rsid w:val="006A7A89"/>
    <w:rsid w:val="006A7C1B"/>
    <w:rsid w:val="006B03EF"/>
    <w:rsid w:val="006B05FE"/>
    <w:rsid w:val="006B08C4"/>
    <w:rsid w:val="006B0A68"/>
    <w:rsid w:val="006B0AE0"/>
    <w:rsid w:val="006B15A0"/>
    <w:rsid w:val="006B1C7E"/>
    <w:rsid w:val="006B216D"/>
    <w:rsid w:val="006B410F"/>
    <w:rsid w:val="006B4641"/>
    <w:rsid w:val="006B6896"/>
    <w:rsid w:val="006B7C3B"/>
    <w:rsid w:val="006C0FA0"/>
    <w:rsid w:val="006C15C1"/>
    <w:rsid w:val="006C1902"/>
    <w:rsid w:val="006C1E50"/>
    <w:rsid w:val="006C2A17"/>
    <w:rsid w:val="006C2BF9"/>
    <w:rsid w:val="006C3734"/>
    <w:rsid w:val="006C397C"/>
    <w:rsid w:val="006C4423"/>
    <w:rsid w:val="006C4AA5"/>
    <w:rsid w:val="006C5229"/>
    <w:rsid w:val="006C65D7"/>
    <w:rsid w:val="006C71B6"/>
    <w:rsid w:val="006C7FDF"/>
    <w:rsid w:val="006D036E"/>
    <w:rsid w:val="006D1AB2"/>
    <w:rsid w:val="006D265E"/>
    <w:rsid w:val="006D2D8F"/>
    <w:rsid w:val="006D2FD5"/>
    <w:rsid w:val="006D358D"/>
    <w:rsid w:val="006D3643"/>
    <w:rsid w:val="006D47F8"/>
    <w:rsid w:val="006D545B"/>
    <w:rsid w:val="006D5707"/>
    <w:rsid w:val="006D5B05"/>
    <w:rsid w:val="006D6959"/>
    <w:rsid w:val="006D6DB5"/>
    <w:rsid w:val="006D717A"/>
    <w:rsid w:val="006D74D9"/>
    <w:rsid w:val="006E0A26"/>
    <w:rsid w:val="006E0D20"/>
    <w:rsid w:val="006E1F5A"/>
    <w:rsid w:val="006E246B"/>
    <w:rsid w:val="006E286C"/>
    <w:rsid w:val="006E30AD"/>
    <w:rsid w:val="006E353F"/>
    <w:rsid w:val="006E3F6B"/>
    <w:rsid w:val="006E40EB"/>
    <w:rsid w:val="006E537C"/>
    <w:rsid w:val="006E53AB"/>
    <w:rsid w:val="006E7C8F"/>
    <w:rsid w:val="006E7EF6"/>
    <w:rsid w:val="006F0626"/>
    <w:rsid w:val="006F0863"/>
    <w:rsid w:val="006F129F"/>
    <w:rsid w:val="006F18F1"/>
    <w:rsid w:val="006F3849"/>
    <w:rsid w:val="006F3FEB"/>
    <w:rsid w:val="006F47BA"/>
    <w:rsid w:val="006F497C"/>
    <w:rsid w:val="006F56D0"/>
    <w:rsid w:val="006F57AB"/>
    <w:rsid w:val="006F6B12"/>
    <w:rsid w:val="006F772E"/>
    <w:rsid w:val="00700D12"/>
    <w:rsid w:val="007013C0"/>
    <w:rsid w:val="00701BE1"/>
    <w:rsid w:val="00701F63"/>
    <w:rsid w:val="007029E7"/>
    <w:rsid w:val="00702B0C"/>
    <w:rsid w:val="00702E96"/>
    <w:rsid w:val="007030FD"/>
    <w:rsid w:val="00703332"/>
    <w:rsid w:val="007039CA"/>
    <w:rsid w:val="007045E1"/>
    <w:rsid w:val="007050AB"/>
    <w:rsid w:val="007064E4"/>
    <w:rsid w:val="0070731C"/>
    <w:rsid w:val="0070759A"/>
    <w:rsid w:val="007078BF"/>
    <w:rsid w:val="00707AB5"/>
    <w:rsid w:val="00707DB2"/>
    <w:rsid w:val="007101FB"/>
    <w:rsid w:val="00711F6C"/>
    <w:rsid w:val="00712BAD"/>
    <w:rsid w:val="0071360C"/>
    <w:rsid w:val="007146F8"/>
    <w:rsid w:val="0071473E"/>
    <w:rsid w:val="00714BD4"/>
    <w:rsid w:val="00714CD4"/>
    <w:rsid w:val="007150BB"/>
    <w:rsid w:val="00715B9D"/>
    <w:rsid w:val="007179CC"/>
    <w:rsid w:val="00717E10"/>
    <w:rsid w:val="0072024C"/>
    <w:rsid w:val="0072172E"/>
    <w:rsid w:val="00721933"/>
    <w:rsid w:val="00721CF2"/>
    <w:rsid w:val="0072364D"/>
    <w:rsid w:val="00723A8F"/>
    <w:rsid w:val="007240B4"/>
    <w:rsid w:val="007241A2"/>
    <w:rsid w:val="0072438E"/>
    <w:rsid w:val="007245F2"/>
    <w:rsid w:val="00724B2F"/>
    <w:rsid w:val="0072532E"/>
    <w:rsid w:val="00725814"/>
    <w:rsid w:val="0072627E"/>
    <w:rsid w:val="007263F4"/>
    <w:rsid w:val="00726CDF"/>
    <w:rsid w:val="007270D0"/>
    <w:rsid w:val="00727695"/>
    <w:rsid w:val="00727950"/>
    <w:rsid w:val="0073037C"/>
    <w:rsid w:val="007305F8"/>
    <w:rsid w:val="00731120"/>
    <w:rsid w:val="00731D24"/>
    <w:rsid w:val="0073483C"/>
    <w:rsid w:val="0073648C"/>
    <w:rsid w:val="00736A93"/>
    <w:rsid w:val="00737B96"/>
    <w:rsid w:val="00737EFF"/>
    <w:rsid w:val="00740011"/>
    <w:rsid w:val="007415D3"/>
    <w:rsid w:val="007415DE"/>
    <w:rsid w:val="0074164B"/>
    <w:rsid w:val="00742144"/>
    <w:rsid w:val="00743696"/>
    <w:rsid w:val="00744281"/>
    <w:rsid w:val="007447C7"/>
    <w:rsid w:val="00745792"/>
    <w:rsid w:val="00745A48"/>
    <w:rsid w:val="00746786"/>
    <w:rsid w:val="00747691"/>
    <w:rsid w:val="00747A60"/>
    <w:rsid w:val="00747AB5"/>
    <w:rsid w:val="007508E5"/>
    <w:rsid w:val="00751742"/>
    <w:rsid w:val="00751CB7"/>
    <w:rsid w:val="00753122"/>
    <w:rsid w:val="007537D1"/>
    <w:rsid w:val="00753DFE"/>
    <w:rsid w:val="007542DE"/>
    <w:rsid w:val="00754837"/>
    <w:rsid w:val="00754E00"/>
    <w:rsid w:val="00755ECD"/>
    <w:rsid w:val="00756177"/>
    <w:rsid w:val="00756EB7"/>
    <w:rsid w:val="00756F99"/>
    <w:rsid w:val="00757F3D"/>
    <w:rsid w:val="007601E2"/>
    <w:rsid w:val="007602EE"/>
    <w:rsid w:val="007616ED"/>
    <w:rsid w:val="00761B73"/>
    <w:rsid w:val="00761B95"/>
    <w:rsid w:val="007623CC"/>
    <w:rsid w:val="00762AE4"/>
    <w:rsid w:val="00764464"/>
    <w:rsid w:val="007648F1"/>
    <w:rsid w:val="00764F92"/>
    <w:rsid w:val="00765397"/>
    <w:rsid w:val="00766095"/>
    <w:rsid w:val="007668B3"/>
    <w:rsid w:val="00767422"/>
    <w:rsid w:val="0076773A"/>
    <w:rsid w:val="007677F1"/>
    <w:rsid w:val="00770868"/>
    <w:rsid w:val="0077086D"/>
    <w:rsid w:val="00772A80"/>
    <w:rsid w:val="0077385A"/>
    <w:rsid w:val="0077473F"/>
    <w:rsid w:val="00774DF0"/>
    <w:rsid w:val="007757E0"/>
    <w:rsid w:val="0077618A"/>
    <w:rsid w:val="00776376"/>
    <w:rsid w:val="00776F41"/>
    <w:rsid w:val="00777E0B"/>
    <w:rsid w:val="00780221"/>
    <w:rsid w:val="007803DC"/>
    <w:rsid w:val="007805D0"/>
    <w:rsid w:val="007807BB"/>
    <w:rsid w:val="00781E87"/>
    <w:rsid w:val="00782F10"/>
    <w:rsid w:val="00783444"/>
    <w:rsid w:val="0078433D"/>
    <w:rsid w:val="00784A54"/>
    <w:rsid w:val="00785341"/>
    <w:rsid w:val="0078550C"/>
    <w:rsid w:val="00785C7C"/>
    <w:rsid w:val="007865AD"/>
    <w:rsid w:val="0078696E"/>
    <w:rsid w:val="00786AA6"/>
    <w:rsid w:val="007879F1"/>
    <w:rsid w:val="00787C4D"/>
    <w:rsid w:val="00790128"/>
    <w:rsid w:val="00791D94"/>
    <w:rsid w:val="007930EE"/>
    <w:rsid w:val="007934DC"/>
    <w:rsid w:val="00793FBC"/>
    <w:rsid w:val="0079503B"/>
    <w:rsid w:val="0079512F"/>
    <w:rsid w:val="00795ADF"/>
    <w:rsid w:val="00795BDC"/>
    <w:rsid w:val="007964D3"/>
    <w:rsid w:val="00796592"/>
    <w:rsid w:val="00796963"/>
    <w:rsid w:val="007977C3"/>
    <w:rsid w:val="0079793E"/>
    <w:rsid w:val="00797AB4"/>
    <w:rsid w:val="007A0195"/>
    <w:rsid w:val="007A039B"/>
    <w:rsid w:val="007A04DC"/>
    <w:rsid w:val="007A0C9D"/>
    <w:rsid w:val="007A1091"/>
    <w:rsid w:val="007A1401"/>
    <w:rsid w:val="007A1DEA"/>
    <w:rsid w:val="007A1E85"/>
    <w:rsid w:val="007A1E9C"/>
    <w:rsid w:val="007A2297"/>
    <w:rsid w:val="007A2A21"/>
    <w:rsid w:val="007A363C"/>
    <w:rsid w:val="007A4178"/>
    <w:rsid w:val="007A4494"/>
    <w:rsid w:val="007A46F1"/>
    <w:rsid w:val="007A58E9"/>
    <w:rsid w:val="007A6EB3"/>
    <w:rsid w:val="007A7654"/>
    <w:rsid w:val="007A78C1"/>
    <w:rsid w:val="007B0719"/>
    <w:rsid w:val="007B0DFA"/>
    <w:rsid w:val="007B23F6"/>
    <w:rsid w:val="007B2479"/>
    <w:rsid w:val="007B2979"/>
    <w:rsid w:val="007B29A0"/>
    <w:rsid w:val="007B29F6"/>
    <w:rsid w:val="007B2FA0"/>
    <w:rsid w:val="007B3EC7"/>
    <w:rsid w:val="007B4BBF"/>
    <w:rsid w:val="007B4CDD"/>
    <w:rsid w:val="007B5368"/>
    <w:rsid w:val="007B7246"/>
    <w:rsid w:val="007B7729"/>
    <w:rsid w:val="007B7DDB"/>
    <w:rsid w:val="007C0544"/>
    <w:rsid w:val="007C05A6"/>
    <w:rsid w:val="007C0904"/>
    <w:rsid w:val="007C0A86"/>
    <w:rsid w:val="007C0F64"/>
    <w:rsid w:val="007C1061"/>
    <w:rsid w:val="007C131E"/>
    <w:rsid w:val="007C1625"/>
    <w:rsid w:val="007C2B9B"/>
    <w:rsid w:val="007C2FC0"/>
    <w:rsid w:val="007C3090"/>
    <w:rsid w:val="007C3BCE"/>
    <w:rsid w:val="007C45E9"/>
    <w:rsid w:val="007C4B0D"/>
    <w:rsid w:val="007C5530"/>
    <w:rsid w:val="007C6435"/>
    <w:rsid w:val="007C6C8F"/>
    <w:rsid w:val="007C7694"/>
    <w:rsid w:val="007C7BAB"/>
    <w:rsid w:val="007D0CFA"/>
    <w:rsid w:val="007D0D9A"/>
    <w:rsid w:val="007D15D6"/>
    <w:rsid w:val="007D19B0"/>
    <w:rsid w:val="007D2C11"/>
    <w:rsid w:val="007D3737"/>
    <w:rsid w:val="007D4B44"/>
    <w:rsid w:val="007D588B"/>
    <w:rsid w:val="007D5EEA"/>
    <w:rsid w:val="007D71DF"/>
    <w:rsid w:val="007D7235"/>
    <w:rsid w:val="007D7980"/>
    <w:rsid w:val="007D7A0F"/>
    <w:rsid w:val="007E089B"/>
    <w:rsid w:val="007E0B40"/>
    <w:rsid w:val="007E1565"/>
    <w:rsid w:val="007E2248"/>
    <w:rsid w:val="007E48EC"/>
    <w:rsid w:val="007E5E0C"/>
    <w:rsid w:val="007E5E49"/>
    <w:rsid w:val="007E5E4F"/>
    <w:rsid w:val="007E6532"/>
    <w:rsid w:val="007E7D16"/>
    <w:rsid w:val="007F0651"/>
    <w:rsid w:val="007F08CC"/>
    <w:rsid w:val="007F22F3"/>
    <w:rsid w:val="007F235F"/>
    <w:rsid w:val="007F2702"/>
    <w:rsid w:val="007F5429"/>
    <w:rsid w:val="007F54FD"/>
    <w:rsid w:val="007F6020"/>
    <w:rsid w:val="007F720E"/>
    <w:rsid w:val="007F7B1A"/>
    <w:rsid w:val="00800270"/>
    <w:rsid w:val="00800981"/>
    <w:rsid w:val="0080155D"/>
    <w:rsid w:val="008020A8"/>
    <w:rsid w:val="0080283A"/>
    <w:rsid w:val="00802DFF"/>
    <w:rsid w:val="00802EFC"/>
    <w:rsid w:val="0080311B"/>
    <w:rsid w:val="00803128"/>
    <w:rsid w:val="00803A2B"/>
    <w:rsid w:val="00803EFF"/>
    <w:rsid w:val="00804DB2"/>
    <w:rsid w:val="00804EB5"/>
    <w:rsid w:val="00805583"/>
    <w:rsid w:val="008058AA"/>
    <w:rsid w:val="00805EC5"/>
    <w:rsid w:val="00806463"/>
    <w:rsid w:val="008073A6"/>
    <w:rsid w:val="00807A18"/>
    <w:rsid w:val="00810D79"/>
    <w:rsid w:val="00812520"/>
    <w:rsid w:val="00812604"/>
    <w:rsid w:val="0081358A"/>
    <w:rsid w:val="008135B0"/>
    <w:rsid w:val="00813932"/>
    <w:rsid w:val="0081431E"/>
    <w:rsid w:val="0081505A"/>
    <w:rsid w:val="008154EF"/>
    <w:rsid w:val="00815712"/>
    <w:rsid w:val="008159A8"/>
    <w:rsid w:val="00815A6A"/>
    <w:rsid w:val="00815B6B"/>
    <w:rsid w:val="0081618D"/>
    <w:rsid w:val="00816513"/>
    <w:rsid w:val="00816DAE"/>
    <w:rsid w:val="00817F83"/>
    <w:rsid w:val="00820A96"/>
    <w:rsid w:val="0082150A"/>
    <w:rsid w:val="0082280F"/>
    <w:rsid w:val="00823456"/>
    <w:rsid w:val="00823904"/>
    <w:rsid w:val="00824A0E"/>
    <w:rsid w:val="0082562A"/>
    <w:rsid w:val="008269A9"/>
    <w:rsid w:val="008270C7"/>
    <w:rsid w:val="00827F92"/>
    <w:rsid w:val="00830068"/>
    <w:rsid w:val="00830714"/>
    <w:rsid w:val="0083099C"/>
    <w:rsid w:val="0083152E"/>
    <w:rsid w:val="008339EB"/>
    <w:rsid w:val="00833B3C"/>
    <w:rsid w:val="008344A9"/>
    <w:rsid w:val="008356BE"/>
    <w:rsid w:val="0083665F"/>
    <w:rsid w:val="00836CAC"/>
    <w:rsid w:val="00837E81"/>
    <w:rsid w:val="008400D1"/>
    <w:rsid w:val="0084059D"/>
    <w:rsid w:val="00840E3A"/>
    <w:rsid w:val="00841476"/>
    <w:rsid w:val="008418E0"/>
    <w:rsid w:val="00841A49"/>
    <w:rsid w:val="00841F14"/>
    <w:rsid w:val="00843363"/>
    <w:rsid w:val="0084370D"/>
    <w:rsid w:val="00843AA0"/>
    <w:rsid w:val="00843C5E"/>
    <w:rsid w:val="0084414C"/>
    <w:rsid w:val="008451F4"/>
    <w:rsid w:val="00845249"/>
    <w:rsid w:val="00845911"/>
    <w:rsid w:val="00845BA0"/>
    <w:rsid w:val="008467AB"/>
    <w:rsid w:val="00846FAB"/>
    <w:rsid w:val="00847009"/>
    <w:rsid w:val="008471EF"/>
    <w:rsid w:val="008476F8"/>
    <w:rsid w:val="00850603"/>
    <w:rsid w:val="008520A2"/>
    <w:rsid w:val="00852A9C"/>
    <w:rsid w:val="00852FD7"/>
    <w:rsid w:val="00853D4A"/>
    <w:rsid w:val="00855423"/>
    <w:rsid w:val="00855B51"/>
    <w:rsid w:val="00855DC1"/>
    <w:rsid w:val="008564D9"/>
    <w:rsid w:val="008568CE"/>
    <w:rsid w:val="00857034"/>
    <w:rsid w:val="00857561"/>
    <w:rsid w:val="00857887"/>
    <w:rsid w:val="00857C88"/>
    <w:rsid w:val="0086073A"/>
    <w:rsid w:val="008610AC"/>
    <w:rsid w:val="00861D22"/>
    <w:rsid w:val="00861F01"/>
    <w:rsid w:val="00862104"/>
    <w:rsid w:val="008629A7"/>
    <w:rsid w:val="00862B85"/>
    <w:rsid w:val="00863A82"/>
    <w:rsid w:val="00864AE5"/>
    <w:rsid w:val="00864FEB"/>
    <w:rsid w:val="00865AFA"/>
    <w:rsid w:val="00866FCE"/>
    <w:rsid w:val="00867B64"/>
    <w:rsid w:val="0087040F"/>
    <w:rsid w:val="00870487"/>
    <w:rsid w:val="0087058F"/>
    <w:rsid w:val="00870CD1"/>
    <w:rsid w:val="00870DC7"/>
    <w:rsid w:val="008726D1"/>
    <w:rsid w:val="00873A5B"/>
    <w:rsid w:val="00873F82"/>
    <w:rsid w:val="00874009"/>
    <w:rsid w:val="00874FEF"/>
    <w:rsid w:val="0087567B"/>
    <w:rsid w:val="008758B0"/>
    <w:rsid w:val="00876C77"/>
    <w:rsid w:val="0087729F"/>
    <w:rsid w:val="0088030E"/>
    <w:rsid w:val="00880C85"/>
    <w:rsid w:val="0088106E"/>
    <w:rsid w:val="00882043"/>
    <w:rsid w:val="00882778"/>
    <w:rsid w:val="008833E7"/>
    <w:rsid w:val="00883DA5"/>
    <w:rsid w:val="00883EB5"/>
    <w:rsid w:val="00884033"/>
    <w:rsid w:val="0088459F"/>
    <w:rsid w:val="008847B5"/>
    <w:rsid w:val="00885A94"/>
    <w:rsid w:val="008875F6"/>
    <w:rsid w:val="00890A78"/>
    <w:rsid w:val="00890D0B"/>
    <w:rsid w:val="00891933"/>
    <w:rsid w:val="00892085"/>
    <w:rsid w:val="00892605"/>
    <w:rsid w:val="008927AD"/>
    <w:rsid w:val="008928BB"/>
    <w:rsid w:val="00892B70"/>
    <w:rsid w:val="00892C29"/>
    <w:rsid w:val="00893699"/>
    <w:rsid w:val="00893E3D"/>
    <w:rsid w:val="00894147"/>
    <w:rsid w:val="00894C0A"/>
    <w:rsid w:val="00894F10"/>
    <w:rsid w:val="00895037"/>
    <w:rsid w:val="00895859"/>
    <w:rsid w:val="00895E2E"/>
    <w:rsid w:val="0089657A"/>
    <w:rsid w:val="00896D6A"/>
    <w:rsid w:val="008A030A"/>
    <w:rsid w:val="008A0FD4"/>
    <w:rsid w:val="008A19DE"/>
    <w:rsid w:val="008A2A5F"/>
    <w:rsid w:val="008A3F66"/>
    <w:rsid w:val="008A40D8"/>
    <w:rsid w:val="008A5689"/>
    <w:rsid w:val="008A5942"/>
    <w:rsid w:val="008A6198"/>
    <w:rsid w:val="008A63B3"/>
    <w:rsid w:val="008A761B"/>
    <w:rsid w:val="008A7A52"/>
    <w:rsid w:val="008A7D84"/>
    <w:rsid w:val="008A7DDF"/>
    <w:rsid w:val="008B087D"/>
    <w:rsid w:val="008B0E2A"/>
    <w:rsid w:val="008B0F47"/>
    <w:rsid w:val="008B2861"/>
    <w:rsid w:val="008B2915"/>
    <w:rsid w:val="008B2924"/>
    <w:rsid w:val="008B3AD0"/>
    <w:rsid w:val="008B3D0C"/>
    <w:rsid w:val="008B4D75"/>
    <w:rsid w:val="008B5674"/>
    <w:rsid w:val="008B587A"/>
    <w:rsid w:val="008B60B9"/>
    <w:rsid w:val="008B6BDA"/>
    <w:rsid w:val="008B7C3F"/>
    <w:rsid w:val="008C078D"/>
    <w:rsid w:val="008C08A2"/>
    <w:rsid w:val="008C0D87"/>
    <w:rsid w:val="008C1432"/>
    <w:rsid w:val="008C1461"/>
    <w:rsid w:val="008C2471"/>
    <w:rsid w:val="008C2ADE"/>
    <w:rsid w:val="008C2D3C"/>
    <w:rsid w:val="008C431E"/>
    <w:rsid w:val="008C467D"/>
    <w:rsid w:val="008C4A17"/>
    <w:rsid w:val="008C54ED"/>
    <w:rsid w:val="008C5548"/>
    <w:rsid w:val="008C6314"/>
    <w:rsid w:val="008C6383"/>
    <w:rsid w:val="008C66AE"/>
    <w:rsid w:val="008D0349"/>
    <w:rsid w:val="008D0668"/>
    <w:rsid w:val="008D0A3F"/>
    <w:rsid w:val="008D13EB"/>
    <w:rsid w:val="008D2409"/>
    <w:rsid w:val="008D262D"/>
    <w:rsid w:val="008D3277"/>
    <w:rsid w:val="008D3349"/>
    <w:rsid w:val="008D3965"/>
    <w:rsid w:val="008D3C46"/>
    <w:rsid w:val="008D3EE9"/>
    <w:rsid w:val="008D3FFF"/>
    <w:rsid w:val="008D4CEE"/>
    <w:rsid w:val="008D65FC"/>
    <w:rsid w:val="008D6A8E"/>
    <w:rsid w:val="008D6E72"/>
    <w:rsid w:val="008D6EEF"/>
    <w:rsid w:val="008D6FAE"/>
    <w:rsid w:val="008D7072"/>
    <w:rsid w:val="008D71B9"/>
    <w:rsid w:val="008D7230"/>
    <w:rsid w:val="008E0876"/>
    <w:rsid w:val="008E08B9"/>
    <w:rsid w:val="008E095F"/>
    <w:rsid w:val="008E125C"/>
    <w:rsid w:val="008E2AE9"/>
    <w:rsid w:val="008E2BEC"/>
    <w:rsid w:val="008E3BFF"/>
    <w:rsid w:val="008E50F6"/>
    <w:rsid w:val="008E5349"/>
    <w:rsid w:val="008E53D1"/>
    <w:rsid w:val="008E5AD7"/>
    <w:rsid w:val="008E60A2"/>
    <w:rsid w:val="008E6161"/>
    <w:rsid w:val="008E74AC"/>
    <w:rsid w:val="008E762C"/>
    <w:rsid w:val="008E79BD"/>
    <w:rsid w:val="008E7C9B"/>
    <w:rsid w:val="008F0205"/>
    <w:rsid w:val="008F0A65"/>
    <w:rsid w:val="008F0CC5"/>
    <w:rsid w:val="008F170B"/>
    <w:rsid w:val="008F182B"/>
    <w:rsid w:val="008F24A2"/>
    <w:rsid w:val="008F30F7"/>
    <w:rsid w:val="008F34E7"/>
    <w:rsid w:val="008F3F9E"/>
    <w:rsid w:val="008F4344"/>
    <w:rsid w:val="008F46C6"/>
    <w:rsid w:val="008F46E7"/>
    <w:rsid w:val="008F4DAC"/>
    <w:rsid w:val="008F543D"/>
    <w:rsid w:val="008F5895"/>
    <w:rsid w:val="008F6E62"/>
    <w:rsid w:val="008F6EE0"/>
    <w:rsid w:val="008F737C"/>
    <w:rsid w:val="008F74A5"/>
    <w:rsid w:val="008F78BD"/>
    <w:rsid w:val="0090029E"/>
    <w:rsid w:val="00900532"/>
    <w:rsid w:val="00900618"/>
    <w:rsid w:val="0090150C"/>
    <w:rsid w:val="00901CE3"/>
    <w:rsid w:val="00902AE9"/>
    <w:rsid w:val="00903AC8"/>
    <w:rsid w:val="00903BC2"/>
    <w:rsid w:val="00903C75"/>
    <w:rsid w:val="009046E9"/>
    <w:rsid w:val="00904953"/>
    <w:rsid w:val="00904C69"/>
    <w:rsid w:val="00905324"/>
    <w:rsid w:val="00905632"/>
    <w:rsid w:val="009056F5"/>
    <w:rsid w:val="009058A4"/>
    <w:rsid w:val="009058F3"/>
    <w:rsid w:val="00905B3C"/>
    <w:rsid w:val="009060E9"/>
    <w:rsid w:val="0090624D"/>
    <w:rsid w:val="009062D9"/>
    <w:rsid w:val="00906EF2"/>
    <w:rsid w:val="00907670"/>
    <w:rsid w:val="0091016F"/>
    <w:rsid w:val="00910943"/>
    <w:rsid w:val="00910CB2"/>
    <w:rsid w:val="009110E5"/>
    <w:rsid w:val="00911BEC"/>
    <w:rsid w:val="00911F9B"/>
    <w:rsid w:val="00912609"/>
    <w:rsid w:val="0091264E"/>
    <w:rsid w:val="009136EB"/>
    <w:rsid w:val="00913DD5"/>
    <w:rsid w:val="00914056"/>
    <w:rsid w:val="00914707"/>
    <w:rsid w:val="00914785"/>
    <w:rsid w:val="0091506C"/>
    <w:rsid w:val="009152AB"/>
    <w:rsid w:val="009164D9"/>
    <w:rsid w:val="00916740"/>
    <w:rsid w:val="00916A26"/>
    <w:rsid w:val="009204C6"/>
    <w:rsid w:val="00922889"/>
    <w:rsid w:val="009228A9"/>
    <w:rsid w:val="00922CF3"/>
    <w:rsid w:val="00922F52"/>
    <w:rsid w:val="00922F65"/>
    <w:rsid w:val="00924088"/>
    <w:rsid w:val="00924730"/>
    <w:rsid w:val="0092478A"/>
    <w:rsid w:val="009255C8"/>
    <w:rsid w:val="009263C2"/>
    <w:rsid w:val="00927925"/>
    <w:rsid w:val="00927FA1"/>
    <w:rsid w:val="009311EF"/>
    <w:rsid w:val="0093131E"/>
    <w:rsid w:val="0093162F"/>
    <w:rsid w:val="0093243B"/>
    <w:rsid w:val="00932613"/>
    <w:rsid w:val="00932853"/>
    <w:rsid w:val="00932920"/>
    <w:rsid w:val="00932B5B"/>
    <w:rsid w:val="009332A7"/>
    <w:rsid w:val="00934E71"/>
    <w:rsid w:val="009355B3"/>
    <w:rsid w:val="009356C8"/>
    <w:rsid w:val="00935AFA"/>
    <w:rsid w:val="009367C1"/>
    <w:rsid w:val="009375F4"/>
    <w:rsid w:val="00937C09"/>
    <w:rsid w:val="00942019"/>
    <w:rsid w:val="00942535"/>
    <w:rsid w:val="0094279C"/>
    <w:rsid w:val="00942802"/>
    <w:rsid w:val="00942AC6"/>
    <w:rsid w:val="009433E4"/>
    <w:rsid w:val="00943480"/>
    <w:rsid w:val="00943EA4"/>
    <w:rsid w:val="009443A6"/>
    <w:rsid w:val="00945B16"/>
    <w:rsid w:val="0094630E"/>
    <w:rsid w:val="009470AF"/>
    <w:rsid w:val="00950010"/>
    <w:rsid w:val="00950151"/>
    <w:rsid w:val="0095092A"/>
    <w:rsid w:val="00951284"/>
    <w:rsid w:val="0095234B"/>
    <w:rsid w:val="009523A9"/>
    <w:rsid w:val="00952669"/>
    <w:rsid w:val="00952E90"/>
    <w:rsid w:val="00953722"/>
    <w:rsid w:val="00954287"/>
    <w:rsid w:val="0095523F"/>
    <w:rsid w:val="0095677B"/>
    <w:rsid w:val="00956D41"/>
    <w:rsid w:val="00957004"/>
    <w:rsid w:val="009570EC"/>
    <w:rsid w:val="00957D42"/>
    <w:rsid w:val="00960580"/>
    <w:rsid w:val="00960669"/>
    <w:rsid w:val="00961655"/>
    <w:rsid w:val="009621C9"/>
    <w:rsid w:val="00962C25"/>
    <w:rsid w:val="00963EBD"/>
    <w:rsid w:val="009656F1"/>
    <w:rsid w:val="009657DD"/>
    <w:rsid w:val="0096584B"/>
    <w:rsid w:val="00965E1F"/>
    <w:rsid w:val="0096653E"/>
    <w:rsid w:val="0096707D"/>
    <w:rsid w:val="009670A8"/>
    <w:rsid w:val="00967778"/>
    <w:rsid w:val="009677F8"/>
    <w:rsid w:val="00967B0C"/>
    <w:rsid w:val="00967C71"/>
    <w:rsid w:val="009705E3"/>
    <w:rsid w:val="00971389"/>
    <w:rsid w:val="00971456"/>
    <w:rsid w:val="0097229C"/>
    <w:rsid w:val="00972547"/>
    <w:rsid w:val="00972916"/>
    <w:rsid w:val="00972926"/>
    <w:rsid w:val="009729D6"/>
    <w:rsid w:val="00972B4A"/>
    <w:rsid w:val="00972EE0"/>
    <w:rsid w:val="00972FB6"/>
    <w:rsid w:val="009734D9"/>
    <w:rsid w:val="00973631"/>
    <w:rsid w:val="00973872"/>
    <w:rsid w:val="00973EE7"/>
    <w:rsid w:val="009741B2"/>
    <w:rsid w:val="009743BB"/>
    <w:rsid w:val="00974CC5"/>
    <w:rsid w:val="009758F1"/>
    <w:rsid w:val="00975ACE"/>
    <w:rsid w:val="00976162"/>
    <w:rsid w:val="00977748"/>
    <w:rsid w:val="009777E0"/>
    <w:rsid w:val="009778EA"/>
    <w:rsid w:val="0097795A"/>
    <w:rsid w:val="00977E65"/>
    <w:rsid w:val="009802C2"/>
    <w:rsid w:val="0098064E"/>
    <w:rsid w:val="00980BCF"/>
    <w:rsid w:val="00984074"/>
    <w:rsid w:val="00984EA6"/>
    <w:rsid w:val="00984F73"/>
    <w:rsid w:val="0098508F"/>
    <w:rsid w:val="009852F3"/>
    <w:rsid w:val="009856D0"/>
    <w:rsid w:val="00985BE7"/>
    <w:rsid w:val="009861D7"/>
    <w:rsid w:val="0098625B"/>
    <w:rsid w:val="0098640E"/>
    <w:rsid w:val="00986ABC"/>
    <w:rsid w:val="00986F77"/>
    <w:rsid w:val="009879FD"/>
    <w:rsid w:val="00987C42"/>
    <w:rsid w:val="0099079F"/>
    <w:rsid w:val="00990ADB"/>
    <w:rsid w:val="00991222"/>
    <w:rsid w:val="00991A91"/>
    <w:rsid w:val="00991D63"/>
    <w:rsid w:val="00992961"/>
    <w:rsid w:val="00992A20"/>
    <w:rsid w:val="00992D35"/>
    <w:rsid w:val="00993132"/>
    <w:rsid w:val="00993737"/>
    <w:rsid w:val="00993D52"/>
    <w:rsid w:val="009945FF"/>
    <w:rsid w:val="00994FAE"/>
    <w:rsid w:val="00995D42"/>
    <w:rsid w:val="00995D9D"/>
    <w:rsid w:val="00996ACA"/>
    <w:rsid w:val="0099710A"/>
    <w:rsid w:val="009971D3"/>
    <w:rsid w:val="00997FB0"/>
    <w:rsid w:val="009A295A"/>
    <w:rsid w:val="009A3179"/>
    <w:rsid w:val="009A38C2"/>
    <w:rsid w:val="009A44D1"/>
    <w:rsid w:val="009A45EA"/>
    <w:rsid w:val="009A5281"/>
    <w:rsid w:val="009A5DE0"/>
    <w:rsid w:val="009A78E6"/>
    <w:rsid w:val="009A7997"/>
    <w:rsid w:val="009B04B9"/>
    <w:rsid w:val="009B06AC"/>
    <w:rsid w:val="009B1890"/>
    <w:rsid w:val="009B1B52"/>
    <w:rsid w:val="009B1E10"/>
    <w:rsid w:val="009B2772"/>
    <w:rsid w:val="009B3837"/>
    <w:rsid w:val="009B4670"/>
    <w:rsid w:val="009B539B"/>
    <w:rsid w:val="009B616F"/>
    <w:rsid w:val="009B6B1F"/>
    <w:rsid w:val="009B6CFA"/>
    <w:rsid w:val="009B71AC"/>
    <w:rsid w:val="009B74BB"/>
    <w:rsid w:val="009B7780"/>
    <w:rsid w:val="009C0A1B"/>
    <w:rsid w:val="009C1375"/>
    <w:rsid w:val="009C16A8"/>
    <w:rsid w:val="009C1969"/>
    <w:rsid w:val="009C23AC"/>
    <w:rsid w:val="009C293D"/>
    <w:rsid w:val="009C3276"/>
    <w:rsid w:val="009C3B08"/>
    <w:rsid w:val="009C410D"/>
    <w:rsid w:val="009C4974"/>
    <w:rsid w:val="009C4D2C"/>
    <w:rsid w:val="009C5F8C"/>
    <w:rsid w:val="009C6291"/>
    <w:rsid w:val="009C6BB8"/>
    <w:rsid w:val="009C6C94"/>
    <w:rsid w:val="009C75EB"/>
    <w:rsid w:val="009C7780"/>
    <w:rsid w:val="009D0BE4"/>
    <w:rsid w:val="009D0DA5"/>
    <w:rsid w:val="009D0FF7"/>
    <w:rsid w:val="009D200A"/>
    <w:rsid w:val="009D2252"/>
    <w:rsid w:val="009D3917"/>
    <w:rsid w:val="009D56C2"/>
    <w:rsid w:val="009D57B1"/>
    <w:rsid w:val="009D5D14"/>
    <w:rsid w:val="009D5DF7"/>
    <w:rsid w:val="009D6825"/>
    <w:rsid w:val="009D6991"/>
    <w:rsid w:val="009D752A"/>
    <w:rsid w:val="009D753B"/>
    <w:rsid w:val="009D7562"/>
    <w:rsid w:val="009D76B3"/>
    <w:rsid w:val="009D7D44"/>
    <w:rsid w:val="009D7DDB"/>
    <w:rsid w:val="009E01E5"/>
    <w:rsid w:val="009E0681"/>
    <w:rsid w:val="009E0908"/>
    <w:rsid w:val="009E1BF5"/>
    <w:rsid w:val="009E2981"/>
    <w:rsid w:val="009E2FD4"/>
    <w:rsid w:val="009E39A8"/>
    <w:rsid w:val="009E3F27"/>
    <w:rsid w:val="009E4A56"/>
    <w:rsid w:val="009E552C"/>
    <w:rsid w:val="009E5BD5"/>
    <w:rsid w:val="009E6252"/>
    <w:rsid w:val="009E660B"/>
    <w:rsid w:val="009E69B3"/>
    <w:rsid w:val="009E6F13"/>
    <w:rsid w:val="009E71B7"/>
    <w:rsid w:val="009E7237"/>
    <w:rsid w:val="009F15D5"/>
    <w:rsid w:val="009F1C33"/>
    <w:rsid w:val="009F2818"/>
    <w:rsid w:val="009F2CCA"/>
    <w:rsid w:val="009F318A"/>
    <w:rsid w:val="009F35BA"/>
    <w:rsid w:val="009F3B83"/>
    <w:rsid w:val="009F467F"/>
    <w:rsid w:val="009F47B9"/>
    <w:rsid w:val="009F4B0D"/>
    <w:rsid w:val="009F4B8A"/>
    <w:rsid w:val="009F5046"/>
    <w:rsid w:val="009F5423"/>
    <w:rsid w:val="009F5B0E"/>
    <w:rsid w:val="009F5E96"/>
    <w:rsid w:val="009F625E"/>
    <w:rsid w:val="009F7D03"/>
    <w:rsid w:val="00A003D2"/>
    <w:rsid w:val="00A00569"/>
    <w:rsid w:val="00A010D6"/>
    <w:rsid w:val="00A014EF"/>
    <w:rsid w:val="00A0184D"/>
    <w:rsid w:val="00A01A15"/>
    <w:rsid w:val="00A01BE2"/>
    <w:rsid w:val="00A02323"/>
    <w:rsid w:val="00A02A89"/>
    <w:rsid w:val="00A0316E"/>
    <w:rsid w:val="00A04360"/>
    <w:rsid w:val="00A043D3"/>
    <w:rsid w:val="00A05771"/>
    <w:rsid w:val="00A069C9"/>
    <w:rsid w:val="00A075D9"/>
    <w:rsid w:val="00A10D3B"/>
    <w:rsid w:val="00A11F28"/>
    <w:rsid w:val="00A12662"/>
    <w:rsid w:val="00A13493"/>
    <w:rsid w:val="00A135B2"/>
    <w:rsid w:val="00A13A39"/>
    <w:rsid w:val="00A14088"/>
    <w:rsid w:val="00A145FF"/>
    <w:rsid w:val="00A14EEB"/>
    <w:rsid w:val="00A15449"/>
    <w:rsid w:val="00A159C9"/>
    <w:rsid w:val="00A15C75"/>
    <w:rsid w:val="00A16681"/>
    <w:rsid w:val="00A166EB"/>
    <w:rsid w:val="00A16F64"/>
    <w:rsid w:val="00A1753C"/>
    <w:rsid w:val="00A17C88"/>
    <w:rsid w:val="00A20165"/>
    <w:rsid w:val="00A2066E"/>
    <w:rsid w:val="00A206B0"/>
    <w:rsid w:val="00A21037"/>
    <w:rsid w:val="00A21056"/>
    <w:rsid w:val="00A21899"/>
    <w:rsid w:val="00A219FB"/>
    <w:rsid w:val="00A21A8C"/>
    <w:rsid w:val="00A21AB5"/>
    <w:rsid w:val="00A21AED"/>
    <w:rsid w:val="00A22FBB"/>
    <w:rsid w:val="00A238E3"/>
    <w:rsid w:val="00A23BB7"/>
    <w:rsid w:val="00A24020"/>
    <w:rsid w:val="00A24289"/>
    <w:rsid w:val="00A259E5"/>
    <w:rsid w:val="00A25A97"/>
    <w:rsid w:val="00A25BB1"/>
    <w:rsid w:val="00A2638E"/>
    <w:rsid w:val="00A266BE"/>
    <w:rsid w:val="00A27557"/>
    <w:rsid w:val="00A3057A"/>
    <w:rsid w:val="00A312DB"/>
    <w:rsid w:val="00A317E9"/>
    <w:rsid w:val="00A322F2"/>
    <w:rsid w:val="00A33B6D"/>
    <w:rsid w:val="00A34237"/>
    <w:rsid w:val="00A343A7"/>
    <w:rsid w:val="00A34432"/>
    <w:rsid w:val="00A34652"/>
    <w:rsid w:val="00A34738"/>
    <w:rsid w:val="00A34EB4"/>
    <w:rsid w:val="00A3592C"/>
    <w:rsid w:val="00A3594B"/>
    <w:rsid w:val="00A359C7"/>
    <w:rsid w:val="00A35C25"/>
    <w:rsid w:val="00A370E2"/>
    <w:rsid w:val="00A3720E"/>
    <w:rsid w:val="00A3728D"/>
    <w:rsid w:val="00A3750C"/>
    <w:rsid w:val="00A3766C"/>
    <w:rsid w:val="00A3786D"/>
    <w:rsid w:val="00A37A67"/>
    <w:rsid w:val="00A40D33"/>
    <w:rsid w:val="00A43B41"/>
    <w:rsid w:val="00A44223"/>
    <w:rsid w:val="00A46946"/>
    <w:rsid w:val="00A51093"/>
    <w:rsid w:val="00A51631"/>
    <w:rsid w:val="00A529C5"/>
    <w:rsid w:val="00A53397"/>
    <w:rsid w:val="00A534ED"/>
    <w:rsid w:val="00A53870"/>
    <w:rsid w:val="00A541BC"/>
    <w:rsid w:val="00A549FD"/>
    <w:rsid w:val="00A54ED5"/>
    <w:rsid w:val="00A54F07"/>
    <w:rsid w:val="00A5509B"/>
    <w:rsid w:val="00A55B51"/>
    <w:rsid w:val="00A5693E"/>
    <w:rsid w:val="00A56DA5"/>
    <w:rsid w:val="00A57392"/>
    <w:rsid w:val="00A5746E"/>
    <w:rsid w:val="00A601E8"/>
    <w:rsid w:val="00A60C1C"/>
    <w:rsid w:val="00A612DF"/>
    <w:rsid w:val="00A619A5"/>
    <w:rsid w:val="00A62060"/>
    <w:rsid w:val="00A62B44"/>
    <w:rsid w:val="00A63B10"/>
    <w:rsid w:val="00A64AAE"/>
    <w:rsid w:val="00A64BE8"/>
    <w:rsid w:val="00A64FF7"/>
    <w:rsid w:val="00A6533E"/>
    <w:rsid w:val="00A659AF"/>
    <w:rsid w:val="00A6634D"/>
    <w:rsid w:val="00A663CC"/>
    <w:rsid w:val="00A664F2"/>
    <w:rsid w:val="00A66BE9"/>
    <w:rsid w:val="00A673F1"/>
    <w:rsid w:val="00A676EE"/>
    <w:rsid w:val="00A67895"/>
    <w:rsid w:val="00A678F0"/>
    <w:rsid w:val="00A67FD8"/>
    <w:rsid w:val="00A7063C"/>
    <w:rsid w:val="00A7149C"/>
    <w:rsid w:val="00A71881"/>
    <w:rsid w:val="00A73773"/>
    <w:rsid w:val="00A74628"/>
    <w:rsid w:val="00A74F1B"/>
    <w:rsid w:val="00A750B9"/>
    <w:rsid w:val="00A76514"/>
    <w:rsid w:val="00A7792B"/>
    <w:rsid w:val="00A77AED"/>
    <w:rsid w:val="00A77BA4"/>
    <w:rsid w:val="00A813A9"/>
    <w:rsid w:val="00A820A8"/>
    <w:rsid w:val="00A821E8"/>
    <w:rsid w:val="00A82DE6"/>
    <w:rsid w:val="00A8338A"/>
    <w:rsid w:val="00A85945"/>
    <w:rsid w:val="00A85C7C"/>
    <w:rsid w:val="00A85F44"/>
    <w:rsid w:val="00A85F49"/>
    <w:rsid w:val="00A86F52"/>
    <w:rsid w:val="00A876B3"/>
    <w:rsid w:val="00A87775"/>
    <w:rsid w:val="00A877D6"/>
    <w:rsid w:val="00A87A60"/>
    <w:rsid w:val="00A90886"/>
    <w:rsid w:val="00A920AE"/>
    <w:rsid w:val="00A92DE3"/>
    <w:rsid w:val="00A92FA4"/>
    <w:rsid w:val="00A9317E"/>
    <w:rsid w:val="00A93268"/>
    <w:rsid w:val="00A9372F"/>
    <w:rsid w:val="00A94520"/>
    <w:rsid w:val="00A94646"/>
    <w:rsid w:val="00A958D5"/>
    <w:rsid w:val="00A96240"/>
    <w:rsid w:val="00A969B2"/>
    <w:rsid w:val="00A976C6"/>
    <w:rsid w:val="00A97A1D"/>
    <w:rsid w:val="00AA01EA"/>
    <w:rsid w:val="00AA0D09"/>
    <w:rsid w:val="00AA19A9"/>
    <w:rsid w:val="00AA1B22"/>
    <w:rsid w:val="00AA315C"/>
    <w:rsid w:val="00AA3169"/>
    <w:rsid w:val="00AA39C0"/>
    <w:rsid w:val="00AA420B"/>
    <w:rsid w:val="00AA4769"/>
    <w:rsid w:val="00AA4AAB"/>
    <w:rsid w:val="00AA4C91"/>
    <w:rsid w:val="00AA4D84"/>
    <w:rsid w:val="00AA512B"/>
    <w:rsid w:val="00AA55AB"/>
    <w:rsid w:val="00AA5668"/>
    <w:rsid w:val="00AA5F8E"/>
    <w:rsid w:val="00AA607A"/>
    <w:rsid w:val="00AA650F"/>
    <w:rsid w:val="00AA6B1B"/>
    <w:rsid w:val="00AA6F62"/>
    <w:rsid w:val="00AA73EB"/>
    <w:rsid w:val="00AA7414"/>
    <w:rsid w:val="00AB0C6A"/>
    <w:rsid w:val="00AB1360"/>
    <w:rsid w:val="00AB13F0"/>
    <w:rsid w:val="00AB15BA"/>
    <w:rsid w:val="00AB167F"/>
    <w:rsid w:val="00AB1C08"/>
    <w:rsid w:val="00AB1FC5"/>
    <w:rsid w:val="00AB2704"/>
    <w:rsid w:val="00AB2B94"/>
    <w:rsid w:val="00AB2DE9"/>
    <w:rsid w:val="00AB2ED3"/>
    <w:rsid w:val="00AB2FD9"/>
    <w:rsid w:val="00AB30DE"/>
    <w:rsid w:val="00AB3195"/>
    <w:rsid w:val="00AB4DEB"/>
    <w:rsid w:val="00AB56C2"/>
    <w:rsid w:val="00AB574C"/>
    <w:rsid w:val="00AB58F1"/>
    <w:rsid w:val="00AB5FDA"/>
    <w:rsid w:val="00AB67FB"/>
    <w:rsid w:val="00AB6886"/>
    <w:rsid w:val="00AB6BDF"/>
    <w:rsid w:val="00AB6CA4"/>
    <w:rsid w:val="00AC067D"/>
    <w:rsid w:val="00AC0C72"/>
    <w:rsid w:val="00AC11A4"/>
    <w:rsid w:val="00AC14B6"/>
    <w:rsid w:val="00AC15F9"/>
    <w:rsid w:val="00AC18AD"/>
    <w:rsid w:val="00AC1C02"/>
    <w:rsid w:val="00AC1E54"/>
    <w:rsid w:val="00AC311A"/>
    <w:rsid w:val="00AC37D2"/>
    <w:rsid w:val="00AC3DD1"/>
    <w:rsid w:val="00AC4328"/>
    <w:rsid w:val="00AC4B59"/>
    <w:rsid w:val="00AC5DE9"/>
    <w:rsid w:val="00AC65BC"/>
    <w:rsid w:val="00AC670A"/>
    <w:rsid w:val="00AC6A3E"/>
    <w:rsid w:val="00AC6B27"/>
    <w:rsid w:val="00AC6CC5"/>
    <w:rsid w:val="00AD0399"/>
    <w:rsid w:val="00AD0444"/>
    <w:rsid w:val="00AD0B61"/>
    <w:rsid w:val="00AD277A"/>
    <w:rsid w:val="00AD2888"/>
    <w:rsid w:val="00AD2FEE"/>
    <w:rsid w:val="00AD3505"/>
    <w:rsid w:val="00AD35F3"/>
    <w:rsid w:val="00AD3D59"/>
    <w:rsid w:val="00AD4CB3"/>
    <w:rsid w:val="00AD4FDF"/>
    <w:rsid w:val="00AD52A3"/>
    <w:rsid w:val="00AD53DD"/>
    <w:rsid w:val="00AD7990"/>
    <w:rsid w:val="00AE0D34"/>
    <w:rsid w:val="00AE0E37"/>
    <w:rsid w:val="00AE1144"/>
    <w:rsid w:val="00AE1732"/>
    <w:rsid w:val="00AE19A0"/>
    <w:rsid w:val="00AE1A4E"/>
    <w:rsid w:val="00AE218E"/>
    <w:rsid w:val="00AE23B2"/>
    <w:rsid w:val="00AE34B9"/>
    <w:rsid w:val="00AE36F3"/>
    <w:rsid w:val="00AE3806"/>
    <w:rsid w:val="00AE41C3"/>
    <w:rsid w:val="00AE4584"/>
    <w:rsid w:val="00AE4CE3"/>
    <w:rsid w:val="00AE5ED3"/>
    <w:rsid w:val="00AE63D3"/>
    <w:rsid w:val="00AE730E"/>
    <w:rsid w:val="00AE73E3"/>
    <w:rsid w:val="00AF0463"/>
    <w:rsid w:val="00AF0945"/>
    <w:rsid w:val="00AF0A27"/>
    <w:rsid w:val="00AF180D"/>
    <w:rsid w:val="00AF2C03"/>
    <w:rsid w:val="00AF2C8C"/>
    <w:rsid w:val="00AF3937"/>
    <w:rsid w:val="00AF54EE"/>
    <w:rsid w:val="00AF56F1"/>
    <w:rsid w:val="00AF5FBE"/>
    <w:rsid w:val="00AF67B0"/>
    <w:rsid w:val="00AF7EFD"/>
    <w:rsid w:val="00B006F8"/>
    <w:rsid w:val="00B00815"/>
    <w:rsid w:val="00B008A0"/>
    <w:rsid w:val="00B018D3"/>
    <w:rsid w:val="00B019A9"/>
    <w:rsid w:val="00B01B0A"/>
    <w:rsid w:val="00B01FDC"/>
    <w:rsid w:val="00B02318"/>
    <w:rsid w:val="00B02590"/>
    <w:rsid w:val="00B02CE9"/>
    <w:rsid w:val="00B02FEA"/>
    <w:rsid w:val="00B033A9"/>
    <w:rsid w:val="00B03D85"/>
    <w:rsid w:val="00B04218"/>
    <w:rsid w:val="00B053C7"/>
    <w:rsid w:val="00B06359"/>
    <w:rsid w:val="00B073E6"/>
    <w:rsid w:val="00B10911"/>
    <w:rsid w:val="00B112E7"/>
    <w:rsid w:val="00B11E39"/>
    <w:rsid w:val="00B12980"/>
    <w:rsid w:val="00B13D66"/>
    <w:rsid w:val="00B1738E"/>
    <w:rsid w:val="00B17B9B"/>
    <w:rsid w:val="00B17BC3"/>
    <w:rsid w:val="00B2002B"/>
    <w:rsid w:val="00B20306"/>
    <w:rsid w:val="00B20D66"/>
    <w:rsid w:val="00B2116E"/>
    <w:rsid w:val="00B22E84"/>
    <w:rsid w:val="00B2323C"/>
    <w:rsid w:val="00B23EE6"/>
    <w:rsid w:val="00B24601"/>
    <w:rsid w:val="00B2534F"/>
    <w:rsid w:val="00B25D15"/>
    <w:rsid w:val="00B25E1D"/>
    <w:rsid w:val="00B25E42"/>
    <w:rsid w:val="00B26B51"/>
    <w:rsid w:val="00B27285"/>
    <w:rsid w:val="00B272A9"/>
    <w:rsid w:val="00B305C9"/>
    <w:rsid w:val="00B3084C"/>
    <w:rsid w:val="00B30911"/>
    <w:rsid w:val="00B31D3F"/>
    <w:rsid w:val="00B32309"/>
    <w:rsid w:val="00B3251B"/>
    <w:rsid w:val="00B330E2"/>
    <w:rsid w:val="00B33779"/>
    <w:rsid w:val="00B3385E"/>
    <w:rsid w:val="00B33A05"/>
    <w:rsid w:val="00B343C6"/>
    <w:rsid w:val="00B34439"/>
    <w:rsid w:val="00B344BE"/>
    <w:rsid w:val="00B3464B"/>
    <w:rsid w:val="00B34855"/>
    <w:rsid w:val="00B348AF"/>
    <w:rsid w:val="00B349DC"/>
    <w:rsid w:val="00B34A27"/>
    <w:rsid w:val="00B3560B"/>
    <w:rsid w:val="00B35C26"/>
    <w:rsid w:val="00B35FD9"/>
    <w:rsid w:val="00B406C0"/>
    <w:rsid w:val="00B4253F"/>
    <w:rsid w:val="00B42FA6"/>
    <w:rsid w:val="00B434D4"/>
    <w:rsid w:val="00B43A61"/>
    <w:rsid w:val="00B43E19"/>
    <w:rsid w:val="00B43FC3"/>
    <w:rsid w:val="00B464BB"/>
    <w:rsid w:val="00B470A7"/>
    <w:rsid w:val="00B472D2"/>
    <w:rsid w:val="00B475E4"/>
    <w:rsid w:val="00B47613"/>
    <w:rsid w:val="00B47B18"/>
    <w:rsid w:val="00B50131"/>
    <w:rsid w:val="00B504C9"/>
    <w:rsid w:val="00B52329"/>
    <w:rsid w:val="00B524CF"/>
    <w:rsid w:val="00B52500"/>
    <w:rsid w:val="00B52651"/>
    <w:rsid w:val="00B52D28"/>
    <w:rsid w:val="00B5319C"/>
    <w:rsid w:val="00B53336"/>
    <w:rsid w:val="00B53A40"/>
    <w:rsid w:val="00B543FA"/>
    <w:rsid w:val="00B54513"/>
    <w:rsid w:val="00B547C4"/>
    <w:rsid w:val="00B55502"/>
    <w:rsid w:val="00B5585A"/>
    <w:rsid w:val="00B5692D"/>
    <w:rsid w:val="00B5769C"/>
    <w:rsid w:val="00B60204"/>
    <w:rsid w:val="00B60471"/>
    <w:rsid w:val="00B6065A"/>
    <w:rsid w:val="00B60C6B"/>
    <w:rsid w:val="00B60E3B"/>
    <w:rsid w:val="00B613C9"/>
    <w:rsid w:val="00B61FD2"/>
    <w:rsid w:val="00B63012"/>
    <w:rsid w:val="00B63421"/>
    <w:rsid w:val="00B63737"/>
    <w:rsid w:val="00B638BE"/>
    <w:rsid w:val="00B63F5B"/>
    <w:rsid w:val="00B647B1"/>
    <w:rsid w:val="00B64F41"/>
    <w:rsid w:val="00B65899"/>
    <w:rsid w:val="00B65D8E"/>
    <w:rsid w:val="00B65E7A"/>
    <w:rsid w:val="00B6743F"/>
    <w:rsid w:val="00B67C31"/>
    <w:rsid w:val="00B70069"/>
    <w:rsid w:val="00B71191"/>
    <w:rsid w:val="00B71517"/>
    <w:rsid w:val="00B71630"/>
    <w:rsid w:val="00B71644"/>
    <w:rsid w:val="00B71DE0"/>
    <w:rsid w:val="00B72795"/>
    <w:rsid w:val="00B731E1"/>
    <w:rsid w:val="00B737A3"/>
    <w:rsid w:val="00B740A6"/>
    <w:rsid w:val="00B74B1C"/>
    <w:rsid w:val="00B75466"/>
    <w:rsid w:val="00B75BBF"/>
    <w:rsid w:val="00B75E41"/>
    <w:rsid w:val="00B7622C"/>
    <w:rsid w:val="00B763BE"/>
    <w:rsid w:val="00B765C2"/>
    <w:rsid w:val="00B766BD"/>
    <w:rsid w:val="00B77898"/>
    <w:rsid w:val="00B779D6"/>
    <w:rsid w:val="00B77B55"/>
    <w:rsid w:val="00B81692"/>
    <w:rsid w:val="00B81A1C"/>
    <w:rsid w:val="00B82089"/>
    <w:rsid w:val="00B822F4"/>
    <w:rsid w:val="00B8256F"/>
    <w:rsid w:val="00B82B7F"/>
    <w:rsid w:val="00B82F67"/>
    <w:rsid w:val="00B84223"/>
    <w:rsid w:val="00B844E7"/>
    <w:rsid w:val="00B85301"/>
    <w:rsid w:val="00B857E9"/>
    <w:rsid w:val="00B85930"/>
    <w:rsid w:val="00B86180"/>
    <w:rsid w:val="00B862D0"/>
    <w:rsid w:val="00B86AF0"/>
    <w:rsid w:val="00B90635"/>
    <w:rsid w:val="00B90F01"/>
    <w:rsid w:val="00B90FDD"/>
    <w:rsid w:val="00B9243B"/>
    <w:rsid w:val="00B92760"/>
    <w:rsid w:val="00B92F5C"/>
    <w:rsid w:val="00B9369B"/>
    <w:rsid w:val="00B93AC0"/>
    <w:rsid w:val="00B94A55"/>
    <w:rsid w:val="00B95CD9"/>
    <w:rsid w:val="00B95F5F"/>
    <w:rsid w:val="00B962A7"/>
    <w:rsid w:val="00B9687E"/>
    <w:rsid w:val="00B96B00"/>
    <w:rsid w:val="00B97551"/>
    <w:rsid w:val="00B976EB"/>
    <w:rsid w:val="00BA05AC"/>
    <w:rsid w:val="00BA0992"/>
    <w:rsid w:val="00BA1478"/>
    <w:rsid w:val="00BA2E1D"/>
    <w:rsid w:val="00BA3ED6"/>
    <w:rsid w:val="00BA414C"/>
    <w:rsid w:val="00BA4240"/>
    <w:rsid w:val="00BA4711"/>
    <w:rsid w:val="00BA5494"/>
    <w:rsid w:val="00BA5559"/>
    <w:rsid w:val="00BA618B"/>
    <w:rsid w:val="00BA664C"/>
    <w:rsid w:val="00BA6C3C"/>
    <w:rsid w:val="00BA711D"/>
    <w:rsid w:val="00BA7591"/>
    <w:rsid w:val="00BA75EC"/>
    <w:rsid w:val="00BA767A"/>
    <w:rsid w:val="00BA7FC3"/>
    <w:rsid w:val="00BB0F60"/>
    <w:rsid w:val="00BB148B"/>
    <w:rsid w:val="00BB14B1"/>
    <w:rsid w:val="00BB2298"/>
    <w:rsid w:val="00BB2873"/>
    <w:rsid w:val="00BB2B52"/>
    <w:rsid w:val="00BB3AE4"/>
    <w:rsid w:val="00BB3F09"/>
    <w:rsid w:val="00BB4858"/>
    <w:rsid w:val="00BB5093"/>
    <w:rsid w:val="00BB5D8E"/>
    <w:rsid w:val="00BB603D"/>
    <w:rsid w:val="00BB6422"/>
    <w:rsid w:val="00BB668E"/>
    <w:rsid w:val="00BB744F"/>
    <w:rsid w:val="00BB7BFD"/>
    <w:rsid w:val="00BB7C27"/>
    <w:rsid w:val="00BB7D40"/>
    <w:rsid w:val="00BC0037"/>
    <w:rsid w:val="00BC04A5"/>
    <w:rsid w:val="00BC108A"/>
    <w:rsid w:val="00BC16BD"/>
    <w:rsid w:val="00BC2B99"/>
    <w:rsid w:val="00BC315E"/>
    <w:rsid w:val="00BC332E"/>
    <w:rsid w:val="00BC3609"/>
    <w:rsid w:val="00BC3960"/>
    <w:rsid w:val="00BC4DDA"/>
    <w:rsid w:val="00BC55AC"/>
    <w:rsid w:val="00BC5683"/>
    <w:rsid w:val="00BC62D4"/>
    <w:rsid w:val="00BC6B0B"/>
    <w:rsid w:val="00BC6E27"/>
    <w:rsid w:val="00BC75EE"/>
    <w:rsid w:val="00BC7643"/>
    <w:rsid w:val="00BD024C"/>
    <w:rsid w:val="00BD0275"/>
    <w:rsid w:val="00BD0DF6"/>
    <w:rsid w:val="00BD1060"/>
    <w:rsid w:val="00BD2143"/>
    <w:rsid w:val="00BD2E55"/>
    <w:rsid w:val="00BD32C3"/>
    <w:rsid w:val="00BD3874"/>
    <w:rsid w:val="00BD4AD6"/>
    <w:rsid w:val="00BD5092"/>
    <w:rsid w:val="00BD57D7"/>
    <w:rsid w:val="00BD62FB"/>
    <w:rsid w:val="00BD68CF"/>
    <w:rsid w:val="00BD6AD6"/>
    <w:rsid w:val="00BD6D81"/>
    <w:rsid w:val="00BD7292"/>
    <w:rsid w:val="00BE0518"/>
    <w:rsid w:val="00BE0717"/>
    <w:rsid w:val="00BE07FE"/>
    <w:rsid w:val="00BE0EDA"/>
    <w:rsid w:val="00BE135D"/>
    <w:rsid w:val="00BE20B9"/>
    <w:rsid w:val="00BE30BA"/>
    <w:rsid w:val="00BE4441"/>
    <w:rsid w:val="00BE486A"/>
    <w:rsid w:val="00BE4E60"/>
    <w:rsid w:val="00BE5081"/>
    <w:rsid w:val="00BE573B"/>
    <w:rsid w:val="00BE5F0B"/>
    <w:rsid w:val="00BE62D4"/>
    <w:rsid w:val="00BE68A9"/>
    <w:rsid w:val="00BE6C88"/>
    <w:rsid w:val="00BE7BB5"/>
    <w:rsid w:val="00BF056D"/>
    <w:rsid w:val="00BF1C0B"/>
    <w:rsid w:val="00BF1D60"/>
    <w:rsid w:val="00BF2776"/>
    <w:rsid w:val="00BF2C14"/>
    <w:rsid w:val="00BF2CC9"/>
    <w:rsid w:val="00BF2F17"/>
    <w:rsid w:val="00BF301D"/>
    <w:rsid w:val="00BF3363"/>
    <w:rsid w:val="00BF350C"/>
    <w:rsid w:val="00BF39CF"/>
    <w:rsid w:val="00BF3C2A"/>
    <w:rsid w:val="00BF4BF6"/>
    <w:rsid w:val="00BF4FD9"/>
    <w:rsid w:val="00BF508E"/>
    <w:rsid w:val="00BF6527"/>
    <w:rsid w:val="00BF680A"/>
    <w:rsid w:val="00BF6B17"/>
    <w:rsid w:val="00BF6C18"/>
    <w:rsid w:val="00BF6D29"/>
    <w:rsid w:val="00C0039A"/>
    <w:rsid w:val="00C00803"/>
    <w:rsid w:val="00C01597"/>
    <w:rsid w:val="00C01AAE"/>
    <w:rsid w:val="00C01AB5"/>
    <w:rsid w:val="00C02283"/>
    <w:rsid w:val="00C028F2"/>
    <w:rsid w:val="00C02F08"/>
    <w:rsid w:val="00C02FDE"/>
    <w:rsid w:val="00C030A8"/>
    <w:rsid w:val="00C03C08"/>
    <w:rsid w:val="00C05023"/>
    <w:rsid w:val="00C05315"/>
    <w:rsid w:val="00C05464"/>
    <w:rsid w:val="00C05903"/>
    <w:rsid w:val="00C069EF"/>
    <w:rsid w:val="00C06B0A"/>
    <w:rsid w:val="00C07D45"/>
    <w:rsid w:val="00C10116"/>
    <w:rsid w:val="00C10939"/>
    <w:rsid w:val="00C11347"/>
    <w:rsid w:val="00C11360"/>
    <w:rsid w:val="00C113C7"/>
    <w:rsid w:val="00C11795"/>
    <w:rsid w:val="00C11BEF"/>
    <w:rsid w:val="00C12009"/>
    <w:rsid w:val="00C12AAC"/>
    <w:rsid w:val="00C12D81"/>
    <w:rsid w:val="00C12F1B"/>
    <w:rsid w:val="00C12F77"/>
    <w:rsid w:val="00C13608"/>
    <w:rsid w:val="00C13732"/>
    <w:rsid w:val="00C15348"/>
    <w:rsid w:val="00C15D1F"/>
    <w:rsid w:val="00C165D2"/>
    <w:rsid w:val="00C16B7B"/>
    <w:rsid w:val="00C17D63"/>
    <w:rsid w:val="00C20064"/>
    <w:rsid w:val="00C20900"/>
    <w:rsid w:val="00C21C43"/>
    <w:rsid w:val="00C22A16"/>
    <w:rsid w:val="00C22EE4"/>
    <w:rsid w:val="00C23E5C"/>
    <w:rsid w:val="00C244D4"/>
    <w:rsid w:val="00C24591"/>
    <w:rsid w:val="00C24AC3"/>
    <w:rsid w:val="00C254CB"/>
    <w:rsid w:val="00C2604E"/>
    <w:rsid w:val="00C26927"/>
    <w:rsid w:val="00C27C11"/>
    <w:rsid w:val="00C27F01"/>
    <w:rsid w:val="00C301F6"/>
    <w:rsid w:val="00C3025B"/>
    <w:rsid w:val="00C30E61"/>
    <w:rsid w:val="00C311F6"/>
    <w:rsid w:val="00C31E29"/>
    <w:rsid w:val="00C32245"/>
    <w:rsid w:val="00C32993"/>
    <w:rsid w:val="00C32E73"/>
    <w:rsid w:val="00C33252"/>
    <w:rsid w:val="00C33258"/>
    <w:rsid w:val="00C34236"/>
    <w:rsid w:val="00C34D3E"/>
    <w:rsid w:val="00C34F77"/>
    <w:rsid w:val="00C35F73"/>
    <w:rsid w:val="00C36051"/>
    <w:rsid w:val="00C365EE"/>
    <w:rsid w:val="00C36B7A"/>
    <w:rsid w:val="00C37952"/>
    <w:rsid w:val="00C40789"/>
    <w:rsid w:val="00C40B13"/>
    <w:rsid w:val="00C40ED4"/>
    <w:rsid w:val="00C41BA2"/>
    <w:rsid w:val="00C41E32"/>
    <w:rsid w:val="00C420F6"/>
    <w:rsid w:val="00C424E5"/>
    <w:rsid w:val="00C431F4"/>
    <w:rsid w:val="00C44523"/>
    <w:rsid w:val="00C452FC"/>
    <w:rsid w:val="00C468E5"/>
    <w:rsid w:val="00C46C11"/>
    <w:rsid w:val="00C46D3B"/>
    <w:rsid w:val="00C4702F"/>
    <w:rsid w:val="00C47603"/>
    <w:rsid w:val="00C477EB"/>
    <w:rsid w:val="00C50469"/>
    <w:rsid w:val="00C507F9"/>
    <w:rsid w:val="00C528BE"/>
    <w:rsid w:val="00C52C92"/>
    <w:rsid w:val="00C53156"/>
    <w:rsid w:val="00C5390C"/>
    <w:rsid w:val="00C5408D"/>
    <w:rsid w:val="00C55321"/>
    <w:rsid w:val="00C55CA6"/>
    <w:rsid w:val="00C564AC"/>
    <w:rsid w:val="00C56D62"/>
    <w:rsid w:val="00C5717E"/>
    <w:rsid w:val="00C57797"/>
    <w:rsid w:val="00C60732"/>
    <w:rsid w:val="00C616C7"/>
    <w:rsid w:val="00C624B0"/>
    <w:rsid w:val="00C6257F"/>
    <w:rsid w:val="00C625A3"/>
    <w:rsid w:val="00C6265B"/>
    <w:rsid w:val="00C6272A"/>
    <w:rsid w:val="00C630D2"/>
    <w:rsid w:val="00C63987"/>
    <w:rsid w:val="00C64692"/>
    <w:rsid w:val="00C6514A"/>
    <w:rsid w:val="00C6569C"/>
    <w:rsid w:val="00C6574D"/>
    <w:rsid w:val="00C65C53"/>
    <w:rsid w:val="00C65DB8"/>
    <w:rsid w:val="00C72369"/>
    <w:rsid w:val="00C72A0E"/>
    <w:rsid w:val="00C731A1"/>
    <w:rsid w:val="00C737C6"/>
    <w:rsid w:val="00C753CC"/>
    <w:rsid w:val="00C75812"/>
    <w:rsid w:val="00C76D4A"/>
    <w:rsid w:val="00C771B8"/>
    <w:rsid w:val="00C776C2"/>
    <w:rsid w:val="00C77C06"/>
    <w:rsid w:val="00C77D86"/>
    <w:rsid w:val="00C80A65"/>
    <w:rsid w:val="00C82199"/>
    <w:rsid w:val="00C8452E"/>
    <w:rsid w:val="00C857CA"/>
    <w:rsid w:val="00C85AFC"/>
    <w:rsid w:val="00C866BA"/>
    <w:rsid w:val="00C87488"/>
    <w:rsid w:val="00C87D86"/>
    <w:rsid w:val="00C90088"/>
    <w:rsid w:val="00C90491"/>
    <w:rsid w:val="00C9054A"/>
    <w:rsid w:val="00C9094B"/>
    <w:rsid w:val="00C918FA"/>
    <w:rsid w:val="00C92628"/>
    <w:rsid w:val="00C92E13"/>
    <w:rsid w:val="00C931FF"/>
    <w:rsid w:val="00C94026"/>
    <w:rsid w:val="00C947B5"/>
    <w:rsid w:val="00C94B29"/>
    <w:rsid w:val="00C958D7"/>
    <w:rsid w:val="00C9620E"/>
    <w:rsid w:val="00C96BB0"/>
    <w:rsid w:val="00C96D4A"/>
    <w:rsid w:val="00C974B8"/>
    <w:rsid w:val="00C977F5"/>
    <w:rsid w:val="00C9780B"/>
    <w:rsid w:val="00C97F51"/>
    <w:rsid w:val="00C97FC6"/>
    <w:rsid w:val="00CA0460"/>
    <w:rsid w:val="00CA050D"/>
    <w:rsid w:val="00CA0A5E"/>
    <w:rsid w:val="00CA0CD2"/>
    <w:rsid w:val="00CA119D"/>
    <w:rsid w:val="00CA1C13"/>
    <w:rsid w:val="00CA2211"/>
    <w:rsid w:val="00CA23FB"/>
    <w:rsid w:val="00CA2694"/>
    <w:rsid w:val="00CA2C43"/>
    <w:rsid w:val="00CA5468"/>
    <w:rsid w:val="00CA5C71"/>
    <w:rsid w:val="00CA6DA8"/>
    <w:rsid w:val="00CA6F34"/>
    <w:rsid w:val="00CA71ED"/>
    <w:rsid w:val="00CB01BD"/>
    <w:rsid w:val="00CB0A44"/>
    <w:rsid w:val="00CB10CB"/>
    <w:rsid w:val="00CB1371"/>
    <w:rsid w:val="00CB19BC"/>
    <w:rsid w:val="00CB1B2B"/>
    <w:rsid w:val="00CB257A"/>
    <w:rsid w:val="00CB275C"/>
    <w:rsid w:val="00CB358A"/>
    <w:rsid w:val="00CB393B"/>
    <w:rsid w:val="00CB3B90"/>
    <w:rsid w:val="00CB3C66"/>
    <w:rsid w:val="00CB4480"/>
    <w:rsid w:val="00CB4945"/>
    <w:rsid w:val="00CB5686"/>
    <w:rsid w:val="00CB61E9"/>
    <w:rsid w:val="00CB6255"/>
    <w:rsid w:val="00CB7148"/>
    <w:rsid w:val="00CB72C4"/>
    <w:rsid w:val="00CB7B00"/>
    <w:rsid w:val="00CC0208"/>
    <w:rsid w:val="00CC0432"/>
    <w:rsid w:val="00CC0D0F"/>
    <w:rsid w:val="00CC0E8F"/>
    <w:rsid w:val="00CC120F"/>
    <w:rsid w:val="00CC1C1C"/>
    <w:rsid w:val="00CC20F1"/>
    <w:rsid w:val="00CC332C"/>
    <w:rsid w:val="00CC35A2"/>
    <w:rsid w:val="00CC4AB1"/>
    <w:rsid w:val="00CC5629"/>
    <w:rsid w:val="00CC6A87"/>
    <w:rsid w:val="00CC6D75"/>
    <w:rsid w:val="00CD0480"/>
    <w:rsid w:val="00CD06ED"/>
    <w:rsid w:val="00CD0704"/>
    <w:rsid w:val="00CD088F"/>
    <w:rsid w:val="00CD0B55"/>
    <w:rsid w:val="00CD183B"/>
    <w:rsid w:val="00CD2070"/>
    <w:rsid w:val="00CD31C2"/>
    <w:rsid w:val="00CD3927"/>
    <w:rsid w:val="00CD423F"/>
    <w:rsid w:val="00CD4CDA"/>
    <w:rsid w:val="00CD5066"/>
    <w:rsid w:val="00CD50F5"/>
    <w:rsid w:val="00CD5B4F"/>
    <w:rsid w:val="00CD699E"/>
    <w:rsid w:val="00CD69D0"/>
    <w:rsid w:val="00CD6BC4"/>
    <w:rsid w:val="00CD70D3"/>
    <w:rsid w:val="00CD7292"/>
    <w:rsid w:val="00CD7460"/>
    <w:rsid w:val="00CD7615"/>
    <w:rsid w:val="00CD7969"/>
    <w:rsid w:val="00CD7D6E"/>
    <w:rsid w:val="00CE00B2"/>
    <w:rsid w:val="00CE012C"/>
    <w:rsid w:val="00CE0595"/>
    <w:rsid w:val="00CE0F36"/>
    <w:rsid w:val="00CE1368"/>
    <w:rsid w:val="00CE2451"/>
    <w:rsid w:val="00CE4D6C"/>
    <w:rsid w:val="00CE4E2F"/>
    <w:rsid w:val="00CE5085"/>
    <w:rsid w:val="00CE6397"/>
    <w:rsid w:val="00CE6AD2"/>
    <w:rsid w:val="00CE6C9B"/>
    <w:rsid w:val="00CE75C6"/>
    <w:rsid w:val="00CF063E"/>
    <w:rsid w:val="00CF165D"/>
    <w:rsid w:val="00CF19CC"/>
    <w:rsid w:val="00CF1B7E"/>
    <w:rsid w:val="00CF1E2E"/>
    <w:rsid w:val="00CF3EF3"/>
    <w:rsid w:val="00CF3F0B"/>
    <w:rsid w:val="00CF41AD"/>
    <w:rsid w:val="00CF4A9D"/>
    <w:rsid w:val="00CF4ED3"/>
    <w:rsid w:val="00CF4F27"/>
    <w:rsid w:val="00CF506A"/>
    <w:rsid w:val="00CF5092"/>
    <w:rsid w:val="00CF50A5"/>
    <w:rsid w:val="00CF522C"/>
    <w:rsid w:val="00CF5624"/>
    <w:rsid w:val="00CF5BE4"/>
    <w:rsid w:val="00CF6B99"/>
    <w:rsid w:val="00CF7C32"/>
    <w:rsid w:val="00D0129F"/>
    <w:rsid w:val="00D01AB8"/>
    <w:rsid w:val="00D01D10"/>
    <w:rsid w:val="00D02BB3"/>
    <w:rsid w:val="00D02C13"/>
    <w:rsid w:val="00D02C70"/>
    <w:rsid w:val="00D03CBB"/>
    <w:rsid w:val="00D04141"/>
    <w:rsid w:val="00D04224"/>
    <w:rsid w:val="00D045AA"/>
    <w:rsid w:val="00D0504F"/>
    <w:rsid w:val="00D05D27"/>
    <w:rsid w:val="00D06424"/>
    <w:rsid w:val="00D06E8A"/>
    <w:rsid w:val="00D078F4"/>
    <w:rsid w:val="00D07D97"/>
    <w:rsid w:val="00D105E5"/>
    <w:rsid w:val="00D10C5D"/>
    <w:rsid w:val="00D10DBC"/>
    <w:rsid w:val="00D11433"/>
    <w:rsid w:val="00D1171F"/>
    <w:rsid w:val="00D11A3F"/>
    <w:rsid w:val="00D11BF8"/>
    <w:rsid w:val="00D11E47"/>
    <w:rsid w:val="00D1217F"/>
    <w:rsid w:val="00D12A65"/>
    <w:rsid w:val="00D12C68"/>
    <w:rsid w:val="00D13425"/>
    <w:rsid w:val="00D14367"/>
    <w:rsid w:val="00D14657"/>
    <w:rsid w:val="00D14E5A"/>
    <w:rsid w:val="00D164D8"/>
    <w:rsid w:val="00D16F5B"/>
    <w:rsid w:val="00D170A3"/>
    <w:rsid w:val="00D17382"/>
    <w:rsid w:val="00D17B21"/>
    <w:rsid w:val="00D207CB"/>
    <w:rsid w:val="00D20D4C"/>
    <w:rsid w:val="00D22837"/>
    <w:rsid w:val="00D2337D"/>
    <w:rsid w:val="00D23C80"/>
    <w:rsid w:val="00D243E0"/>
    <w:rsid w:val="00D26517"/>
    <w:rsid w:val="00D2738D"/>
    <w:rsid w:val="00D27404"/>
    <w:rsid w:val="00D30919"/>
    <w:rsid w:val="00D31090"/>
    <w:rsid w:val="00D311A7"/>
    <w:rsid w:val="00D316C5"/>
    <w:rsid w:val="00D32173"/>
    <w:rsid w:val="00D32199"/>
    <w:rsid w:val="00D32642"/>
    <w:rsid w:val="00D329AE"/>
    <w:rsid w:val="00D32EF8"/>
    <w:rsid w:val="00D32FD0"/>
    <w:rsid w:val="00D338B9"/>
    <w:rsid w:val="00D33C15"/>
    <w:rsid w:val="00D34ADD"/>
    <w:rsid w:val="00D35FD9"/>
    <w:rsid w:val="00D36541"/>
    <w:rsid w:val="00D36AEF"/>
    <w:rsid w:val="00D36C71"/>
    <w:rsid w:val="00D37656"/>
    <w:rsid w:val="00D37689"/>
    <w:rsid w:val="00D379AE"/>
    <w:rsid w:val="00D401D9"/>
    <w:rsid w:val="00D43240"/>
    <w:rsid w:val="00D43635"/>
    <w:rsid w:val="00D43C0F"/>
    <w:rsid w:val="00D4482F"/>
    <w:rsid w:val="00D44D39"/>
    <w:rsid w:val="00D45157"/>
    <w:rsid w:val="00D5058E"/>
    <w:rsid w:val="00D5160F"/>
    <w:rsid w:val="00D517AC"/>
    <w:rsid w:val="00D55D35"/>
    <w:rsid w:val="00D560A2"/>
    <w:rsid w:val="00D568F0"/>
    <w:rsid w:val="00D57559"/>
    <w:rsid w:val="00D577B6"/>
    <w:rsid w:val="00D57836"/>
    <w:rsid w:val="00D611C4"/>
    <w:rsid w:val="00D613AB"/>
    <w:rsid w:val="00D61811"/>
    <w:rsid w:val="00D61DBE"/>
    <w:rsid w:val="00D622D9"/>
    <w:rsid w:val="00D62A7B"/>
    <w:rsid w:val="00D62B89"/>
    <w:rsid w:val="00D633B0"/>
    <w:rsid w:val="00D63D2F"/>
    <w:rsid w:val="00D642F2"/>
    <w:rsid w:val="00D64687"/>
    <w:rsid w:val="00D6471E"/>
    <w:rsid w:val="00D6497D"/>
    <w:rsid w:val="00D64C7B"/>
    <w:rsid w:val="00D64D03"/>
    <w:rsid w:val="00D6528A"/>
    <w:rsid w:val="00D65660"/>
    <w:rsid w:val="00D65C2C"/>
    <w:rsid w:val="00D65E45"/>
    <w:rsid w:val="00D6683F"/>
    <w:rsid w:val="00D668F9"/>
    <w:rsid w:val="00D66A97"/>
    <w:rsid w:val="00D70199"/>
    <w:rsid w:val="00D7026F"/>
    <w:rsid w:val="00D7055A"/>
    <w:rsid w:val="00D70695"/>
    <w:rsid w:val="00D7074C"/>
    <w:rsid w:val="00D7147A"/>
    <w:rsid w:val="00D718A5"/>
    <w:rsid w:val="00D7241F"/>
    <w:rsid w:val="00D7244D"/>
    <w:rsid w:val="00D72894"/>
    <w:rsid w:val="00D73BAF"/>
    <w:rsid w:val="00D73DE0"/>
    <w:rsid w:val="00D74A79"/>
    <w:rsid w:val="00D7552B"/>
    <w:rsid w:val="00D7608E"/>
    <w:rsid w:val="00D764EA"/>
    <w:rsid w:val="00D77CBD"/>
    <w:rsid w:val="00D80447"/>
    <w:rsid w:val="00D80E92"/>
    <w:rsid w:val="00D8146A"/>
    <w:rsid w:val="00D8194C"/>
    <w:rsid w:val="00D81A73"/>
    <w:rsid w:val="00D82E76"/>
    <w:rsid w:val="00D838B5"/>
    <w:rsid w:val="00D84EE6"/>
    <w:rsid w:val="00D85347"/>
    <w:rsid w:val="00D85901"/>
    <w:rsid w:val="00D861F1"/>
    <w:rsid w:val="00D90148"/>
    <w:rsid w:val="00D9015C"/>
    <w:rsid w:val="00D91AA3"/>
    <w:rsid w:val="00D92812"/>
    <w:rsid w:val="00D92AE8"/>
    <w:rsid w:val="00D93FB1"/>
    <w:rsid w:val="00D94281"/>
    <w:rsid w:val="00D94838"/>
    <w:rsid w:val="00D94C89"/>
    <w:rsid w:val="00D95303"/>
    <w:rsid w:val="00D95B48"/>
    <w:rsid w:val="00D96D5A"/>
    <w:rsid w:val="00D97219"/>
    <w:rsid w:val="00D97BD4"/>
    <w:rsid w:val="00D97C53"/>
    <w:rsid w:val="00D97F96"/>
    <w:rsid w:val="00D97FBA"/>
    <w:rsid w:val="00DA1124"/>
    <w:rsid w:val="00DA1598"/>
    <w:rsid w:val="00DA2082"/>
    <w:rsid w:val="00DA20FE"/>
    <w:rsid w:val="00DA2783"/>
    <w:rsid w:val="00DA2D49"/>
    <w:rsid w:val="00DA3632"/>
    <w:rsid w:val="00DA364D"/>
    <w:rsid w:val="00DA4529"/>
    <w:rsid w:val="00DA4FE0"/>
    <w:rsid w:val="00DA57F7"/>
    <w:rsid w:val="00DA5E5E"/>
    <w:rsid w:val="00DA63B9"/>
    <w:rsid w:val="00DA68D3"/>
    <w:rsid w:val="00DA6A01"/>
    <w:rsid w:val="00DB0489"/>
    <w:rsid w:val="00DB0D9D"/>
    <w:rsid w:val="00DB1C3F"/>
    <w:rsid w:val="00DB2135"/>
    <w:rsid w:val="00DB27B2"/>
    <w:rsid w:val="00DB293D"/>
    <w:rsid w:val="00DB2C47"/>
    <w:rsid w:val="00DB33D9"/>
    <w:rsid w:val="00DB34A1"/>
    <w:rsid w:val="00DB3799"/>
    <w:rsid w:val="00DB3D03"/>
    <w:rsid w:val="00DB4E54"/>
    <w:rsid w:val="00DB4F1A"/>
    <w:rsid w:val="00DB54F1"/>
    <w:rsid w:val="00DB63D9"/>
    <w:rsid w:val="00DB661C"/>
    <w:rsid w:val="00DB70BC"/>
    <w:rsid w:val="00DB7F1C"/>
    <w:rsid w:val="00DB7FCA"/>
    <w:rsid w:val="00DC0AA2"/>
    <w:rsid w:val="00DC0B2D"/>
    <w:rsid w:val="00DC1495"/>
    <w:rsid w:val="00DC175B"/>
    <w:rsid w:val="00DC199C"/>
    <w:rsid w:val="00DC1BF3"/>
    <w:rsid w:val="00DC1C07"/>
    <w:rsid w:val="00DC2111"/>
    <w:rsid w:val="00DC2718"/>
    <w:rsid w:val="00DC36F0"/>
    <w:rsid w:val="00DC398E"/>
    <w:rsid w:val="00DC4248"/>
    <w:rsid w:val="00DC49E9"/>
    <w:rsid w:val="00DC7974"/>
    <w:rsid w:val="00DC7EE5"/>
    <w:rsid w:val="00DD008A"/>
    <w:rsid w:val="00DD0CB9"/>
    <w:rsid w:val="00DD1311"/>
    <w:rsid w:val="00DD16FF"/>
    <w:rsid w:val="00DD1DB9"/>
    <w:rsid w:val="00DD1FEF"/>
    <w:rsid w:val="00DD2178"/>
    <w:rsid w:val="00DD29F4"/>
    <w:rsid w:val="00DD2D6F"/>
    <w:rsid w:val="00DD315B"/>
    <w:rsid w:val="00DD3A3D"/>
    <w:rsid w:val="00DD3C68"/>
    <w:rsid w:val="00DD4756"/>
    <w:rsid w:val="00DD5451"/>
    <w:rsid w:val="00DD5666"/>
    <w:rsid w:val="00DD5EF8"/>
    <w:rsid w:val="00DD6C6C"/>
    <w:rsid w:val="00DE0BAC"/>
    <w:rsid w:val="00DE0D8E"/>
    <w:rsid w:val="00DE16FA"/>
    <w:rsid w:val="00DE19A6"/>
    <w:rsid w:val="00DE1B96"/>
    <w:rsid w:val="00DE1EC4"/>
    <w:rsid w:val="00DE213A"/>
    <w:rsid w:val="00DE2B7C"/>
    <w:rsid w:val="00DE2F49"/>
    <w:rsid w:val="00DE3580"/>
    <w:rsid w:val="00DE413A"/>
    <w:rsid w:val="00DE4643"/>
    <w:rsid w:val="00DE6AF3"/>
    <w:rsid w:val="00DE7203"/>
    <w:rsid w:val="00DE7A19"/>
    <w:rsid w:val="00DF0A5E"/>
    <w:rsid w:val="00DF101C"/>
    <w:rsid w:val="00DF1148"/>
    <w:rsid w:val="00DF165D"/>
    <w:rsid w:val="00DF1A54"/>
    <w:rsid w:val="00DF1B6B"/>
    <w:rsid w:val="00DF1D76"/>
    <w:rsid w:val="00DF2254"/>
    <w:rsid w:val="00DF282F"/>
    <w:rsid w:val="00DF283A"/>
    <w:rsid w:val="00DF2D16"/>
    <w:rsid w:val="00DF31D1"/>
    <w:rsid w:val="00DF34C6"/>
    <w:rsid w:val="00DF3D03"/>
    <w:rsid w:val="00DF44E7"/>
    <w:rsid w:val="00DF5A4F"/>
    <w:rsid w:val="00DF5B62"/>
    <w:rsid w:val="00DF67D1"/>
    <w:rsid w:val="00DF6941"/>
    <w:rsid w:val="00DF7513"/>
    <w:rsid w:val="00DF7589"/>
    <w:rsid w:val="00E0082A"/>
    <w:rsid w:val="00E02616"/>
    <w:rsid w:val="00E026E5"/>
    <w:rsid w:val="00E03A76"/>
    <w:rsid w:val="00E03CB6"/>
    <w:rsid w:val="00E03F7C"/>
    <w:rsid w:val="00E04515"/>
    <w:rsid w:val="00E046DA"/>
    <w:rsid w:val="00E04E54"/>
    <w:rsid w:val="00E05D11"/>
    <w:rsid w:val="00E0681C"/>
    <w:rsid w:val="00E069F7"/>
    <w:rsid w:val="00E078BD"/>
    <w:rsid w:val="00E07E16"/>
    <w:rsid w:val="00E105F2"/>
    <w:rsid w:val="00E11072"/>
    <w:rsid w:val="00E117CA"/>
    <w:rsid w:val="00E12486"/>
    <w:rsid w:val="00E12976"/>
    <w:rsid w:val="00E12A19"/>
    <w:rsid w:val="00E12C33"/>
    <w:rsid w:val="00E1353C"/>
    <w:rsid w:val="00E13BC6"/>
    <w:rsid w:val="00E14055"/>
    <w:rsid w:val="00E14203"/>
    <w:rsid w:val="00E14B80"/>
    <w:rsid w:val="00E14F2E"/>
    <w:rsid w:val="00E15687"/>
    <w:rsid w:val="00E1612A"/>
    <w:rsid w:val="00E168B3"/>
    <w:rsid w:val="00E16A81"/>
    <w:rsid w:val="00E17733"/>
    <w:rsid w:val="00E203A0"/>
    <w:rsid w:val="00E20844"/>
    <w:rsid w:val="00E20BE2"/>
    <w:rsid w:val="00E2105A"/>
    <w:rsid w:val="00E2210B"/>
    <w:rsid w:val="00E22959"/>
    <w:rsid w:val="00E22AB4"/>
    <w:rsid w:val="00E230EA"/>
    <w:rsid w:val="00E23D68"/>
    <w:rsid w:val="00E23F4D"/>
    <w:rsid w:val="00E24779"/>
    <w:rsid w:val="00E250FA"/>
    <w:rsid w:val="00E25FEC"/>
    <w:rsid w:val="00E262C4"/>
    <w:rsid w:val="00E26665"/>
    <w:rsid w:val="00E268E1"/>
    <w:rsid w:val="00E26979"/>
    <w:rsid w:val="00E26CA1"/>
    <w:rsid w:val="00E2792E"/>
    <w:rsid w:val="00E27C8E"/>
    <w:rsid w:val="00E30AAC"/>
    <w:rsid w:val="00E31329"/>
    <w:rsid w:val="00E31603"/>
    <w:rsid w:val="00E319B9"/>
    <w:rsid w:val="00E341E0"/>
    <w:rsid w:val="00E34929"/>
    <w:rsid w:val="00E34A92"/>
    <w:rsid w:val="00E35FC0"/>
    <w:rsid w:val="00E36BD0"/>
    <w:rsid w:val="00E37657"/>
    <w:rsid w:val="00E40188"/>
    <w:rsid w:val="00E40A9A"/>
    <w:rsid w:val="00E40B09"/>
    <w:rsid w:val="00E42478"/>
    <w:rsid w:val="00E42DF4"/>
    <w:rsid w:val="00E43975"/>
    <w:rsid w:val="00E43F94"/>
    <w:rsid w:val="00E43FD0"/>
    <w:rsid w:val="00E4497E"/>
    <w:rsid w:val="00E4538E"/>
    <w:rsid w:val="00E4570C"/>
    <w:rsid w:val="00E45B74"/>
    <w:rsid w:val="00E465A3"/>
    <w:rsid w:val="00E479CB"/>
    <w:rsid w:val="00E47EA9"/>
    <w:rsid w:val="00E527CB"/>
    <w:rsid w:val="00E53964"/>
    <w:rsid w:val="00E53A80"/>
    <w:rsid w:val="00E53F04"/>
    <w:rsid w:val="00E5497B"/>
    <w:rsid w:val="00E54ABB"/>
    <w:rsid w:val="00E552E7"/>
    <w:rsid w:val="00E55671"/>
    <w:rsid w:val="00E55A12"/>
    <w:rsid w:val="00E55ECE"/>
    <w:rsid w:val="00E55F18"/>
    <w:rsid w:val="00E561D8"/>
    <w:rsid w:val="00E56ADA"/>
    <w:rsid w:val="00E56B4D"/>
    <w:rsid w:val="00E57A48"/>
    <w:rsid w:val="00E60D13"/>
    <w:rsid w:val="00E61384"/>
    <w:rsid w:val="00E6139C"/>
    <w:rsid w:val="00E613C8"/>
    <w:rsid w:val="00E61B78"/>
    <w:rsid w:val="00E6302F"/>
    <w:rsid w:val="00E63065"/>
    <w:rsid w:val="00E63F2E"/>
    <w:rsid w:val="00E640D6"/>
    <w:rsid w:val="00E64617"/>
    <w:rsid w:val="00E64746"/>
    <w:rsid w:val="00E64E53"/>
    <w:rsid w:val="00E64EA2"/>
    <w:rsid w:val="00E655D6"/>
    <w:rsid w:val="00E65751"/>
    <w:rsid w:val="00E66BBE"/>
    <w:rsid w:val="00E66FDC"/>
    <w:rsid w:val="00E67097"/>
    <w:rsid w:val="00E675BB"/>
    <w:rsid w:val="00E67DEB"/>
    <w:rsid w:val="00E67ED8"/>
    <w:rsid w:val="00E67EF4"/>
    <w:rsid w:val="00E70F2C"/>
    <w:rsid w:val="00E71696"/>
    <w:rsid w:val="00E71DE2"/>
    <w:rsid w:val="00E72E3C"/>
    <w:rsid w:val="00E731A5"/>
    <w:rsid w:val="00E73B5C"/>
    <w:rsid w:val="00E73C95"/>
    <w:rsid w:val="00E73FE2"/>
    <w:rsid w:val="00E748CA"/>
    <w:rsid w:val="00E75753"/>
    <w:rsid w:val="00E75BE5"/>
    <w:rsid w:val="00E766CB"/>
    <w:rsid w:val="00E76BB1"/>
    <w:rsid w:val="00E76FB6"/>
    <w:rsid w:val="00E80872"/>
    <w:rsid w:val="00E81BEE"/>
    <w:rsid w:val="00E82AE9"/>
    <w:rsid w:val="00E83785"/>
    <w:rsid w:val="00E845D1"/>
    <w:rsid w:val="00E84C95"/>
    <w:rsid w:val="00E84D50"/>
    <w:rsid w:val="00E8510F"/>
    <w:rsid w:val="00E8514A"/>
    <w:rsid w:val="00E864C7"/>
    <w:rsid w:val="00E87103"/>
    <w:rsid w:val="00E9010A"/>
    <w:rsid w:val="00E903CC"/>
    <w:rsid w:val="00E906B8"/>
    <w:rsid w:val="00E906BF"/>
    <w:rsid w:val="00E908EB"/>
    <w:rsid w:val="00E908F1"/>
    <w:rsid w:val="00E91CD4"/>
    <w:rsid w:val="00E92B0E"/>
    <w:rsid w:val="00E94012"/>
    <w:rsid w:val="00E94385"/>
    <w:rsid w:val="00E96304"/>
    <w:rsid w:val="00E97640"/>
    <w:rsid w:val="00EA1765"/>
    <w:rsid w:val="00EA1EB6"/>
    <w:rsid w:val="00EA2905"/>
    <w:rsid w:val="00EA2EFA"/>
    <w:rsid w:val="00EA3777"/>
    <w:rsid w:val="00EA3B52"/>
    <w:rsid w:val="00EA42E0"/>
    <w:rsid w:val="00EA46FE"/>
    <w:rsid w:val="00EA4BF6"/>
    <w:rsid w:val="00EA4E0B"/>
    <w:rsid w:val="00EA54BF"/>
    <w:rsid w:val="00EA56AC"/>
    <w:rsid w:val="00EA5E29"/>
    <w:rsid w:val="00EA6176"/>
    <w:rsid w:val="00EA6333"/>
    <w:rsid w:val="00EA6CB4"/>
    <w:rsid w:val="00EA7E43"/>
    <w:rsid w:val="00EB035C"/>
    <w:rsid w:val="00EB0C2B"/>
    <w:rsid w:val="00EB15BF"/>
    <w:rsid w:val="00EB15C0"/>
    <w:rsid w:val="00EB1768"/>
    <w:rsid w:val="00EB19E8"/>
    <w:rsid w:val="00EB19EA"/>
    <w:rsid w:val="00EB2131"/>
    <w:rsid w:val="00EB2636"/>
    <w:rsid w:val="00EB26B0"/>
    <w:rsid w:val="00EB29FD"/>
    <w:rsid w:val="00EB319B"/>
    <w:rsid w:val="00EB33EF"/>
    <w:rsid w:val="00EB3D41"/>
    <w:rsid w:val="00EB42CE"/>
    <w:rsid w:val="00EB43FD"/>
    <w:rsid w:val="00EB462F"/>
    <w:rsid w:val="00EB5C1F"/>
    <w:rsid w:val="00EB5F4F"/>
    <w:rsid w:val="00EB61CC"/>
    <w:rsid w:val="00EB70AA"/>
    <w:rsid w:val="00EB7BA2"/>
    <w:rsid w:val="00EC00ED"/>
    <w:rsid w:val="00EC0110"/>
    <w:rsid w:val="00EC0BD8"/>
    <w:rsid w:val="00EC0D8C"/>
    <w:rsid w:val="00EC0F33"/>
    <w:rsid w:val="00EC1265"/>
    <w:rsid w:val="00EC1467"/>
    <w:rsid w:val="00EC1B22"/>
    <w:rsid w:val="00EC30B3"/>
    <w:rsid w:val="00EC32E1"/>
    <w:rsid w:val="00EC332D"/>
    <w:rsid w:val="00EC36A9"/>
    <w:rsid w:val="00EC37BB"/>
    <w:rsid w:val="00EC3DE1"/>
    <w:rsid w:val="00EC3E41"/>
    <w:rsid w:val="00EC420C"/>
    <w:rsid w:val="00EC489C"/>
    <w:rsid w:val="00EC4B1E"/>
    <w:rsid w:val="00EC5A61"/>
    <w:rsid w:val="00EC5F66"/>
    <w:rsid w:val="00EC71C6"/>
    <w:rsid w:val="00ED0592"/>
    <w:rsid w:val="00ED11D8"/>
    <w:rsid w:val="00ED1295"/>
    <w:rsid w:val="00ED22D8"/>
    <w:rsid w:val="00ED4127"/>
    <w:rsid w:val="00ED44E8"/>
    <w:rsid w:val="00ED4599"/>
    <w:rsid w:val="00ED5123"/>
    <w:rsid w:val="00ED551B"/>
    <w:rsid w:val="00ED564B"/>
    <w:rsid w:val="00ED741B"/>
    <w:rsid w:val="00ED7441"/>
    <w:rsid w:val="00ED75CB"/>
    <w:rsid w:val="00ED76D4"/>
    <w:rsid w:val="00EE068D"/>
    <w:rsid w:val="00EE1031"/>
    <w:rsid w:val="00EE173D"/>
    <w:rsid w:val="00EE1DFF"/>
    <w:rsid w:val="00EE4079"/>
    <w:rsid w:val="00EE430E"/>
    <w:rsid w:val="00EE4721"/>
    <w:rsid w:val="00EE4C8D"/>
    <w:rsid w:val="00EE5204"/>
    <w:rsid w:val="00EE5C3C"/>
    <w:rsid w:val="00EE5DCB"/>
    <w:rsid w:val="00EE6253"/>
    <w:rsid w:val="00EF02C9"/>
    <w:rsid w:val="00EF030D"/>
    <w:rsid w:val="00EF06FA"/>
    <w:rsid w:val="00EF0FA2"/>
    <w:rsid w:val="00EF1B9B"/>
    <w:rsid w:val="00EF1F55"/>
    <w:rsid w:val="00EF3F71"/>
    <w:rsid w:val="00EF5760"/>
    <w:rsid w:val="00EF5A30"/>
    <w:rsid w:val="00EF5B06"/>
    <w:rsid w:val="00EF5D55"/>
    <w:rsid w:val="00EF6C55"/>
    <w:rsid w:val="00EF749B"/>
    <w:rsid w:val="00F004E5"/>
    <w:rsid w:val="00F00DED"/>
    <w:rsid w:val="00F01C74"/>
    <w:rsid w:val="00F01D7A"/>
    <w:rsid w:val="00F0200E"/>
    <w:rsid w:val="00F0251D"/>
    <w:rsid w:val="00F030E5"/>
    <w:rsid w:val="00F03849"/>
    <w:rsid w:val="00F03EDF"/>
    <w:rsid w:val="00F04748"/>
    <w:rsid w:val="00F04EDE"/>
    <w:rsid w:val="00F06AE4"/>
    <w:rsid w:val="00F07C36"/>
    <w:rsid w:val="00F108CB"/>
    <w:rsid w:val="00F10E9E"/>
    <w:rsid w:val="00F114CB"/>
    <w:rsid w:val="00F11677"/>
    <w:rsid w:val="00F11887"/>
    <w:rsid w:val="00F120E1"/>
    <w:rsid w:val="00F12742"/>
    <w:rsid w:val="00F12E17"/>
    <w:rsid w:val="00F1321B"/>
    <w:rsid w:val="00F13704"/>
    <w:rsid w:val="00F1381C"/>
    <w:rsid w:val="00F138FE"/>
    <w:rsid w:val="00F13CB6"/>
    <w:rsid w:val="00F14D07"/>
    <w:rsid w:val="00F15947"/>
    <w:rsid w:val="00F164FA"/>
    <w:rsid w:val="00F165BA"/>
    <w:rsid w:val="00F169EA"/>
    <w:rsid w:val="00F17165"/>
    <w:rsid w:val="00F17833"/>
    <w:rsid w:val="00F17D44"/>
    <w:rsid w:val="00F207D3"/>
    <w:rsid w:val="00F208E3"/>
    <w:rsid w:val="00F209E6"/>
    <w:rsid w:val="00F20B79"/>
    <w:rsid w:val="00F20E8A"/>
    <w:rsid w:val="00F20FE3"/>
    <w:rsid w:val="00F21093"/>
    <w:rsid w:val="00F2124E"/>
    <w:rsid w:val="00F21DC6"/>
    <w:rsid w:val="00F2294C"/>
    <w:rsid w:val="00F22A0D"/>
    <w:rsid w:val="00F233B7"/>
    <w:rsid w:val="00F23735"/>
    <w:rsid w:val="00F23F91"/>
    <w:rsid w:val="00F2414B"/>
    <w:rsid w:val="00F24E7F"/>
    <w:rsid w:val="00F25199"/>
    <w:rsid w:val="00F25C3D"/>
    <w:rsid w:val="00F27358"/>
    <w:rsid w:val="00F2736A"/>
    <w:rsid w:val="00F2799F"/>
    <w:rsid w:val="00F27D39"/>
    <w:rsid w:val="00F3163B"/>
    <w:rsid w:val="00F31D1F"/>
    <w:rsid w:val="00F32332"/>
    <w:rsid w:val="00F32EF6"/>
    <w:rsid w:val="00F33112"/>
    <w:rsid w:val="00F33A2D"/>
    <w:rsid w:val="00F3453E"/>
    <w:rsid w:val="00F34FDB"/>
    <w:rsid w:val="00F36438"/>
    <w:rsid w:val="00F36731"/>
    <w:rsid w:val="00F36943"/>
    <w:rsid w:val="00F36F93"/>
    <w:rsid w:val="00F374DE"/>
    <w:rsid w:val="00F3788D"/>
    <w:rsid w:val="00F37D99"/>
    <w:rsid w:val="00F4002A"/>
    <w:rsid w:val="00F40824"/>
    <w:rsid w:val="00F418F8"/>
    <w:rsid w:val="00F42712"/>
    <w:rsid w:val="00F44841"/>
    <w:rsid w:val="00F449FF"/>
    <w:rsid w:val="00F44BC2"/>
    <w:rsid w:val="00F456A0"/>
    <w:rsid w:val="00F4604D"/>
    <w:rsid w:val="00F4617B"/>
    <w:rsid w:val="00F466FB"/>
    <w:rsid w:val="00F46800"/>
    <w:rsid w:val="00F46F00"/>
    <w:rsid w:val="00F47181"/>
    <w:rsid w:val="00F472ED"/>
    <w:rsid w:val="00F47488"/>
    <w:rsid w:val="00F4780C"/>
    <w:rsid w:val="00F478B9"/>
    <w:rsid w:val="00F50711"/>
    <w:rsid w:val="00F509F8"/>
    <w:rsid w:val="00F50FAF"/>
    <w:rsid w:val="00F52159"/>
    <w:rsid w:val="00F52AE2"/>
    <w:rsid w:val="00F52ED8"/>
    <w:rsid w:val="00F52F76"/>
    <w:rsid w:val="00F530C7"/>
    <w:rsid w:val="00F530CF"/>
    <w:rsid w:val="00F533BD"/>
    <w:rsid w:val="00F541E6"/>
    <w:rsid w:val="00F546A4"/>
    <w:rsid w:val="00F54A1D"/>
    <w:rsid w:val="00F54E74"/>
    <w:rsid w:val="00F55CA2"/>
    <w:rsid w:val="00F55E43"/>
    <w:rsid w:val="00F5617D"/>
    <w:rsid w:val="00F56472"/>
    <w:rsid w:val="00F5682D"/>
    <w:rsid w:val="00F60F3D"/>
    <w:rsid w:val="00F61FDD"/>
    <w:rsid w:val="00F627CB"/>
    <w:rsid w:val="00F62CCF"/>
    <w:rsid w:val="00F63512"/>
    <w:rsid w:val="00F637B8"/>
    <w:rsid w:val="00F63870"/>
    <w:rsid w:val="00F638F9"/>
    <w:rsid w:val="00F64250"/>
    <w:rsid w:val="00F64BAD"/>
    <w:rsid w:val="00F64C13"/>
    <w:rsid w:val="00F64DA4"/>
    <w:rsid w:val="00F65586"/>
    <w:rsid w:val="00F65B7A"/>
    <w:rsid w:val="00F66102"/>
    <w:rsid w:val="00F669FF"/>
    <w:rsid w:val="00F66E94"/>
    <w:rsid w:val="00F670A3"/>
    <w:rsid w:val="00F7029D"/>
    <w:rsid w:val="00F70792"/>
    <w:rsid w:val="00F70FAC"/>
    <w:rsid w:val="00F74B4D"/>
    <w:rsid w:val="00F74F4C"/>
    <w:rsid w:val="00F75C65"/>
    <w:rsid w:val="00F76258"/>
    <w:rsid w:val="00F76313"/>
    <w:rsid w:val="00F7703B"/>
    <w:rsid w:val="00F7758C"/>
    <w:rsid w:val="00F77602"/>
    <w:rsid w:val="00F80462"/>
    <w:rsid w:val="00F80814"/>
    <w:rsid w:val="00F80925"/>
    <w:rsid w:val="00F80B51"/>
    <w:rsid w:val="00F82002"/>
    <w:rsid w:val="00F822F6"/>
    <w:rsid w:val="00F828A7"/>
    <w:rsid w:val="00F83040"/>
    <w:rsid w:val="00F8386B"/>
    <w:rsid w:val="00F83A81"/>
    <w:rsid w:val="00F845FF"/>
    <w:rsid w:val="00F849F9"/>
    <w:rsid w:val="00F85229"/>
    <w:rsid w:val="00F85385"/>
    <w:rsid w:val="00F854DE"/>
    <w:rsid w:val="00F860D7"/>
    <w:rsid w:val="00F862AA"/>
    <w:rsid w:val="00F9140B"/>
    <w:rsid w:val="00F91D36"/>
    <w:rsid w:val="00F91FE6"/>
    <w:rsid w:val="00F92E5E"/>
    <w:rsid w:val="00F93712"/>
    <w:rsid w:val="00F95643"/>
    <w:rsid w:val="00F95A08"/>
    <w:rsid w:val="00F96405"/>
    <w:rsid w:val="00F9781F"/>
    <w:rsid w:val="00FA0932"/>
    <w:rsid w:val="00FA1998"/>
    <w:rsid w:val="00FA2361"/>
    <w:rsid w:val="00FA259F"/>
    <w:rsid w:val="00FA3857"/>
    <w:rsid w:val="00FA396F"/>
    <w:rsid w:val="00FA3ECF"/>
    <w:rsid w:val="00FA4755"/>
    <w:rsid w:val="00FA4898"/>
    <w:rsid w:val="00FA4ADB"/>
    <w:rsid w:val="00FA4CDB"/>
    <w:rsid w:val="00FA569F"/>
    <w:rsid w:val="00FA5958"/>
    <w:rsid w:val="00FA608D"/>
    <w:rsid w:val="00FA6F46"/>
    <w:rsid w:val="00FA7312"/>
    <w:rsid w:val="00FA74B9"/>
    <w:rsid w:val="00FA761F"/>
    <w:rsid w:val="00FA7D69"/>
    <w:rsid w:val="00FB0582"/>
    <w:rsid w:val="00FB10A4"/>
    <w:rsid w:val="00FB2786"/>
    <w:rsid w:val="00FB281E"/>
    <w:rsid w:val="00FB2FE1"/>
    <w:rsid w:val="00FB3342"/>
    <w:rsid w:val="00FB3946"/>
    <w:rsid w:val="00FB46A5"/>
    <w:rsid w:val="00FB48C9"/>
    <w:rsid w:val="00FB52C1"/>
    <w:rsid w:val="00FB5691"/>
    <w:rsid w:val="00FB5B01"/>
    <w:rsid w:val="00FB5F01"/>
    <w:rsid w:val="00FB7803"/>
    <w:rsid w:val="00FB78D6"/>
    <w:rsid w:val="00FB7AB3"/>
    <w:rsid w:val="00FC07F3"/>
    <w:rsid w:val="00FC0935"/>
    <w:rsid w:val="00FC0989"/>
    <w:rsid w:val="00FC1379"/>
    <w:rsid w:val="00FC1562"/>
    <w:rsid w:val="00FC1797"/>
    <w:rsid w:val="00FC1820"/>
    <w:rsid w:val="00FC1BD1"/>
    <w:rsid w:val="00FC269F"/>
    <w:rsid w:val="00FC29E3"/>
    <w:rsid w:val="00FC2FD6"/>
    <w:rsid w:val="00FC363D"/>
    <w:rsid w:val="00FC37B7"/>
    <w:rsid w:val="00FC3914"/>
    <w:rsid w:val="00FC46C1"/>
    <w:rsid w:val="00FC507E"/>
    <w:rsid w:val="00FC50D4"/>
    <w:rsid w:val="00FC547B"/>
    <w:rsid w:val="00FC54D9"/>
    <w:rsid w:val="00FC5610"/>
    <w:rsid w:val="00FC573C"/>
    <w:rsid w:val="00FC5DC7"/>
    <w:rsid w:val="00FC6619"/>
    <w:rsid w:val="00FC6C18"/>
    <w:rsid w:val="00FC7191"/>
    <w:rsid w:val="00FC7551"/>
    <w:rsid w:val="00FC7F93"/>
    <w:rsid w:val="00FD0267"/>
    <w:rsid w:val="00FD0410"/>
    <w:rsid w:val="00FD0B6A"/>
    <w:rsid w:val="00FD0D2B"/>
    <w:rsid w:val="00FD1596"/>
    <w:rsid w:val="00FD2F5A"/>
    <w:rsid w:val="00FD3E19"/>
    <w:rsid w:val="00FD468A"/>
    <w:rsid w:val="00FD606B"/>
    <w:rsid w:val="00FD6124"/>
    <w:rsid w:val="00FD6B19"/>
    <w:rsid w:val="00FD6BC5"/>
    <w:rsid w:val="00FD7262"/>
    <w:rsid w:val="00FE081B"/>
    <w:rsid w:val="00FE0CB4"/>
    <w:rsid w:val="00FE0F45"/>
    <w:rsid w:val="00FE2370"/>
    <w:rsid w:val="00FE2BF4"/>
    <w:rsid w:val="00FE2C3D"/>
    <w:rsid w:val="00FE3351"/>
    <w:rsid w:val="00FE3583"/>
    <w:rsid w:val="00FE3BF0"/>
    <w:rsid w:val="00FE474F"/>
    <w:rsid w:val="00FE49E3"/>
    <w:rsid w:val="00FE5319"/>
    <w:rsid w:val="00FE5511"/>
    <w:rsid w:val="00FE7405"/>
    <w:rsid w:val="00FE787C"/>
    <w:rsid w:val="00FF0B80"/>
    <w:rsid w:val="00FF114C"/>
    <w:rsid w:val="00FF1399"/>
    <w:rsid w:val="00FF1F2D"/>
    <w:rsid w:val="00FF265C"/>
    <w:rsid w:val="00FF4468"/>
    <w:rsid w:val="00FF4B30"/>
    <w:rsid w:val="00FF4CA0"/>
    <w:rsid w:val="00FF52F8"/>
    <w:rsid w:val="00FF561C"/>
    <w:rsid w:val="00FF5D0B"/>
    <w:rsid w:val="00FF69EB"/>
    <w:rsid w:val="00FF6CD9"/>
    <w:rsid w:val="00FF6FC2"/>
    <w:rsid w:val="00FF72B6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B3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B3C"/>
    <w:rPr>
      <w:rFonts w:ascii="Times New Roman" w:eastAsia="宋体" w:hAnsi="Times New Roman" w:cs="Times New Roman"/>
      <w:sz w:val="18"/>
      <w:szCs w:val="18"/>
    </w:rPr>
  </w:style>
  <w:style w:type="paragraph" w:customStyle="1" w:styleId="p15">
    <w:name w:val="p15"/>
    <w:basedOn w:val="a"/>
    <w:rsid w:val="00333104"/>
    <w:pPr>
      <w:widowControl/>
      <w:spacing w:line="560" w:lineRule="atLeast"/>
      <w:ind w:left="471" w:firstLine="420"/>
    </w:pPr>
    <w:rPr>
      <w:kern w:val="0"/>
      <w:sz w:val="24"/>
    </w:rPr>
  </w:style>
  <w:style w:type="paragraph" w:styleId="a5">
    <w:name w:val="List Paragraph"/>
    <w:basedOn w:val="a"/>
    <w:uiPriority w:val="34"/>
    <w:qFormat/>
    <w:rsid w:val="00D3091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6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4B44F-17E5-4A94-B890-EBBD63CA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390</Words>
  <Characters>2227</Characters>
  <Application>Microsoft Office Word</Application>
  <DocSecurity>0</DocSecurity>
  <Lines>18</Lines>
  <Paragraphs>5</Paragraphs>
  <ScaleCrop>false</ScaleCrop>
  <Company>http://www.deepbbs.org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YYH</cp:lastModifiedBy>
  <cp:revision>9</cp:revision>
  <dcterms:created xsi:type="dcterms:W3CDTF">2017-11-17T02:12:00Z</dcterms:created>
  <dcterms:modified xsi:type="dcterms:W3CDTF">2018-01-11T02:53:00Z</dcterms:modified>
</cp:coreProperties>
</file>