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07B" w:rsidRDefault="00AC307B" w:rsidP="00AC307B">
      <w:pPr>
        <w:jc w:val="left"/>
        <w:rPr>
          <w:rFonts w:ascii="宋体" w:eastAsia="宋体" w:hAnsi="宋体"/>
          <w:spacing w:val="20"/>
          <w:sz w:val="24"/>
        </w:rPr>
      </w:pPr>
      <w:r>
        <w:rPr>
          <w:rFonts w:ascii="宋体" w:eastAsia="宋体" w:hAnsi="宋体" w:hint="eastAsia"/>
          <w:spacing w:val="20"/>
          <w:sz w:val="24"/>
        </w:rPr>
        <w:t>SJQU-</w:t>
      </w:r>
      <w:r>
        <w:rPr>
          <w:rFonts w:ascii="宋体" w:eastAsia="宋体" w:hAnsi="宋体"/>
          <w:spacing w:val="20"/>
          <w:sz w:val="24"/>
        </w:rPr>
        <w:t>Q</w:t>
      </w:r>
      <w:r>
        <w:rPr>
          <w:rFonts w:ascii="宋体" w:eastAsia="宋体" w:hAnsi="宋体" w:hint="eastAsia"/>
          <w:spacing w:val="20"/>
          <w:sz w:val="24"/>
        </w:rPr>
        <w:t>R-</w:t>
      </w:r>
      <w:r w:rsidR="00C60CCD">
        <w:rPr>
          <w:rFonts w:ascii="宋体" w:eastAsia="宋体" w:hAnsi="宋体" w:hint="eastAsia"/>
          <w:spacing w:val="20"/>
          <w:sz w:val="24"/>
        </w:rPr>
        <w:t>KY</w:t>
      </w:r>
      <w:r>
        <w:rPr>
          <w:rFonts w:ascii="宋体" w:eastAsia="宋体" w:hAnsi="宋体" w:hint="eastAsia"/>
          <w:spacing w:val="20"/>
          <w:sz w:val="24"/>
        </w:rPr>
        <w:t>-</w:t>
      </w:r>
      <w:r>
        <w:rPr>
          <w:rFonts w:ascii="宋体" w:eastAsia="宋体" w:hAnsi="宋体"/>
          <w:spacing w:val="20"/>
          <w:sz w:val="24"/>
        </w:rPr>
        <w:t>01</w:t>
      </w:r>
      <w:r w:rsidR="00834511">
        <w:rPr>
          <w:rFonts w:ascii="宋体" w:eastAsia="宋体" w:hAnsi="宋体"/>
          <w:spacing w:val="20"/>
          <w:sz w:val="24"/>
        </w:rPr>
        <w:t>0</w:t>
      </w:r>
      <w:bookmarkStart w:id="0" w:name="_GoBack"/>
      <w:bookmarkEnd w:id="0"/>
      <w:r>
        <w:rPr>
          <w:rFonts w:ascii="宋体" w:eastAsia="宋体" w:hAnsi="宋体" w:hint="eastAsia"/>
          <w:spacing w:val="20"/>
          <w:sz w:val="24"/>
        </w:rPr>
        <w:t>（A</w:t>
      </w:r>
      <w:r>
        <w:rPr>
          <w:rFonts w:ascii="宋体" w:eastAsia="宋体" w:hAnsi="宋体"/>
          <w:spacing w:val="20"/>
          <w:sz w:val="24"/>
        </w:rPr>
        <w:t>0）</w:t>
      </w:r>
    </w:p>
    <w:p w:rsidR="00AC307B" w:rsidRDefault="00AC307B" w:rsidP="00AC307B">
      <w:pPr>
        <w:spacing w:line="560" w:lineRule="exact"/>
        <w:jc w:val="left"/>
        <w:rPr>
          <w:rFonts w:ascii="黑体" w:eastAsia="黑体"/>
        </w:rPr>
      </w:pPr>
      <w:r>
        <w:rPr>
          <w:rFonts w:ascii="黑体" w:eastAsia="黑体" w:hint="eastAsia"/>
        </w:rPr>
        <w:t>附件</w:t>
      </w:r>
    </w:p>
    <w:p w:rsidR="00AC307B" w:rsidRDefault="00AC307B" w:rsidP="00AC307B">
      <w:pPr>
        <w:spacing w:line="500" w:lineRule="exact"/>
        <w:jc w:val="center"/>
        <w:rPr>
          <w:rFonts w:ascii="方正小标宋简体" w:eastAsia="方正小标宋简体"/>
          <w:sz w:val="40"/>
          <w:szCs w:val="40"/>
        </w:rPr>
      </w:pPr>
    </w:p>
    <w:p w:rsidR="00AC307B" w:rsidRPr="00CC1FB6" w:rsidRDefault="00AC307B" w:rsidP="00AC307B">
      <w:pPr>
        <w:jc w:val="center"/>
        <w:rPr>
          <w:rFonts w:ascii="仿宋_GB2312"/>
          <w:sz w:val="44"/>
          <w:szCs w:val="44"/>
        </w:rPr>
      </w:pPr>
      <w:r w:rsidRPr="00CC1FB6">
        <w:rPr>
          <w:rFonts w:ascii="仿宋_GB2312" w:hint="eastAsia"/>
          <w:sz w:val="44"/>
          <w:szCs w:val="44"/>
        </w:rPr>
        <w:t>上海建桥学院 201</w:t>
      </w:r>
      <w:r>
        <w:rPr>
          <w:rFonts w:ascii="仿宋_GB2312"/>
          <w:sz w:val="44"/>
          <w:szCs w:val="44"/>
        </w:rPr>
        <w:t xml:space="preserve"> </w:t>
      </w:r>
      <w:r w:rsidRPr="00CC1FB6">
        <w:rPr>
          <w:rFonts w:ascii="仿宋_GB2312" w:hint="eastAsia"/>
          <w:sz w:val="44"/>
          <w:szCs w:val="44"/>
        </w:rPr>
        <w:t>-201</w:t>
      </w:r>
      <w:r>
        <w:rPr>
          <w:rFonts w:ascii="仿宋_GB2312"/>
          <w:sz w:val="44"/>
          <w:szCs w:val="44"/>
        </w:rPr>
        <w:t xml:space="preserve"> </w:t>
      </w:r>
    </w:p>
    <w:p w:rsidR="00AC307B" w:rsidRPr="00CC1FB6" w:rsidRDefault="00AC307B" w:rsidP="00AC307B">
      <w:pPr>
        <w:spacing w:line="360" w:lineRule="auto"/>
        <w:jc w:val="center"/>
        <w:rPr>
          <w:rFonts w:ascii="仿宋_GB2312"/>
          <w:sz w:val="44"/>
          <w:szCs w:val="44"/>
        </w:rPr>
      </w:pPr>
      <w:r w:rsidRPr="00CC1FB6">
        <w:rPr>
          <w:rFonts w:ascii="仿宋_GB2312" w:hint="eastAsia"/>
          <w:sz w:val="44"/>
          <w:szCs w:val="44"/>
        </w:rPr>
        <w:t>校级重点学科建设项目中期检查评价表</w:t>
      </w:r>
    </w:p>
    <w:p w:rsidR="00AC307B" w:rsidRDefault="00AC307B" w:rsidP="00AC307B">
      <w:pPr>
        <w:rPr>
          <w:sz w:val="44"/>
          <w:szCs w:val="44"/>
        </w:rPr>
      </w:pPr>
    </w:p>
    <w:p w:rsidR="00AC307B" w:rsidRDefault="00AC307B" w:rsidP="00AC307B">
      <w:pPr>
        <w:rPr>
          <w:szCs w:val="32"/>
          <w:u w:val="single"/>
        </w:rPr>
      </w:pPr>
      <w:r>
        <w:rPr>
          <w:rFonts w:hint="eastAsia"/>
          <w:sz w:val="44"/>
          <w:szCs w:val="44"/>
        </w:rPr>
        <w:t xml:space="preserve">       </w:t>
      </w:r>
      <w:r>
        <w:rPr>
          <w:rFonts w:hint="eastAsia"/>
          <w:szCs w:val="32"/>
        </w:rPr>
        <w:t>学科建设单位</w:t>
      </w:r>
      <w:r>
        <w:rPr>
          <w:rFonts w:hint="eastAsia"/>
          <w:szCs w:val="32"/>
          <w:u w:val="single"/>
        </w:rPr>
        <w:t xml:space="preserve">                        </w:t>
      </w:r>
    </w:p>
    <w:p w:rsidR="00AC307B" w:rsidRDefault="00AC307B" w:rsidP="00AC307B">
      <w:pPr>
        <w:rPr>
          <w:szCs w:val="32"/>
        </w:rPr>
      </w:pPr>
      <w:r>
        <w:rPr>
          <w:rFonts w:hint="eastAsia"/>
          <w:szCs w:val="32"/>
        </w:rPr>
        <w:t xml:space="preserve">        </w:t>
      </w:r>
    </w:p>
    <w:p w:rsidR="00AC307B" w:rsidRDefault="00AC307B" w:rsidP="00AC307B">
      <w:pPr>
        <w:rPr>
          <w:szCs w:val="32"/>
        </w:rPr>
      </w:pPr>
      <w:r>
        <w:rPr>
          <w:rFonts w:hint="eastAsia"/>
          <w:szCs w:val="32"/>
        </w:rPr>
        <w:t xml:space="preserve">          </w:t>
      </w:r>
      <w:r>
        <w:rPr>
          <w:rFonts w:hint="eastAsia"/>
          <w:szCs w:val="32"/>
        </w:rPr>
        <w:t>重点学科名称</w:t>
      </w:r>
      <w:r>
        <w:rPr>
          <w:rFonts w:hint="eastAsia"/>
          <w:szCs w:val="32"/>
          <w:u w:val="single"/>
        </w:rPr>
        <w:t xml:space="preserve">                         </w:t>
      </w:r>
    </w:p>
    <w:p w:rsidR="00AC307B" w:rsidRDefault="00AC307B" w:rsidP="00AC307B">
      <w:pPr>
        <w:rPr>
          <w:szCs w:val="32"/>
        </w:rPr>
      </w:pPr>
      <w:r>
        <w:rPr>
          <w:rFonts w:hint="eastAsia"/>
          <w:szCs w:val="32"/>
        </w:rPr>
        <w:t xml:space="preserve">        </w:t>
      </w:r>
    </w:p>
    <w:p w:rsidR="00AC307B" w:rsidRDefault="00AC307B" w:rsidP="00AC307B">
      <w:pPr>
        <w:rPr>
          <w:szCs w:val="32"/>
        </w:rPr>
      </w:pPr>
      <w:r>
        <w:rPr>
          <w:rFonts w:hint="eastAsia"/>
          <w:szCs w:val="32"/>
        </w:rPr>
        <w:t xml:space="preserve">          </w:t>
      </w:r>
      <w:r>
        <w:rPr>
          <w:rFonts w:hint="eastAsia"/>
          <w:szCs w:val="32"/>
        </w:rPr>
        <w:t>学科点负责人</w:t>
      </w:r>
      <w:r>
        <w:rPr>
          <w:rFonts w:hint="eastAsia"/>
          <w:szCs w:val="32"/>
          <w:u w:val="single"/>
        </w:rPr>
        <w:t xml:space="preserve">                         </w:t>
      </w:r>
      <w:r>
        <w:rPr>
          <w:rFonts w:hint="eastAsia"/>
          <w:szCs w:val="32"/>
        </w:rPr>
        <w:t xml:space="preserve">        </w:t>
      </w:r>
    </w:p>
    <w:p w:rsidR="00AC307B" w:rsidRDefault="00AC307B" w:rsidP="00AC307B">
      <w:pPr>
        <w:rPr>
          <w:szCs w:val="32"/>
        </w:rPr>
      </w:pPr>
      <w:r>
        <w:rPr>
          <w:rFonts w:hint="eastAsia"/>
          <w:szCs w:val="32"/>
        </w:rPr>
        <w:t xml:space="preserve">                 </w:t>
      </w:r>
    </w:p>
    <w:p w:rsidR="00AC307B" w:rsidRDefault="00AC307B" w:rsidP="00AC307B">
      <w:pPr>
        <w:rPr>
          <w:szCs w:val="32"/>
        </w:rPr>
      </w:pPr>
    </w:p>
    <w:p w:rsidR="00AC307B" w:rsidRDefault="00AC307B" w:rsidP="00AC307B">
      <w:pPr>
        <w:rPr>
          <w:szCs w:val="32"/>
        </w:rPr>
      </w:pPr>
      <w:r>
        <w:rPr>
          <w:rFonts w:hint="eastAsia"/>
          <w:szCs w:val="32"/>
        </w:rPr>
        <w:t xml:space="preserve">                   2014</w:t>
      </w:r>
      <w:r>
        <w:rPr>
          <w:rFonts w:hint="eastAsia"/>
          <w:szCs w:val="32"/>
        </w:rPr>
        <w:t>年</w:t>
      </w:r>
      <w:r>
        <w:rPr>
          <w:rFonts w:hint="eastAsia"/>
          <w:szCs w:val="32"/>
        </w:rPr>
        <w:t>10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>16</w:t>
      </w:r>
      <w:r>
        <w:rPr>
          <w:rFonts w:hint="eastAsia"/>
          <w:szCs w:val="32"/>
        </w:rPr>
        <w:t>日</w:t>
      </w:r>
    </w:p>
    <w:p w:rsidR="00AC307B" w:rsidRDefault="00AC307B" w:rsidP="00AC307B"/>
    <w:p w:rsidR="00AC307B" w:rsidRDefault="00AC307B" w:rsidP="00AC307B"/>
    <w:p w:rsidR="00AC307B" w:rsidRDefault="00AC307B" w:rsidP="00AC307B"/>
    <w:p w:rsidR="00AC307B" w:rsidRDefault="00AC307B" w:rsidP="00AC307B"/>
    <w:p w:rsidR="00AC307B" w:rsidRDefault="00AC307B" w:rsidP="00AC307B"/>
    <w:p w:rsidR="00AC307B" w:rsidRDefault="00AC307B" w:rsidP="00AC307B"/>
    <w:p w:rsidR="00AC307B" w:rsidRDefault="00AC307B" w:rsidP="00AC307B"/>
    <w:p w:rsidR="00AC307B" w:rsidRDefault="00AC307B" w:rsidP="00AC307B">
      <w:pPr>
        <w:sectPr w:rsidR="00AC307B" w:rsidSect="0004677F">
          <w:pgSz w:w="11906" w:h="16838" w:code="9"/>
          <w:pgMar w:top="2098" w:right="1474" w:bottom="1985" w:left="1588" w:header="851" w:footer="992" w:gutter="0"/>
          <w:pgNumType w:fmt="decimalFullWidth"/>
          <w:cols w:space="425"/>
          <w:docGrid w:type="linesAndChars" w:linePitch="579" w:charSpace="-849"/>
        </w:sectPr>
      </w:pPr>
    </w:p>
    <w:p w:rsidR="00AC307B" w:rsidRDefault="00AC307B" w:rsidP="00AC307B">
      <w:pPr>
        <w:jc w:val="center"/>
      </w:pPr>
      <w:r>
        <w:rPr>
          <w:rFonts w:ascii="宋体" w:eastAsia="宋体" w:hAnsi="宋体" w:hint="eastAsia"/>
          <w:b/>
          <w:bCs/>
          <w:szCs w:val="32"/>
        </w:rPr>
        <w:lastRenderedPageBreak/>
        <w:t>2012-2015(第二批）校级重点学科建设项目中期检查评价表</w:t>
      </w:r>
    </w:p>
    <w:p w:rsidR="00AC307B" w:rsidRDefault="00AC307B" w:rsidP="00AC307B">
      <w:r>
        <w:rPr>
          <w:rFonts w:hint="eastAsia"/>
        </w:rPr>
        <w:t>表</w:t>
      </w:r>
      <w:r>
        <w:rPr>
          <w:rFonts w:hint="eastAsia"/>
        </w:rPr>
        <w:t>1</w:t>
      </w:r>
    </w:p>
    <w:tbl>
      <w:tblPr>
        <w:tblpPr w:leftFromText="180" w:rightFromText="180" w:vertAnchor="text" w:horzAnchor="margin" w:tblpXSpec="center" w:tblpY="106"/>
        <w:tblOverlap w:val="never"/>
        <w:tblW w:w="14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630"/>
        <w:gridCol w:w="630"/>
        <w:gridCol w:w="885"/>
        <w:gridCol w:w="397"/>
        <w:gridCol w:w="1290"/>
        <w:gridCol w:w="1305"/>
        <w:gridCol w:w="1365"/>
        <w:gridCol w:w="1395"/>
        <w:gridCol w:w="1178"/>
        <w:gridCol w:w="2314"/>
        <w:gridCol w:w="2025"/>
      </w:tblGrid>
      <w:tr w:rsidR="00AC307B" w:rsidTr="00B33088">
        <w:tc>
          <w:tcPr>
            <w:tcW w:w="650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一级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outlineLvl w:val="0"/>
              <w:rPr>
                <w:szCs w:val="32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指标</w:t>
            </w:r>
          </w:p>
        </w:tc>
        <w:tc>
          <w:tcPr>
            <w:tcW w:w="630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二级指标</w:t>
            </w:r>
          </w:p>
        </w:tc>
        <w:tc>
          <w:tcPr>
            <w:tcW w:w="630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三级指标</w:t>
            </w:r>
          </w:p>
        </w:tc>
        <w:tc>
          <w:tcPr>
            <w:tcW w:w="3877" w:type="dxa"/>
            <w:gridSpan w:val="4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计划任务</w:t>
            </w:r>
          </w:p>
        </w:tc>
        <w:tc>
          <w:tcPr>
            <w:tcW w:w="3938" w:type="dxa"/>
            <w:gridSpan w:val="3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完成情况</w:t>
            </w:r>
          </w:p>
        </w:tc>
        <w:tc>
          <w:tcPr>
            <w:tcW w:w="2314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自评（说明）</w:t>
            </w:r>
          </w:p>
        </w:tc>
        <w:tc>
          <w:tcPr>
            <w:tcW w:w="2025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专家评价</w:t>
            </w:r>
          </w:p>
        </w:tc>
      </w:tr>
      <w:tr w:rsidR="00AC307B" w:rsidTr="00B33088">
        <w:trPr>
          <w:trHeight w:val="752"/>
        </w:trPr>
        <w:tc>
          <w:tcPr>
            <w:tcW w:w="650" w:type="dxa"/>
            <w:vMerge w:val="restart"/>
            <w:vAlign w:val="center"/>
          </w:tcPr>
          <w:p w:rsidR="00AC307B" w:rsidRDefault="00AC307B" w:rsidP="00B33088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  <w:r>
              <w:rPr>
                <w:rFonts w:hint="eastAsia"/>
                <w:szCs w:val="32"/>
              </w:rPr>
              <w:t>学科方向</w:t>
            </w:r>
          </w:p>
        </w:tc>
        <w:tc>
          <w:tcPr>
            <w:tcW w:w="630" w:type="dxa"/>
            <w:vMerge w:val="restart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</w:p>
        </w:tc>
        <w:tc>
          <w:tcPr>
            <w:tcW w:w="885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992" w:type="dxa"/>
            <w:gridSpan w:val="3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</w:p>
        </w:tc>
        <w:tc>
          <w:tcPr>
            <w:tcW w:w="3938" w:type="dxa"/>
            <w:gridSpan w:val="3"/>
            <w:vMerge w:val="restart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Cs w:val="32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学科方向凝炼、特色形成方面的情况：</w:t>
            </w:r>
          </w:p>
        </w:tc>
        <w:tc>
          <w:tcPr>
            <w:tcW w:w="2314" w:type="dxa"/>
            <w:vMerge w:val="restart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</w:p>
        </w:tc>
        <w:tc>
          <w:tcPr>
            <w:tcW w:w="2025" w:type="dxa"/>
            <w:vMerge w:val="restart"/>
            <w:vAlign w:val="center"/>
          </w:tcPr>
          <w:p w:rsidR="00AC307B" w:rsidRDefault="00AC307B" w:rsidP="00B33088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</w:tr>
      <w:tr w:rsidR="00AC307B" w:rsidTr="00B33088">
        <w:trPr>
          <w:trHeight w:val="765"/>
        </w:trPr>
        <w:tc>
          <w:tcPr>
            <w:tcW w:w="650" w:type="dxa"/>
            <w:vMerge/>
            <w:vAlign w:val="center"/>
          </w:tcPr>
          <w:p w:rsidR="00AC307B" w:rsidRDefault="00AC307B" w:rsidP="00B33088">
            <w:pPr>
              <w:tabs>
                <w:tab w:val="left" w:pos="1896"/>
              </w:tabs>
              <w:jc w:val="center"/>
              <w:rPr>
                <w:szCs w:val="32"/>
              </w:rPr>
            </w:pPr>
          </w:p>
        </w:tc>
        <w:tc>
          <w:tcPr>
            <w:tcW w:w="630" w:type="dxa"/>
            <w:vMerge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</w:p>
        </w:tc>
        <w:tc>
          <w:tcPr>
            <w:tcW w:w="630" w:type="dxa"/>
            <w:vMerge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</w:p>
        </w:tc>
        <w:tc>
          <w:tcPr>
            <w:tcW w:w="885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方向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992" w:type="dxa"/>
            <w:gridSpan w:val="3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</w:p>
        </w:tc>
        <w:tc>
          <w:tcPr>
            <w:tcW w:w="3938" w:type="dxa"/>
            <w:gridSpan w:val="3"/>
            <w:vMerge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</w:p>
        </w:tc>
        <w:tc>
          <w:tcPr>
            <w:tcW w:w="2314" w:type="dxa"/>
            <w:vMerge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</w:p>
        </w:tc>
        <w:tc>
          <w:tcPr>
            <w:tcW w:w="2025" w:type="dxa"/>
            <w:vMerge/>
            <w:vAlign w:val="center"/>
          </w:tcPr>
          <w:p w:rsidR="00AC307B" w:rsidRDefault="00AC307B" w:rsidP="00B33088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</w:tr>
      <w:tr w:rsidR="00AC307B" w:rsidTr="00B33088">
        <w:trPr>
          <w:trHeight w:val="697"/>
        </w:trPr>
        <w:tc>
          <w:tcPr>
            <w:tcW w:w="650" w:type="dxa"/>
            <w:vMerge/>
            <w:vAlign w:val="center"/>
          </w:tcPr>
          <w:p w:rsidR="00AC307B" w:rsidRDefault="00AC307B" w:rsidP="00B33088">
            <w:pPr>
              <w:tabs>
                <w:tab w:val="left" w:pos="1896"/>
              </w:tabs>
              <w:jc w:val="center"/>
              <w:rPr>
                <w:szCs w:val="32"/>
              </w:rPr>
            </w:pPr>
          </w:p>
        </w:tc>
        <w:tc>
          <w:tcPr>
            <w:tcW w:w="630" w:type="dxa"/>
            <w:vMerge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</w:p>
        </w:tc>
        <w:tc>
          <w:tcPr>
            <w:tcW w:w="630" w:type="dxa"/>
            <w:vMerge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</w:p>
        </w:tc>
        <w:tc>
          <w:tcPr>
            <w:tcW w:w="885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方向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992" w:type="dxa"/>
            <w:gridSpan w:val="3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</w:p>
        </w:tc>
        <w:tc>
          <w:tcPr>
            <w:tcW w:w="3938" w:type="dxa"/>
            <w:gridSpan w:val="3"/>
            <w:vMerge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</w:p>
        </w:tc>
        <w:tc>
          <w:tcPr>
            <w:tcW w:w="2314" w:type="dxa"/>
            <w:vMerge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</w:p>
        </w:tc>
        <w:tc>
          <w:tcPr>
            <w:tcW w:w="2025" w:type="dxa"/>
            <w:vMerge/>
            <w:vAlign w:val="center"/>
          </w:tcPr>
          <w:p w:rsidR="00AC307B" w:rsidRDefault="00AC307B" w:rsidP="00B33088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</w:tr>
      <w:tr w:rsidR="00AC307B" w:rsidTr="00B33088">
        <w:trPr>
          <w:trHeight w:val="916"/>
        </w:trPr>
        <w:tc>
          <w:tcPr>
            <w:tcW w:w="650" w:type="dxa"/>
            <w:vMerge w:val="restart"/>
            <w:vAlign w:val="center"/>
          </w:tcPr>
          <w:p w:rsidR="00AC307B" w:rsidRDefault="00AC307B" w:rsidP="00B33088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  <w:r>
              <w:rPr>
                <w:rFonts w:hint="eastAsia"/>
                <w:szCs w:val="32"/>
              </w:rPr>
              <w:t>学术队伍</w:t>
            </w:r>
          </w:p>
        </w:tc>
        <w:tc>
          <w:tcPr>
            <w:tcW w:w="630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职称结构</w:t>
            </w:r>
          </w:p>
        </w:tc>
        <w:tc>
          <w:tcPr>
            <w:tcW w:w="630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  <w:u w:val="single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正高级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290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副高级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305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365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正高级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395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副高级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178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314" w:type="dxa"/>
            <w:vMerge w:val="restart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</w:p>
        </w:tc>
        <w:tc>
          <w:tcPr>
            <w:tcW w:w="2025" w:type="dxa"/>
            <w:vMerge w:val="restart"/>
            <w:vAlign w:val="center"/>
          </w:tcPr>
          <w:p w:rsidR="00AC307B" w:rsidRDefault="00AC307B" w:rsidP="00B33088">
            <w:pPr>
              <w:tabs>
                <w:tab w:val="left" w:pos="1896"/>
              </w:tabs>
              <w:jc w:val="center"/>
              <w:rPr>
                <w:szCs w:val="32"/>
                <w:u w:val="single"/>
              </w:rPr>
            </w:pPr>
          </w:p>
        </w:tc>
      </w:tr>
      <w:tr w:rsidR="00AC307B" w:rsidTr="00B33088">
        <w:trPr>
          <w:trHeight w:val="855"/>
        </w:trPr>
        <w:tc>
          <w:tcPr>
            <w:tcW w:w="650" w:type="dxa"/>
            <w:vMerge/>
          </w:tcPr>
          <w:p w:rsidR="00AC307B" w:rsidRDefault="00AC307B" w:rsidP="00B33088">
            <w:pPr>
              <w:tabs>
                <w:tab w:val="left" w:pos="1896"/>
              </w:tabs>
              <w:rPr>
                <w:szCs w:val="32"/>
              </w:rPr>
            </w:pPr>
          </w:p>
        </w:tc>
        <w:tc>
          <w:tcPr>
            <w:tcW w:w="630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学历结构</w:t>
            </w:r>
          </w:p>
        </w:tc>
        <w:tc>
          <w:tcPr>
            <w:tcW w:w="630" w:type="dxa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4"/>
                <w:u w:val="single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士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290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士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305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企业界学科指导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365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士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395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  <w:u w:val="single"/>
              </w:rPr>
            </w:pP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士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178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企业界学科指导</w:t>
            </w:r>
            <w:r>
              <w:rPr>
                <w:rFonts w:hint="eastAsia"/>
                <w:sz w:val="24"/>
              </w:rPr>
              <w:t xml:space="preserve">          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314" w:type="dxa"/>
            <w:vMerge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Cs w:val="32"/>
                <w:u w:val="single"/>
              </w:rPr>
            </w:pPr>
          </w:p>
        </w:tc>
        <w:tc>
          <w:tcPr>
            <w:tcW w:w="2025" w:type="dxa"/>
            <w:vMerge/>
          </w:tcPr>
          <w:p w:rsidR="00AC307B" w:rsidRDefault="00AC307B" w:rsidP="00B33088">
            <w:pPr>
              <w:tabs>
                <w:tab w:val="left" w:pos="1896"/>
              </w:tabs>
              <w:rPr>
                <w:szCs w:val="32"/>
                <w:u w:val="single"/>
              </w:rPr>
            </w:pPr>
          </w:p>
        </w:tc>
      </w:tr>
      <w:tr w:rsidR="00AC307B" w:rsidTr="00B33088">
        <w:trPr>
          <w:trHeight w:val="945"/>
        </w:trPr>
        <w:tc>
          <w:tcPr>
            <w:tcW w:w="650" w:type="dxa"/>
            <w:vMerge/>
          </w:tcPr>
          <w:p w:rsidR="00AC307B" w:rsidRDefault="00AC307B" w:rsidP="00B33088">
            <w:pPr>
              <w:tabs>
                <w:tab w:val="left" w:pos="1896"/>
              </w:tabs>
              <w:rPr>
                <w:szCs w:val="32"/>
              </w:rPr>
            </w:pPr>
          </w:p>
        </w:tc>
        <w:tc>
          <w:tcPr>
            <w:tcW w:w="630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参与科研程度</w:t>
            </w:r>
          </w:p>
        </w:tc>
        <w:tc>
          <w:tcPr>
            <w:tcW w:w="630" w:type="dxa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4"/>
                <w:u w:val="single"/>
              </w:rPr>
            </w:pPr>
          </w:p>
        </w:tc>
        <w:tc>
          <w:tcPr>
            <w:tcW w:w="3877" w:type="dxa"/>
            <w:gridSpan w:val="4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学科点全体成员发表科研成果或参与科研项目比例达到</w:t>
            </w:r>
            <w:r>
              <w:rPr>
                <w:rFonts w:hint="eastAsia"/>
                <w:sz w:val="24"/>
              </w:rPr>
              <w:t>80</w:t>
            </w:r>
            <w:r>
              <w:rPr>
                <w:rFonts w:ascii="Arial" w:hAnsi="Arial" w:cs="Arial"/>
                <w:sz w:val="24"/>
              </w:rPr>
              <w:t>％</w:t>
            </w:r>
            <w:r>
              <w:rPr>
                <w:rFonts w:ascii="Arial" w:hAnsi="Arial" w:cs="Arial" w:hint="eastAsia"/>
                <w:sz w:val="24"/>
              </w:rPr>
              <w:t>以上</w:t>
            </w:r>
          </w:p>
        </w:tc>
        <w:tc>
          <w:tcPr>
            <w:tcW w:w="3938" w:type="dxa"/>
            <w:gridSpan w:val="3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4"/>
                <w:u w:val="single"/>
              </w:rPr>
            </w:pPr>
          </w:p>
        </w:tc>
        <w:tc>
          <w:tcPr>
            <w:tcW w:w="2314" w:type="dxa"/>
            <w:vMerge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Cs w:val="32"/>
                <w:u w:val="single"/>
              </w:rPr>
            </w:pPr>
          </w:p>
        </w:tc>
        <w:tc>
          <w:tcPr>
            <w:tcW w:w="2025" w:type="dxa"/>
            <w:vMerge/>
          </w:tcPr>
          <w:p w:rsidR="00AC307B" w:rsidRDefault="00AC307B" w:rsidP="00B33088">
            <w:pPr>
              <w:tabs>
                <w:tab w:val="left" w:pos="1896"/>
              </w:tabs>
              <w:rPr>
                <w:szCs w:val="32"/>
                <w:u w:val="single"/>
              </w:rPr>
            </w:pPr>
          </w:p>
        </w:tc>
      </w:tr>
    </w:tbl>
    <w:p w:rsidR="00AC307B" w:rsidRDefault="00AC307B" w:rsidP="00AC307B">
      <w:r>
        <w:rPr>
          <w:rFonts w:hint="eastAsia"/>
        </w:rPr>
        <w:lastRenderedPageBreak/>
        <w:t>表</w:t>
      </w:r>
      <w:r>
        <w:rPr>
          <w:rFonts w:hint="eastAsia"/>
        </w:rPr>
        <w:t>2</w:t>
      </w:r>
    </w:p>
    <w:tbl>
      <w:tblPr>
        <w:tblW w:w="14174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690"/>
        <w:gridCol w:w="712"/>
        <w:gridCol w:w="683"/>
        <w:gridCol w:w="840"/>
        <w:gridCol w:w="443"/>
        <w:gridCol w:w="277"/>
        <w:gridCol w:w="765"/>
        <w:gridCol w:w="750"/>
        <w:gridCol w:w="413"/>
        <w:gridCol w:w="397"/>
        <w:gridCol w:w="765"/>
        <w:gridCol w:w="847"/>
        <w:gridCol w:w="3093"/>
        <w:gridCol w:w="2834"/>
      </w:tblGrid>
      <w:tr w:rsidR="00AC307B" w:rsidTr="00B33088">
        <w:tc>
          <w:tcPr>
            <w:tcW w:w="665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一级指标</w:t>
            </w:r>
          </w:p>
        </w:tc>
        <w:tc>
          <w:tcPr>
            <w:tcW w:w="690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二级指标</w:t>
            </w:r>
          </w:p>
        </w:tc>
        <w:tc>
          <w:tcPr>
            <w:tcW w:w="712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三级指标</w:t>
            </w:r>
          </w:p>
        </w:tc>
        <w:tc>
          <w:tcPr>
            <w:tcW w:w="3008" w:type="dxa"/>
            <w:gridSpan w:val="5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计划任务</w:t>
            </w:r>
          </w:p>
        </w:tc>
        <w:tc>
          <w:tcPr>
            <w:tcW w:w="3172" w:type="dxa"/>
            <w:gridSpan w:val="5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完成情况</w:t>
            </w:r>
          </w:p>
        </w:tc>
        <w:tc>
          <w:tcPr>
            <w:tcW w:w="3093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自评（说明）</w:t>
            </w:r>
          </w:p>
        </w:tc>
        <w:tc>
          <w:tcPr>
            <w:tcW w:w="2834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专家评价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</w:p>
        </w:tc>
      </w:tr>
      <w:tr w:rsidR="00AC307B" w:rsidTr="00B33088">
        <w:trPr>
          <w:trHeight w:val="514"/>
        </w:trPr>
        <w:tc>
          <w:tcPr>
            <w:tcW w:w="665" w:type="dxa"/>
            <w:vMerge w:val="restart"/>
          </w:tcPr>
          <w:p w:rsidR="00AC307B" w:rsidRDefault="00AC307B" w:rsidP="00B33088">
            <w:pPr>
              <w:tabs>
                <w:tab w:val="left" w:pos="1896"/>
              </w:tabs>
              <w:rPr>
                <w:szCs w:val="32"/>
              </w:rPr>
            </w:pPr>
          </w:p>
          <w:p w:rsidR="00AC307B" w:rsidRDefault="00AC307B" w:rsidP="00B33088">
            <w:pPr>
              <w:tabs>
                <w:tab w:val="left" w:pos="1896"/>
              </w:tabs>
              <w:rPr>
                <w:sz w:val="21"/>
                <w:szCs w:val="21"/>
              </w:rPr>
            </w:pPr>
            <w:r>
              <w:rPr>
                <w:rFonts w:hint="eastAsia"/>
                <w:szCs w:val="32"/>
              </w:rPr>
              <w:t>科学研究</w:t>
            </w:r>
          </w:p>
        </w:tc>
        <w:tc>
          <w:tcPr>
            <w:tcW w:w="690" w:type="dxa"/>
            <w:vMerge w:val="restart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distribute"/>
              <w:rPr>
                <w:sz w:val="21"/>
                <w:szCs w:val="21"/>
              </w:rPr>
            </w:pP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科技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成果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及专利</w:t>
            </w:r>
          </w:p>
        </w:tc>
        <w:tc>
          <w:tcPr>
            <w:tcW w:w="712" w:type="dxa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学术专著教材</w:t>
            </w:r>
          </w:p>
        </w:tc>
        <w:tc>
          <w:tcPr>
            <w:tcW w:w="683" w:type="dxa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专著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部</w:t>
            </w:r>
            <w:r>
              <w:rPr>
                <w:rFonts w:hint="eastAsia"/>
                <w:sz w:val="21"/>
                <w:szCs w:val="21"/>
              </w:rPr>
              <w:t xml:space="preserve">           </w:t>
            </w:r>
          </w:p>
        </w:tc>
        <w:tc>
          <w:tcPr>
            <w:tcW w:w="1283" w:type="dxa"/>
            <w:gridSpan w:val="2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译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著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1042" w:type="dxa"/>
            <w:gridSpan w:val="2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教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材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1163" w:type="dxa"/>
            <w:gridSpan w:val="2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著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1162" w:type="dxa"/>
            <w:gridSpan w:val="2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译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著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847" w:type="dxa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译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著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3093" w:type="dxa"/>
            <w:vMerge w:val="restart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2834" w:type="dxa"/>
            <w:vMerge w:val="restart"/>
          </w:tcPr>
          <w:p w:rsidR="00AC307B" w:rsidRDefault="00AC307B" w:rsidP="00B33088">
            <w:pPr>
              <w:tabs>
                <w:tab w:val="left" w:pos="1896"/>
              </w:tabs>
              <w:rPr>
                <w:sz w:val="21"/>
                <w:szCs w:val="21"/>
              </w:rPr>
            </w:pPr>
          </w:p>
        </w:tc>
      </w:tr>
      <w:tr w:rsidR="00AC307B" w:rsidTr="00B33088">
        <w:trPr>
          <w:trHeight w:val="862"/>
        </w:trPr>
        <w:tc>
          <w:tcPr>
            <w:tcW w:w="665" w:type="dxa"/>
            <w:vMerge/>
          </w:tcPr>
          <w:p w:rsidR="00AC307B" w:rsidRDefault="00AC307B" w:rsidP="00B33088">
            <w:pPr>
              <w:tabs>
                <w:tab w:val="left" w:pos="1896"/>
              </w:tabs>
              <w:rPr>
                <w:sz w:val="21"/>
                <w:szCs w:val="21"/>
              </w:rPr>
            </w:pPr>
          </w:p>
        </w:tc>
        <w:tc>
          <w:tcPr>
            <w:tcW w:w="690" w:type="dxa"/>
            <w:vMerge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712" w:type="dxa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科研论文</w:t>
            </w:r>
          </w:p>
        </w:tc>
        <w:tc>
          <w:tcPr>
            <w:tcW w:w="683" w:type="dxa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三大检索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篇</w:t>
            </w:r>
          </w:p>
        </w:tc>
        <w:tc>
          <w:tcPr>
            <w:tcW w:w="840" w:type="dxa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CSSCI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篇</w:t>
            </w:r>
          </w:p>
        </w:tc>
        <w:tc>
          <w:tcPr>
            <w:tcW w:w="720" w:type="dxa"/>
            <w:gridSpan w:val="2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核心期刊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篇</w:t>
            </w:r>
          </w:p>
        </w:tc>
        <w:tc>
          <w:tcPr>
            <w:tcW w:w="765" w:type="dxa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750" w:type="dxa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三大检索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篇</w:t>
            </w:r>
          </w:p>
        </w:tc>
        <w:tc>
          <w:tcPr>
            <w:tcW w:w="810" w:type="dxa"/>
            <w:gridSpan w:val="2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CSSCI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left"/>
              <w:rPr>
                <w:sz w:val="21"/>
                <w:szCs w:val="21"/>
              </w:rPr>
            </w:pP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篇</w:t>
            </w:r>
          </w:p>
        </w:tc>
        <w:tc>
          <w:tcPr>
            <w:tcW w:w="765" w:type="dxa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核心期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刊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篇</w:t>
            </w:r>
          </w:p>
        </w:tc>
        <w:tc>
          <w:tcPr>
            <w:tcW w:w="847" w:type="dxa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利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3093" w:type="dxa"/>
            <w:vMerge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2834" w:type="dxa"/>
            <w:vMerge/>
          </w:tcPr>
          <w:p w:rsidR="00AC307B" w:rsidRDefault="00AC307B" w:rsidP="00B33088">
            <w:pPr>
              <w:tabs>
                <w:tab w:val="left" w:pos="1896"/>
              </w:tabs>
              <w:rPr>
                <w:sz w:val="21"/>
                <w:szCs w:val="21"/>
              </w:rPr>
            </w:pPr>
          </w:p>
        </w:tc>
      </w:tr>
      <w:tr w:rsidR="00AC307B" w:rsidTr="00B33088">
        <w:trPr>
          <w:trHeight w:val="1104"/>
        </w:trPr>
        <w:tc>
          <w:tcPr>
            <w:tcW w:w="665" w:type="dxa"/>
            <w:vMerge/>
          </w:tcPr>
          <w:p w:rsidR="00AC307B" w:rsidRDefault="00AC307B" w:rsidP="00B33088">
            <w:pPr>
              <w:tabs>
                <w:tab w:val="left" w:pos="1896"/>
              </w:tabs>
              <w:rPr>
                <w:sz w:val="21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科研项目</w:t>
            </w:r>
          </w:p>
        </w:tc>
        <w:tc>
          <w:tcPr>
            <w:tcW w:w="712" w:type="dxa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683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国家级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840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省部级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720" w:type="dxa"/>
            <w:gridSpan w:val="2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市厅级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765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横向课题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750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国家级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810" w:type="dxa"/>
            <w:gridSpan w:val="2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省部级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765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市厅级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847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横向课题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3093" w:type="dxa"/>
            <w:vMerge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2834" w:type="dxa"/>
            <w:vMerge/>
          </w:tcPr>
          <w:p w:rsidR="00AC307B" w:rsidRDefault="00AC307B" w:rsidP="00B33088">
            <w:pPr>
              <w:tabs>
                <w:tab w:val="left" w:pos="1896"/>
              </w:tabs>
              <w:rPr>
                <w:sz w:val="21"/>
                <w:szCs w:val="21"/>
              </w:rPr>
            </w:pPr>
          </w:p>
        </w:tc>
      </w:tr>
      <w:tr w:rsidR="00AC307B" w:rsidTr="00B33088">
        <w:trPr>
          <w:trHeight w:val="1184"/>
        </w:trPr>
        <w:tc>
          <w:tcPr>
            <w:tcW w:w="665" w:type="dxa"/>
            <w:vMerge/>
          </w:tcPr>
          <w:p w:rsidR="00AC307B" w:rsidRDefault="00AC307B" w:rsidP="00B33088">
            <w:pPr>
              <w:tabs>
                <w:tab w:val="left" w:pos="1896"/>
              </w:tabs>
              <w:rPr>
                <w:sz w:val="21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</w:p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科研经费</w:t>
            </w:r>
          </w:p>
        </w:tc>
        <w:tc>
          <w:tcPr>
            <w:tcW w:w="712" w:type="dxa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683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国家级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万元</w:t>
            </w:r>
          </w:p>
        </w:tc>
        <w:tc>
          <w:tcPr>
            <w:tcW w:w="840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省部级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万元</w:t>
            </w:r>
          </w:p>
        </w:tc>
        <w:tc>
          <w:tcPr>
            <w:tcW w:w="720" w:type="dxa"/>
            <w:gridSpan w:val="2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市厅级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万元</w:t>
            </w:r>
          </w:p>
        </w:tc>
        <w:tc>
          <w:tcPr>
            <w:tcW w:w="765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横向课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题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万元</w:t>
            </w:r>
          </w:p>
        </w:tc>
        <w:tc>
          <w:tcPr>
            <w:tcW w:w="750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国家级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万元</w:t>
            </w:r>
          </w:p>
        </w:tc>
        <w:tc>
          <w:tcPr>
            <w:tcW w:w="810" w:type="dxa"/>
            <w:gridSpan w:val="2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省部级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万元</w:t>
            </w:r>
          </w:p>
        </w:tc>
        <w:tc>
          <w:tcPr>
            <w:tcW w:w="765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市厅级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t>万元</w:t>
            </w:r>
          </w:p>
        </w:tc>
        <w:tc>
          <w:tcPr>
            <w:tcW w:w="847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横向课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题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 xml:space="preserve">    </w:t>
            </w:r>
            <w:r>
              <w:rPr>
                <w:rFonts w:hint="eastAsia"/>
                <w:sz w:val="15"/>
                <w:szCs w:val="15"/>
              </w:rPr>
              <w:t>万元</w:t>
            </w:r>
          </w:p>
        </w:tc>
        <w:tc>
          <w:tcPr>
            <w:tcW w:w="3093" w:type="dxa"/>
            <w:vMerge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834" w:type="dxa"/>
            <w:vMerge/>
          </w:tcPr>
          <w:p w:rsidR="00AC307B" w:rsidRDefault="00AC307B" w:rsidP="00B33088">
            <w:pPr>
              <w:tabs>
                <w:tab w:val="left" w:pos="1896"/>
              </w:tabs>
              <w:rPr>
                <w:sz w:val="21"/>
                <w:szCs w:val="21"/>
              </w:rPr>
            </w:pPr>
          </w:p>
        </w:tc>
      </w:tr>
      <w:tr w:rsidR="00AC307B" w:rsidTr="00B33088">
        <w:trPr>
          <w:trHeight w:val="1153"/>
        </w:trPr>
        <w:tc>
          <w:tcPr>
            <w:tcW w:w="665" w:type="dxa"/>
            <w:vMerge w:val="restart"/>
          </w:tcPr>
          <w:p w:rsidR="00AC307B" w:rsidRDefault="00AC307B" w:rsidP="00B33088">
            <w:pPr>
              <w:tabs>
                <w:tab w:val="left" w:pos="1896"/>
              </w:tabs>
              <w:rPr>
                <w:sz w:val="21"/>
                <w:szCs w:val="21"/>
              </w:rPr>
            </w:pPr>
            <w:r>
              <w:rPr>
                <w:rFonts w:hint="eastAsia"/>
                <w:szCs w:val="32"/>
              </w:rPr>
              <w:t>学术交流</w:t>
            </w:r>
          </w:p>
        </w:tc>
        <w:tc>
          <w:tcPr>
            <w:tcW w:w="690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主办学术会议</w:t>
            </w:r>
          </w:p>
        </w:tc>
        <w:tc>
          <w:tcPr>
            <w:tcW w:w="712" w:type="dxa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主、承办国内外学术会议            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         次</w:t>
            </w:r>
          </w:p>
        </w:tc>
        <w:tc>
          <w:tcPr>
            <w:tcW w:w="1485" w:type="dxa"/>
            <w:gridSpan w:val="3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参加国内、外学术会议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         次</w:t>
            </w:r>
          </w:p>
        </w:tc>
        <w:tc>
          <w:tcPr>
            <w:tcW w:w="1560" w:type="dxa"/>
            <w:gridSpan w:val="3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主、承办国内外学术交流会议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          次</w:t>
            </w:r>
          </w:p>
        </w:tc>
        <w:tc>
          <w:tcPr>
            <w:tcW w:w="1612" w:type="dxa"/>
            <w:gridSpan w:val="2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参加国内、外学术会议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          次</w:t>
            </w:r>
          </w:p>
        </w:tc>
        <w:tc>
          <w:tcPr>
            <w:tcW w:w="3093" w:type="dxa"/>
            <w:vMerge w:val="restart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834" w:type="dxa"/>
            <w:vMerge w:val="restart"/>
          </w:tcPr>
          <w:p w:rsidR="00AC307B" w:rsidRDefault="00AC307B" w:rsidP="00B33088">
            <w:pPr>
              <w:tabs>
                <w:tab w:val="left" w:pos="1896"/>
              </w:tabs>
              <w:rPr>
                <w:sz w:val="21"/>
                <w:szCs w:val="21"/>
              </w:rPr>
            </w:pPr>
          </w:p>
        </w:tc>
      </w:tr>
      <w:tr w:rsidR="00AC307B" w:rsidTr="00B33088">
        <w:trPr>
          <w:trHeight w:val="1303"/>
        </w:trPr>
        <w:tc>
          <w:tcPr>
            <w:tcW w:w="665" w:type="dxa"/>
            <w:vMerge/>
          </w:tcPr>
          <w:p w:rsidR="00AC307B" w:rsidRDefault="00AC307B" w:rsidP="00B33088">
            <w:pPr>
              <w:tabs>
                <w:tab w:val="left" w:pos="1896"/>
              </w:tabs>
              <w:rPr>
                <w:sz w:val="21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对外交流合作</w:t>
            </w:r>
          </w:p>
        </w:tc>
        <w:tc>
          <w:tcPr>
            <w:tcW w:w="712" w:type="dxa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国内、外科研合作项目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         个</w:t>
            </w:r>
          </w:p>
        </w:tc>
        <w:tc>
          <w:tcPr>
            <w:tcW w:w="1485" w:type="dxa"/>
            <w:gridSpan w:val="3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国际刊物、会议发表论文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</w:t>
            </w:r>
            <w:r>
              <w:rPr>
                <w:rFonts w:hint="eastAsia"/>
                <w:sz w:val="21"/>
                <w:szCs w:val="21"/>
              </w:rPr>
              <w:t>篇</w:t>
            </w:r>
          </w:p>
        </w:tc>
        <w:tc>
          <w:tcPr>
            <w:tcW w:w="1560" w:type="dxa"/>
            <w:gridSpan w:val="3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国内、外科研合作项目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         个</w:t>
            </w:r>
          </w:p>
        </w:tc>
        <w:tc>
          <w:tcPr>
            <w:tcW w:w="1612" w:type="dxa"/>
            <w:gridSpan w:val="2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国际刊物、会议发表论文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t>篇</w:t>
            </w:r>
          </w:p>
        </w:tc>
        <w:tc>
          <w:tcPr>
            <w:tcW w:w="3093" w:type="dxa"/>
            <w:vMerge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834" w:type="dxa"/>
            <w:vMerge/>
          </w:tcPr>
          <w:p w:rsidR="00AC307B" w:rsidRDefault="00AC307B" w:rsidP="00B33088">
            <w:pPr>
              <w:tabs>
                <w:tab w:val="left" w:pos="1896"/>
              </w:tabs>
              <w:rPr>
                <w:sz w:val="21"/>
                <w:szCs w:val="21"/>
              </w:rPr>
            </w:pPr>
          </w:p>
        </w:tc>
      </w:tr>
    </w:tbl>
    <w:p w:rsidR="00AC307B" w:rsidRDefault="00AC307B" w:rsidP="00AC307B"/>
    <w:p w:rsidR="00AC307B" w:rsidRDefault="00AC307B" w:rsidP="00AC307B"/>
    <w:tbl>
      <w:tblPr>
        <w:tblpPr w:leftFromText="180" w:rightFromText="180" w:vertAnchor="text" w:horzAnchor="margin" w:tblpXSpec="center" w:tblpY="694"/>
        <w:tblOverlap w:val="never"/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690"/>
        <w:gridCol w:w="660"/>
        <w:gridCol w:w="915"/>
        <w:gridCol w:w="946"/>
        <w:gridCol w:w="119"/>
        <w:gridCol w:w="961"/>
        <w:gridCol w:w="960"/>
        <w:gridCol w:w="224"/>
        <w:gridCol w:w="886"/>
        <w:gridCol w:w="1080"/>
        <w:gridCol w:w="3117"/>
        <w:gridCol w:w="2895"/>
      </w:tblGrid>
      <w:tr w:rsidR="00AC307B" w:rsidTr="00B33088">
        <w:trPr>
          <w:trHeight w:val="678"/>
        </w:trPr>
        <w:tc>
          <w:tcPr>
            <w:tcW w:w="721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Cs w:val="32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一级指标</w:t>
            </w:r>
          </w:p>
        </w:tc>
        <w:tc>
          <w:tcPr>
            <w:tcW w:w="690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二级指标</w:t>
            </w:r>
          </w:p>
        </w:tc>
        <w:tc>
          <w:tcPr>
            <w:tcW w:w="660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三级指标</w:t>
            </w:r>
          </w:p>
        </w:tc>
        <w:tc>
          <w:tcPr>
            <w:tcW w:w="2941" w:type="dxa"/>
            <w:gridSpan w:val="4"/>
            <w:vAlign w:val="center"/>
          </w:tcPr>
          <w:p w:rsidR="00AC307B" w:rsidRDefault="00AC307B" w:rsidP="00B33088">
            <w:pPr>
              <w:snapToGrid w:val="0"/>
              <w:jc w:val="center"/>
              <w:rPr>
                <w:sz w:val="24"/>
              </w:rPr>
            </w:pPr>
          </w:p>
          <w:p w:rsidR="00AC307B" w:rsidRDefault="00AC307B" w:rsidP="00B3308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计划任务</w:t>
            </w:r>
          </w:p>
          <w:p w:rsidR="00AC307B" w:rsidRDefault="00AC307B" w:rsidP="00B33088">
            <w:pPr>
              <w:snapToGrid w:val="0"/>
              <w:ind w:firstLine="597"/>
              <w:jc w:val="center"/>
              <w:rPr>
                <w:sz w:val="24"/>
              </w:rPr>
            </w:pPr>
          </w:p>
        </w:tc>
        <w:tc>
          <w:tcPr>
            <w:tcW w:w="3150" w:type="dxa"/>
            <w:gridSpan w:val="4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完成情况</w:t>
            </w:r>
          </w:p>
        </w:tc>
        <w:tc>
          <w:tcPr>
            <w:tcW w:w="3117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自评（说明）</w:t>
            </w:r>
          </w:p>
        </w:tc>
        <w:tc>
          <w:tcPr>
            <w:tcW w:w="2895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Cs w:val="32"/>
                <w:u w:val="single"/>
              </w:rPr>
            </w:pPr>
            <w:r>
              <w:rPr>
                <w:rFonts w:hint="eastAsia"/>
                <w:sz w:val="24"/>
              </w:rPr>
              <w:t>专家评价</w:t>
            </w:r>
          </w:p>
        </w:tc>
      </w:tr>
      <w:tr w:rsidR="00AC307B" w:rsidTr="00B33088">
        <w:trPr>
          <w:trHeight w:val="1226"/>
        </w:trPr>
        <w:tc>
          <w:tcPr>
            <w:tcW w:w="721" w:type="dxa"/>
            <w:vMerge w:val="restart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校企合作、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条件建设</w:t>
            </w:r>
          </w:p>
        </w:tc>
        <w:tc>
          <w:tcPr>
            <w:tcW w:w="690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校企合作</w:t>
            </w:r>
          </w:p>
        </w:tc>
        <w:tc>
          <w:tcPr>
            <w:tcW w:w="660" w:type="dxa"/>
          </w:tcPr>
          <w:p w:rsidR="00AC307B" w:rsidRDefault="00AC307B" w:rsidP="00B33088">
            <w:pPr>
              <w:tabs>
                <w:tab w:val="left" w:pos="1896"/>
              </w:tabs>
              <w:rPr>
                <w:szCs w:val="32"/>
                <w:u w:val="single"/>
              </w:rPr>
            </w:pPr>
          </w:p>
        </w:tc>
        <w:tc>
          <w:tcPr>
            <w:tcW w:w="915" w:type="dxa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产学研基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地</w:t>
            </w:r>
            <w:r>
              <w:rPr>
                <w:rFonts w:hint="eastAsia"/>
                <w:sz w:val="21"/>
                <w:szCs w:val="21"/>
              </w:rPr>
              <w:t xml:space="preserve">        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1065" w:type="dxa"/>
            <w:gridSpan w:val="2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学科建设、科研合作企业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961" w:type="dxa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与企业合作科研项目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960" w:type="dxa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产学研基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地</w:t>
            </w:r>
            <w:r>
              <w:rPr>
                <w:rFonts w:hint="eastAsia"/>
                <w:sz w:val="21"/>
                <w:szCs w:val="21"/>
              </w:rPr>
              <w:t xml:space="preserve">       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</w:p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Cs w:val="32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1110" w:type="dxa"/>
            <w:gridSpan w:val="2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学科建设、科研合作企业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1080" w:type="dxa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与企业合作科研项目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3117" w:type="dxa"/>
            <w:tcBorders>
              <w:bottom w:val="nil"/>
            </w:tcBorders>
          </w:tcPr>
          <w:p w:rsidR="00AC307B" w:rsidRDefault="00AC307B" w:rsidP="00B33088">
            <w:pPr>
              <w:tabs>
                <w:tab w:val="left" w:pos="1896"/>
              </w:tabs>
              <w:rPr>
                <w:szCs w:val="32"/>
                <w:u w:val="single"/>
              </w:rPr>
            </w:pPr>
          </w:p>
        </w:tc>
        <w:tc>
          <w:tcPr>
            <w:tcW w:w="2895" w:type="dxa"/>
            <w:vMerge w:val="restart"/>
          </w:tcPr>
          <w:p w:rsidR="00AC307B" w:rsidRDefault="00AC307B" w:rsidP="00B33088">
            <w:pPr>
              <w:tabs>
                <w:tab w:val="left" w:pos="1896"/>
              </w:tabs>
              <w:rPr>
                <w:szCs w:val="32"/>
                <w:u w:val="single"/>
              </w:rPr>
            </w:pPr>
          </w:p>
        </w:tc>
      </w:tr>
      <w:tr w:rsidR="00AC307B" w:rsidTr="00B33088">
        <w:trPr>
          <w:trHeight w:val="895"/>
        </w:trPr>
        <w:tc>
          <w:tcPr>
            <w:tcW w:w="721" w:type="dxa"/>
            <w:vMerge/>
          </w:tcPr>
          <w:p w:rsidR="00AC307B" w:rsidRDefault="00AC307B" w:rsidP="00B33088">
            <w:pPr>
              <w:tabs>
                <w:tab w:val="left" w:pos="1896"/>
              </w:tabs>
              <w:rPr>
                <w:szCs w:val="32"/>
              </w:rPr>
            </w:pPr>
          </w:p>
        </w:tc>
        <w:tc>
          <w:tcPr>
            <w:tcW w:w="690" w:type="dxa"/>
            <w:vAlign w:val="center"/>
          </w:tcPr>
          <w:p w:rsidR="00AC307B" w:rsidRDefault="00AC307B" w:rsidP="00B33088">
            <w:pPr>
              <w:tabs>
                <w:tab w:val="left" w:pos="1896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科研机构</w:t>
            </w:r>
          </w:p>
        </w:tc>
        <w:tc>
          <w:tcPr>
            <w:tcW w:w="660" w:type="dxa"/>
          </w:tcPr>
          <w:p w:rsidR="00AC307B" w:rsidRDefault="00AC307B" w:rsidP="00B33088">
            <w:pPr>
              <w:tabs>
                <w:tab w:val="left" w:pos="1896"/>
              </w:tabs>
              <w:rPr>
                <w:szCs w:val="32"/>
                <w:u w:val="single"/>
              </w:rPr>
            </w:pPr>
          </w:p>
        </w:tc>
        <w:tc>
          <w:tcPr>
            <w:tcW w:w="915" w:type="dxa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是否有科研机构，是否运行良好</w:t>
            </w:r>
          </w:p>
        </w:tc>
        <w:tc>
          <w:tcPr>
            <w:tcW w:w="2026" w:type="dxa"/>
            <w:gridSpan w:val="3"/>
          </w:tcPr>
          <w:p w:rsidR="00AC307B" w:rsidRDefault="00AC307B" w:rsidP="00B33088">
            <w:pPr>
              <w:tabs>
                <w:tab w:val="left" w:pos="1896"/>
              </w:tabs>
            </w:pPr>
          </w:p>
        </w:tc>
        <w:tc>
          <w:tcPr>
            <w:tcW w:w="3150" w:type="dxa"/>
            <w:gridSpan w:val="4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学科建设期间，科研机构运行是否有所改善：</w:t>
            </w:r>
          </w:p>
        </w:tc>
        <w:tc>
          <w:tcPr>
            <w:tcW w:w="3117" w:type="dxa"/>
            <w:vMerge w:val="restart"/>
            <w:tcBorders>
              <w:top w:val="nil"/>
            </w:tcBorders>
          </w:tcPr>
          <w:p w:rsidR="00AC307B" w:rsidRDefault="00AC307B" w:rsidP="00B33088">
            <w:pPr>
              <w:tabs>
                <w:tab w:val="left" w:pos="1896"/>
              </w:tabs>
              <w:rPr>
                <w:szCs w:val="32"/>
                <w:u w:val="single"/>
              </w:rPr>
            </w:pPr>
          </w:p>
        </w:tc>
        <w:tc>
          <w:tcPr>
            <w:tcW w:w="2895" w:type="dxa"/>
            <w:vMerge/>
          </w:tcPr>
          <w:p w:rsidR="00AC307B" w:rsidRDefault="00AC307B" w:rsidP="00B33088">
            <w:pPr>
              <w:tabs>
                <w:tab w:val="left" w:pos="1896"/>
              </w:tabs>
              <w:rPr>
                <w:szCs w:val="32"/>
                <w:u w:val="single"/>
              </w:rPr>
            </w:pPr>
          </w:p>
        </w:tc>
      </w:tr>
      <w:tr w:rsidR="00AC307B" w:rsidTr="00B33088">
        <w:trPr>
          <w:trHeight w:val="875"/>
        </w:trPr>
        <w:tc>
          <w:tcPr>
            <w:tcW w:w="721" w:type="dxa"/>
            <w:vMerge/>
          </w:tcPr>
          <w:p w:rsidR="00AC307B" w:rsidRDefault="00AC307B" w:rsidP="00B33088">
            <w:pPr>
              <w:tabs>
                <w:tab w:val="left" w:pos="1896"/>
              </w:tabs>
              <w:rPr>
                <w:szCs w:val="32"/>
              </w:rPr>
            </w:pPr>
          </w:p>
        </w:tc>
        <w:tc>
          <w:tcPr>
            <w:tcW w:w="690" w:type="dxa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实验室</w:t>
            </w:r>
          </w:p>
        </w:tc>
        <w:tc>
          <w:tcPr>
            <w:tcW w:w="660" w:type="dxa"/>
          </w:tcPr>
          <w:p w:rsidR="00AC307B" w:rsidRDefault="00AC307B" w:rsidP="00B33088">
            <w:pPr>
              <w:tabs>
                <w:tab w:val="left" w:pos="1896"/>
              </w:tabs>
              <w:rPr>
                <w:szCs w:val="32"/>
                <w:u w:val="single"/>
              </w:rPr>
            </w:pPr>
          </w:p>
        </w:tc>
        <w:tc>
          <w:tcPr>
            <w:tcW w:w="2941" w:type="dxa"/>
            <w:gridSpan w:val="4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计划仪器设备投入总值</w:t>
            </w:r>
          </w:p>
          <w:p w:rsidR="00AC307B" w:rsidRDefault="00AC307B" w:rsidP="00B33088">
            <w:pPr>
              <w:tabs>
                <w:tab w:val="left" w:pos="1896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</w:t>
            </w: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3150" w:type="dxa"/>
            <w:gridSpan w:val="4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完成仪器设备投入总值</w:t>
            </w:r>
          </w:p>
          <w:p w:rsidR="00AC307B" w:rsidRDefault="00AC307B" w:rsidP="00B33088">
            <w:pPr>
              <w:tabs>
                <w:tab w:val="left" w:pos="1896"/>
              </w:tabs>
              <w:rPr>
                <w:szCs w:val="32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</w:t>
            </w: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3117" w:type="dxa"/>
            <w:vMerge/>
          </w:tcPr>
          <w:p w:rsidR="00AC307B" w:rsidRDefault="00AC307B" w:rsidP="00B33088">
            <w:pPr>
              <w:tabs>
                <w:tab w:val="left" w:pos="1896"/>
              </w:tabs>
              <w:rPr>
                <w:szCs w:val="32"/>
                <w:u w:val="single"/>
              </w:rPr>
            </w:pPr>
          </w:p>
        </w:tc>
        <w:tc>
          <w:tcPr>
            <w:tcW w:w="2895" w:type="dxa"/>
            <w:vMerge/>
          </w:tcPr>
          <w:p w:rsidR="00AC307B" w:rsidRDefault="00AC307B" w:rsidP="00B33088">
            <w:pPr>
              <w:tabs>
                <w:tab w:val="left" w:pos="1896"/>
              </w:tabs>
              <w:rPr>
                <w:szCs w:val="32"/>
                <w:u w:val="single"/>
              </w:rPr>
            </w:pPr>
          </w:p>
        </w:tc>
      </w:tr>
      <w:tr w:rsidR="00AC307B" w:rsidTr="00B33088">
        <w:trPr>
          <w:trHeight w:val="665"/>
        </w:trPr>
        <w:tc>
          <w:tcPr>
            <w:tcW w:w="721" w:type="dxa"/>
            <w:vMerge w:val="restart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4"/>
              </w:rPr>
            </w:pPr>
          </w:p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4"/>
              </w:rPr>
            </w:pPr>
          </w:p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Cs w:val="32"/>
              </w:rPr>
            </w:pPr>
            <w:r>
              <w:rPr>
                <w:rFonts w:hint="eastAsia"/>
                <w:sz w:val="24"/>
              </w:rPr>
              <w:t>管理水平</w:t>
            </w:r>
          </w:p>
        </w:tc>
        <w:tc>
          <w:tcPr>
            <w:tcW w:w="690" w:type="dxa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经费管理</w:t>
            </w:r>
          </w:p>
        </w:tc>
        <w:tc>
          <w:tcPr>
            <w:tcW w:w="660" w:type="dxa"/>
          </w:tcPr>
          <w:p w:rsidR="00AC307B" w:rsidRDefault="00AC307B" w:rsidP="00B33088">
            <w:pPr>
              <w:tabs>
                <w:tab w:val="left" w:pos="1896"/>
              </w:tabs>
              <w:rPr>
                <w:szCs w:val="32"/>
                <w:u w:val="single"/>
              </w:rPr>
            </w:pPr>
          </w:p>
        </w:tc>
        <w:tc>
          <w:tcPr>
            <w:tcW w:w="1861" w:type="dxa"/>
            <w:gridSpan w:val="2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已下拨经费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</w:t>
            </w: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2264" w:type="dxa"/>
            <w:gridSpan w:val="4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自筹经费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1966" w:type="dxa"/>
            <w:gridSpan w:val="2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已使用经费</w:t>
            </w:r>
          </w:p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</w:t>
            </w:r>
            <w:r>
              <w:rPr>
                <w:rFonts w:hint="eastAsia"/>
                <w:sz w:val="21"/>
                <w:szCs w:val="21"/>
              </w:rPr>
              <w:t>万元</w:t>
            </w:r>
          </w:p>
        </w:tc>
        <w:tc>
          <w:tcPr>
            <w:tcW w:w="3117" w:type="dxa"/>
            <w:vMerge w:val="restart"/>
          </w:tcPr>
          <w:p w:rsidR="00AC307B" w:rsidRDefault="00AC307B" w:rsidP="00B33088">
            <w:pPr>
              <w:tabs>
                <w:tab w:val="left" w:pos="1896"/>
              </w:tabs>
              <w:rPr>
                <w:szCs w:val="32"/>
                <w:u w:val="single"/>
              </w:rPr>
            </w:pPr>
          </w:p>
        </w:tc>
        <w:tc>
          <w:tcPr>
            <w:tcW w:w="2895" w:type="dxa"/>
            <w:vMerge w:val="restart"/>
          </w:tcPr>
          <w:p w:rsidR="00AC307B" w:rsidRDefault="00AC307B" w:rsidP="00B33088">
            <w:pPr>
              <w:tabs>
                <w:tab w:val="left" w:pos="1896"/>
              </w:tabs>
              <w:rPr>
                <w:szCs w:val="32"/>
                <w:u w:val="single"/>
              </w:rPr>
            </w:pPr>
          </w:p>
        </w:tc>
      </w:tr>
      <w:tr w:rsidR="00AC307B" w:rsidTr="00B33088">
        <w:trPr>
          <w:trHeight w:val="841"/>
        </w:trPr>
        <w:tc>
          <w:tcPr>
            <w:tcW w:w="721" w:type="dxa"/>
            <w:vMerge/>
          </w:tcPr>
          <w:p w:rsidR="00AC307B" w:rsidRDefault="00AC307B" w:rsidP="00B33088">
            <w:pPr>
              <w:tabs>
                <w:tab w:val="left" w:pos="1896"/>
              </w:tabs>
              <w:rPr>
                <w:szCs w:val="32"/>
              </w:rPr>
            </w:pPr>
          </w:p>
        </w:tc>
        <w:tc>
          <w:tcPr>
            <w:tcW w:w="690" w:type="dxa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管理工作规范</w:t>
            </w:r>
          </w:p>
        </w:tc>
        <w:tc>
          <w:tcPr>
            <w:tcW w:w="660" w:type="dxa"/>
          </w:tcPr>
          <w:p w:rsidR="00AC307B" w:rsidRDefault="00AC307B" w:rsidP="00B33088">
            <w:pPr>
              <w:tabs>
                <w:tab w:val="left" w:pos="1896"/>
              </w:tabs>
              <w:rPr>
                <w:szCs w:val="32"/>
                <w:u w:val="single"/>
              </w:rPr>
            </w:pPr>
          </w:p>
        </w:tc>
        <w:tc>
          <w:tcPr>
            <w:tcW w:w="6091" w:type="dxa"/>
            <w:gridSpan w:val="8"/>
          </w:tcPr>
          <w:p w:rsidR="00AC307B" w:rsidRDefault="00AC307B" w:rsidP="00B33088">
            <w:pPr>
              <w:tabs>
                <w:tab w:val="left" w:pos="1896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管理规章制度是否健全，管理是否规范，学科建设资料手否健全：</w:t>
            </w:r>
          </w:p>
        </w:tc>
        <w:tc>
          <w:tcPr>
            <w:tcW w:w="3117" w:type="dxa"/>
            <w:vMerge/>
          </w:tcPr>
          <w:p w:rsidR="00AC307B" w:rsidRDefault="00AC307B" w:rsidP="00B33088">
            <w:pPr>
              <w:tabs>
                <w:tab w:val="left" w:pos="1896"/>
              </w:tabs>
              <w:rPr>
                <w:szCs w:val="32"/>
                <w:u w:val="single"/>
              </w:rPr>
            </w:pPr>
          </w:p>
        </w:tc>
        <w:tc>
          <w:tcPr>
            <w:tcW w:w="2895" w:type="dxa"/>
            <w:vMerge/>
          </w:tcPr>
          <w:p w:rsidR="00AC307B" w:rsidRDefault="00AC307B" w:rsidP="00B33088">
            <w:pPr>
              <w:tabs>
                <w:tab w:val="left" w:pos="1896"/>
              </w:tabs>
              <w:rPr>
                <w:szCs w:val="32"/>
                <w:u w:val="single"/>
              </w:rPr>
            </w:pPr>
          </w:p>
        </w:tc>
      </w:tr>
      <w:tr w:rsidR="00AC307B" w:rsidTr="00B33088">
        <w:trPr>
          <w:trHeight w:val="490"/>
        </w:trPr>
        <w:tc>
          <w:tcPr>
            <w:tcW w:w="721" w:type="dxa"/>
            <w:vMerge w:val="restart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4"/>
              </w:rPr>
            </w:pPr>
          </w:p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Cs w:val="32"/>
              </w:rPr>
            </w:pPr>
            <w:r>
              <w:rPr>
                <w:rFonts w:hint="eastAsia"/>
                <w:sz w:val="24"/>
              </w:rPr>
              <w:t>优势与问题</w:t>
            </w:r>
          </w:p>
        </w:tc>
        <w:tc>
          <w:tcPr>
            <w:tcW w:w="690" w:type="dxa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优势与特色</w:t>
            </w:r>
          </w:p>
        </w:tc>
        <w:tc>
          <w:tcPr>
            <w:tcW w:w="660" w:type="dxa"/>
          </w:tcPr>
          <w:p w:rsidR="00AC307B" w:rsidRDefault="00AC307B" w:rsidP="00B33088">
            <w:pPr>
              <w:tabs>
                <w:tab w:val="left" w:pos="1896"/>
              </w:tabs>
              <w:rPr>
                <w:szCs w:val="32"/>
                <w:u w:val="single"/>
              </w:rPr>
            </w:pPr>
          </w:p>
        </w:tc>
        <w:tc>
          <w:tcPr>
            <w:tcW w:w="6091" w:type="dxa"/>
            <w:gridSpan w:val="8"/>
          </w:tcPr>
          <w:p w:rsidR="00AC307B" w:rsidRDefault="00AC307B" w:rsidP="00B33088">
            <w:pPr>
              <w:tabs>
                <w:tab w:val="left" w:pos="1896"/>
              </w:tabs>
              <w:rPr>
                <w:sz w:val="21"/>
                <w:szCs w:val="21"/>
              </w:rPr>
            </w:pPr>
          </w:p>
        </w:tc>
        <w:tc>
          <w:tcPr>
            <w:tcW w:w="3117" w:type="dxa"/>
            <w:vMerge w:val="restart"/>
          </w:tcPr>
          <w:p w:rsidR="00AC307B" w:rsidRDefault="00AC307B" w:rsidP="00B33088">
            <w:pPr>
              <w:tabs>
                <w:tab w:val="left" w:pos="1896"/>
              </w:tabs>
              <w:rPr>
                <w:szCs w:val="32"/>
                <w:u w:val="single"/>
              </w:rPr>
            </w:pPr>
          </w:p>
        </w:tc>
        <w:tc>
          <w:tcPr>
            <w:tcW w:w="2895" w:type="dxa"/>
            <w:vMerge w:val="restart"/>
          </w:tcPr>
          <w:p w:rsidR="00AC307B" w:rsidRDefault="00AC307B" w:rsidP="00B33088">
            <w:pPr>
              <w:tabs>
                <w:tab w:val="left" w:pos="1896"/>
              </w:tabs>
              <w:rPr>
                <w:szCs w:val="32"/>
                <w:u w:val="single"/>
              </w:rPr>
            </w:pPr>
          </w:p>
        </w:tc>
      </w:tr>
      <w:tr w:rsidR="00AC307B" w:rsidTr="00B33088">
        <w:trPr>
          <w:trHeight w:val="819"/>
        </w:trPr>
        <w:tc>
          <w:tcPr>
            <w:tcW w:w="721" w:type="dxa"/>
            <w:vMerge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4"/>
              </w:rPr>
            </w:pPr>
          </w:p>
        </w:tc>
        <w:tc>
          <w:tcPr>
            <w:tcW w:w="690" w:type="dxa"/>
          </w:tcPr>
          <w:p w:rsidR="00AC307B" w:rsidRDefault="00AC307B" w:rsidP="00B33088">
            <w:pPr>
              <w:tabs>
                <w:tab w:val="left" w:pos="1896"/>
              </w:tabs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问题与措施</w:t>
            </w:r>
          </w:p>
        </w:tc>
        <w:tc>
          <w:tcPr>
            <w:tcW w:w="660" w:type="dxa"/>
          </w:tcPr>
          <w:p w:rsidR="00AC307B" w:rsidRDefault="00AC307B" w:rsidP="00B33088">
            <w:pPr>
              <w:tabs>
                <w:tab w:val="left" w:pos="1896"/>
              </w:tabs>
              <w:rPr>
                <w:szCs w:val="32"/>
                <w:u w:val="single"/>
              </w:rPr>
            </w:pPr>
          </w:p>
        </w:tc>
        <w:tc>
          <w:tcPr>
            <w:tcW w:w="6091" w:type="dxa"/>
            <w:gridSpan w:val="8"/>
          </w:tcPr>
          <w:p w:rsidR="00AC307B" w:rsidRDefault="00AC307B" w:rsidP="00B33088">
            <w:pPr>
              <w:tabs>
                <w:tab w:val="left" w:pos="1896"/>
              </w:tabs>
              <w:rPr>
                <w:sz w:val="21"/>
                <w:szCs w:val="21"/>
              </w:rPr>
            </w:pPr>
          </w:p>
        </w:tc>
        <w:tc>
          <w:tcPr>
            <w:tcW w:w="3117" w:type="dxa"/>
            <w:vMerge/>
          </w:tcPr>
          <w:p w:rsidR="00AC307B" w:rsidRDefault="00AC307B" w:rsidP="00B33088">
            <w:pPr>
              <w:tabs>
                <w:tab w:val="left" w:pos="1896"/>
              </w:tabs>
              <w:rPr>
                <w:szCs w:val="32"/>
                <w:u w:val="single"/>
              </w:rPr>
            </w:pPr>
          </w:p>
        </w:tc>
        <w:tc>
          <w:tcPr>
            <w:tcW w:w="2895" w:type="dxa"/>
            <w:vMerge/>
          </w:tcPr>
          <w:p w:rsidR="00AC307B" w:rsidRDefault="00AC307B" w:rsidP="00B33088">
            <w:pPr>
              <w:tabs>
                <w:tab w:val="left" w:pos="1896"/>
              </w:tabs>
              <w:rPr>
                <w:szCs w:val="32"/>
                <w:u w:val="single"/>
              </w:rPr>
            </w:pPr>
          </w:p>
        </w:tc>
      </w:tr>
    </w:tbl>
    <w:p w:rsidR="00AC307B" w:rsidRDefault="00AC307B" w:rsidP="00AC307B">
      <w:r>
        <w:rPr>
          <w:rFonts w:hint="eastAsia"/>
        </w:rPr>
        <w:t>表</w:t>
      </w:r>
      <w:r>
        <w:rPr>
          <w:rFonts w:hint="eastAsia"/>
        </w:rPr>
        <w:t>3</w:t>
      </w:r>
    </w:p>
    <w:p w:rsidR="00AC307B" w:rsidRDefault="00AC307B" w:rsidP="00AC307B">
      <w:pPr>
        <w:sectPr w:rsidR="00AC307B" w:rsidSect="00CC1FB6">
          <w:pgSz w:w="16838" w:h="11906" w:orient="landscape" w:code="9"/>
          <w:pgMar w:top="1588" w:right="2098" w:bottom="1474" w:left="1985" w:header="851" w:footer="992" w:gutter="0"/>
          <w:pgNumType w:fmt="decimalFullWidth"/>
          <w:cols w:space="425"/>
          <w:docGrid w:type="linesAndChars" w:linePitch="579" w:charSpace="-849"/>
        </w:sectPr>
      </w:pPr>
    </w:p>
    <w:p w:rsidR="00FC1A8E" w:rsidRDefault="00FC1A8E"/>
    <w:sectPr w:rsidR="00FC1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C25" w:rsidRDefault="00785C25" w:rsidP="00C60CCD">
      <w:r>
        <w:separator/>
      </w:r>
    </w:p>
  </w:endnote>
  <w:endnote w:type="continuationSeparator" w:id="0">
    <w:p w:rsidR="00785C25" w:rsidRDefault="00785C25" w:rsidP="00C6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C25" w:rsidRDefault="00785C25" w:rsidP="00C60CCD">
      <w:r>
        <w:separator/>
      </w:r>
    </w:p>
  </w:footnote>
  <w:footnote w:type="continuationSeparator" w:id="0">
    <w:p w:rsidR="00785C25" w:rsidRDefault="00785C25" w:rsidP="00C60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7B"/>
    <w:rsid w:val="00660541"/>
    <w:rsid w:val="00785C25"/>
    <w:rsid w:val="00834511"/>
    <w:rsid w:val="00AC307B"/>
    <w:rsid w:val="00C60CCD"/>
    <w:rsid w:val="00FC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B92303-C313-45B2-B24A-1E8DDECC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07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0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CCD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CC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2017-09-25T03:10:00Z</dcterms:created>
  <dcterms:modified xsi:type="dcterms:W3CDTF">2018-01-10T00:02:00Z</dcterms:modified>
</cp:coreProperties>
</file>