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R-JW-9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17]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w1Pw9YAAAAJAQAADwAAAAAA&#10;AAABACAAAAAiAAAAZHJzL2Rvd25yZXYueG1sUEsBAhQAFAAAAAgAh07iQJZjERkVAgAAJQQAAA4A&#10;AAAAAAAAAQAgAAAAJQEAAGRycy9lMm9Eb2MueG1sUEsFBgAAAAAGAAYAWQEAAK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R-JW-9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6"/>
          <w:szCs w:val="36"/>
        </w:rPr>
        <w:t>实验室基本建设项目条件配套汇总表</w:t>
      </w:r>
      <w:bookmarkStart w:id="0" w:name="_GoBack"/>
      <w:bookmarkEnd w:id="0"/>
    </w:p>
    <w:tbl>
      <w:tblPr>
        <w:tblStyle w:val="5"/>
        <w:tblW w:w="13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438"/>
        <w:gridCol w:w="2577"/>
        <w:gridCol w:w="803"/>
        <w:gridCol w:w="805"/>
        <w:gridCol w:w="803"/>
        <w:gridCol w:w="1341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条件配套名称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规格型号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计量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单位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单价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总额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4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</w:tbl>
    <w:p>
      <w:pPr>
        <w:jc w:val="left"/>
        <w:rPr>
          <w:rFonts w:hint="eastAsia" w:ascii="黑体" w:hAnsi="黑体" w:eastAsia="黑体"/>
          <w:bCs/>
        </w:rPr>
      </w:pPr>
      <w:r>
        <w:rPr>
          <w:rFonts w:ascii="黑体" w:hAnsi="黑体" w:eastAsia="黑体"/>
          <w:bCs/>
        </w:rPr>
        <w:t>注</w:t>
      </w:r>
      <w:r>
        <w:rPr>
          <w:rFonts w:hint="eastAsia" w:ascii="黑体" w:hAnsi="黑体" w:eastAsia="黑体"/>
          <w:bCs/>
        </w:rPr>
        <w:t>：</w:t>
      </w:r>
      <w:r>
        <w:rPr>
          <w:rFonts w:ascii="黑体" w:hAnsi="黑体" w:eastAsia="黑体"/>
          <w:bCs/>
        </w:rPr>
        <w:t>本表条件配套指开展实验室建设中不直接</w:t>
      </w:r>
      <w:r>
        <w:rPr>
          <w:rFonts w:hint="eastAsia" w:ascii="黑体" w:hAnsi="黑体" w:eastAsia="黑体"/>
          <w:bCs/>
        </w:rPr>
        <w:t>适用</w:t>
      </w:r>
      <w:r>
        <w:rPr>
          <w:rFonts w:ascii="黑体" w:hAnsi="黑体" w:eastAsia="黑体"/>
          <w:bCs/>
        </w:rPr>
        <w:t>实验项目的</w:t>
      </w:r>
      <w:r>
        <w:rPr>
          <w:rFonts w:hint="eastAsia" w:ascii="黑体" w:hAnsi="黑体" w:eastAsia="黑体"/>
          <w:bCs/>
        </w:rPr>
        <w:t>，</w:t>
      </w:r>
      <w:r>
        <w:rPr>
          <w:rFonts w:ascii="黑体" w:hAnsi="黑体" w:eastAsia="黑体"/>
          <w:bCs/>
        </w:rPr>
        <w:t>但又需建设配套的内容</w:t>
      </w:r>
      <w:r>
        <w:rPr>
          <w:rFonts w:hint="eastAsia" w:ascii="黑体" w:hAnsi="黑体" w:eastAsia="黑体"/>
          <w:bCs/>
        </w:rPr>
        <w:t>，</w:t>
      </w:r>
      <w:r>
        <w:rPr>
          <w:rFonts w:ascii="黑体" w:hAnsi="黑体" w:eastAsia="黑体"/>
          <w:bCs/>
        </w:rPr>
        <w:t>如装修改造</w:t>
      </w:r>
      <w:r>
        <w:rPr>
          <w:rFonts w:hint="eastAsia" w:ascii="黑体" w:hAnsi="黑体" w:eastAsia="黑体"/>
          <w:bCs/>
        </w:rPr>
        <w:t>、办公家具、安防录播、招标费用等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1C"/>
    <w:rsid w:val="000328A5"/>
    <w:rsid w:val="00042991"/>
    <w:rsid w:val="0008069E"/>
    <w:rsid w:val="000D209F"/>
    <w:rsid w:val="001626BA"/>
    <w:rsid w:val="00172EC0"/>
    <w:rsid w:val="001E5301"/>
    <w:rsid w:val="00291AE0"/>
    <w:rsid w:val="002D6E48"/>
    <w:rsid w:val="002F4069"/>
    <w:rsid w:val="00375E1B"/>
    <w:rsid w:val="00424AEF"/>
    <w:rsid w:val="00495CAF"/>
    <w:rsid w:val="004C2A8E"/>
    <w:rsid w:val="004C5561"/>
    <w:rsid w:val="004C69FC"/>
    <w:rsid w:val="004D31DA"/>
    <w:rsid w:val="004F757E"/>
    <w:rsid w:val="00557790"/>
    <w:rsid w:val="005C0A38"/>
    <w:rsid w:val="005C46A4"/>
    <w:rsid w:val="005D61E2"/>
    <w:rsid w:val="00612596"/>
    <w:rsid w:val="006313A8"/>
    <w:rsid w:val="006A035D"/>
    <w:rsid w:val="006C0872"/>
    <w:rsid w:val="00747D81"/>
    <w:rsid w:val="00800E04"/>
    <w:rsid w:val="008162CD"/>
    <w:rsid w:val="009010B1"/>
    <w:rsid w:val="00907A36"/>
    <w:rsid w:val="009517DA"/>
    <w:rsid w:val="00963DBA"/>
    <w:rsid w:val="0099206D"/>
    <w:rsid w:val="00992AC8"/>
    <w:rsid w:val="009E3096"/>
    <w:rsid w:val="009F6E7A"/>
    <w:rsid w:val="00A37C44"/>
    <w:rsid w:val="00A5757C"/>
    <w:rsid w:val="00A85DC9"/>
    <w:rsid w:val="00AC3A61"/>
    <w:rsid w:val="00AC63DE"/>
    <w:rsid w:val="00AD15BC"/>
    <w:rsid w:val="00AD2BCA"/>
    <w:rsid w:val="00AF5DEE"/>
    <w:rsid w:val="00AF6032"/>
    <w:rsid w:val="00B0481C"/>
    <w:rsid w:val="00B44EF5"/>
    <w:rsid w:val="00B82134"/>
    <w:rsid w:val="00BD4D0D"/>
    <w:rsid w:val="00BE77B9"/>
    <w:rsid w:val="00C55157"/>
    <w:rsid w:val="00C72601"/>
    <w:rsid w:val="00CB52C7"/>
    <w:rsid w:val="00CC177B"/>
    <w:rsid w:val="00CF16FE"/>
    <w:rsid w:val="00D32474"/>
    <w:rsid w:val="00D54435"/>
    <w:rsid w:val="00D666B5"/>
    <w:rsid w:val="00D925B8"/>
    <w:rsid w:val="00E02500"/>
    <w:rsid w:val="00E2677A"/>
    <w:rsid w:val="00E31FDC"/>
    <w:rsid w:val="00E40A8C"/>
    <w:rsid w:val="00E52392"/>
    <w:rsid w:val="00EA73C4"/>
    <w:rsid w:val="00F00AA1"/>
    <w:rsid w:val="00F541DD"/>
    <w:rsid w:val="00F66D39"/>
    <w:rsid w:val="00F80218"/>
    <w:rsid w:val="22852D72"/>
    <w:rsid w:val="72D7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jc w:val="left"/>
    </w:pPr>
    <w:rPr>
      <w:rFonts w:ascii="MingLiU" w:hAnsi="Courier New" w:eastAsia="MingLiU" w:cs="Courier New"/>
      <w:sz w:val="24"/>
      <w:szCs w:val="24"/>
      <w:lang w:eastAsia="zh-TW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纯文本 Char"/>
    <w:link w:val="2"/>
    <w:uiPriority w:val="0"/>
    <w:rPr>
      <w:rFonts w:ascii="MingLiU" w:hAnsi="Courier New" w:eastAsia="MingLiU" w:cs="Courier New"/>
      <w:kern w:val="2"/>
      <w:sz w:val="24"/>
      <w:szCs w:val="24"/>
      <w:lang w:eastAsia="zh-TW"/>
    </w:rPr>
  </w:style>
  <w:style w:type="character" w:customStyle="1" w:styleId="10">
    <w:name w:val="纯文本 Char1"/>
    <w:basedOn w:val="6"/>
    <w:semiHidden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1">
    <w:name w:val="样式1"/>
    <w:basedOn w:val="6"/>
    <w:uiPriority w:val="1"/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171</Characters>
  <Lines>1</Lines>
  <Paragraphs>1</Paragraphs>
  <TotalTime>11</TotalTime>
  <ScaleCrop>false</ScaleCrop>
  <LinksUpToDate>false</LinksUpToDate>
  <CharactersWithSpaces>200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2019-09-24T02:45:00Z</dcterms:created>
  <dc:creator>徐皓刚</dc:creator>
  <cp:lastModifiedBy>Angela</cp:lastModifiedBy>
  <dcterms:modified xsi:type="dcterms:W3CDTF">2019-10-21T05:12:04Z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