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1A" w:rsidRDefault="00F813C4">
      <w:pPr>
        <w:widowControl/>
        <w:spacing w:line="500" w:lineRule="exact"/>
        <w:jc w:val="center"/>
        <w:rPr>
          <w:rFonts w:ascii="黑体" w:eastAsia="黑体" w:hAnsi="宋体" w:cs="宋体"/>
          <w:color w:val="262626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262626"/>
          <w:kern w:val="0"/>
          <w:sz w:val="32"/>
          <w:szCs w:val="32"/>
        </w:rPr>
        <w:t>上海建桥学院关于开展</w:t>
      </w:r>
    </w:p>
    <w:p w:rsidR="00FE531A" w:rsidRDefault="00F813C4">
      <w:pPr>
        <w:widowControl/>
        <w:spacing w:line="500" w:lineRule="exact"/>
        <w:jc w:val="center"/>
        <w:rPr>
          <w:rFonts w:ascii="黑体" w:eastAsia="黑体" w:hAnsi="宋体" w:cs="宋体"/>
          <w:color w:val="262626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262626"/>
          <w:kern w:val="0"/>
          <w:sz w:val="32"/>
          <w:szCs w:val="32"/>
        </w:rPr>
        <w:t>201</w:t>
      </w:r>
      <w:r>
        <w:rPr>
          <w:rFonts w:ascii="黑体" w:eastAsia="黑体" w:hAnsi="宋体" w:cs="宋体" w:hint="eastAsia"/>
          <w:color w:val="262626"/>
          <w:kern w:val="0"/>
          <w:sz w:val="32"/>
          <w:szCs w:val="32"/>
        </w:rPr>
        <w:t>9</w:t>
      </w:r>
      <w:r>
        <w:rPr>
          <w:rFonts w:ascii="黑体" w:eastAsia="黑体" w:hAnsi="宋体" w:cs="宋体" w:hint="eastAsia"/>
          <w:color w:val="262626"/>
          <w:kern w:val="0"/>
          <w:sz w:val="32"/>
          <w:szCs w:val="32"/>
        </w:rPr>
        <w:t>年本科专业达标评估工作的通知</w:t>
      </w:r>
      <w:r>
        <w:rPr>
          <w:rFonts w:ascii="黑体" w:eastAsia="黑体" w:hAnsi="宋体" w:cs="宋体"/>
          <w:color w:val="262626"/>
          <w:kern w:val="0"/>
          <w:sz w:val="32"/>
          <w:szCs w:val="32"/>
        </w:rPr>
        <w:t> </w:t>
      </w:r>
    </w:p>
    <w:p w:rsidR="00FE531A" w:rsidRDefault="00F813C4">
      <w:pPr>
        <w:widowControl/>
        <w:spacing w:line="300" w:lineRule="exact"/>
        <w:jc w:val="left"/>
        <w:rPr>
          <w:rFonts w:ascii="宋体" w:eastAsia="宋体" w:hAnsi="宋体" w:cs="宋体"/>
          <w:b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各学院：</w:t>
      </w:r>
    </w:p>
    <w:p w:rsidR="00FE531A" w:rsidRDefault="00F813C4">
      <w:pPr>
        <w:widowControl/>
        <w:spacing w:line="480" w:lineRule="exact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 xml:space="preserve">    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根据</w:t>
      </w:r>
      <w:r>
        <w:rPr>
          <w:rFonts w:ascii="仿宋_GB2312" w:eastAsia="仿宋_GB2312" w:hAnsi="宋体" w:cs="宋体" w:hint="eastAsia"/>
          <w:color w:val="262626"/>
          <w:spacing w:val="-4"/>
          <w:kern w:val="0"/>
          <w:sz w:val="24"/>
          <w:szCs w:val="24"/>
        </w:rPr>
        <w:t>《教育部关于普通高等学校本科教学评估工作的意见》（</w:t>
      </w:r>
      <w:proofErr w:type="gramStart"/>
      <w:r>
        <w:rPr>
          <w:rFonts w:ascii="仿宋_GB2312" w:eastAsia="仿宋_GB2312" w:hAnsi="宋体" w:cs="宋体" w:hint="eastAsia"/>
          <w:color w:val="262626"/>
          <w:spacing w:val="-4"/>
          <w:kern w:val="0"/>
          <w:sz w:val="24"/>
          <w:szCs w:val="24"/>
        </w:rPr>
        <w:t>教高〔</w:t>
      </w:r>
      <w:r>
        <w:rPr>
          <w:rFonts w:ascii="仿宋_GB2312" w:eastAsia="仿宋_GB2312" w:hAnsi="宋体" w:cs="宋体" w:hint="eastAsia"/>
          <w:color w:val="262626"/>
          <w:spacing w:val="-4"/>
          <w:kern w:val="0"/>
          <w:sz w:val="24"/>
          <w:szCs w:val="24"/>
        </w:rPr>
        <w:t>2011</w:t>
      </w:r>
      <w:r>
        <w:rPr>
          <w:rFonts w:ascii="仿宋_GB2312" w:eastAsia="仿宋_GB2312" w:hAnsi="宋体" w:cs="宋体" w:hint="eastAsia"/>
          <w:color w:val="262626"/>
          <w:spacing w:val="-4"/>
          <w:kern w:val="0"/>
          <w:sz w:val="24"/>
          <w:szCs w:val="24"/>
        </w:rPr>
        <w:t>〕</w:t>
      </w:r>
      <w:proofErr w:type="gramEnd"/>
      <w:r>
        <w:rPr>
          <w:rFonts w:ascii="仿宋_GB2312" w:eastAsia="仿宋_GB2312" w:hAnsi="宋体" w:cs="宋体" w:hint="eastAsia"/>
          <w:color w:val="262626"/>
          <w:spacing w:val="-4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color w:val="262626"/>
          <w:spacing w:val="-4"/>
          <w:kern w:val="0"/>
          <w:sz w:val="24"/>
          <w:szCs w:val="24"/>
        </w:rPr>
        <w:t>号）、《</w:t>
      </w:r>
      <w:r>
        <w:rPr>
          <w:rFonts w:ascii="仿宋_GB2312" w:eastAsia="仿宋_GB2312" w:hAnsi="宋体" w:cs="宋体" w:hint="eastAsia"/>
          <w:color w:val="262626"/>
          <w:spacing w:val="-6"/>
          <w:kern w:val="0"/>
          <w:sz w:val="24"/>
          <w:szCs w:val="24"/>
        </w:rPr>
        <w:t>上海市教育委员会关于开展高校本科专业评估工作的通知》（沪教委高</w:t>
      </w:r>
      <w:r>
        <w:rPr>
          <w:rFonts w:ascii="仿宋_GB2312" w:eastAsia="仿宋_GB2312" w:hAnsi="宋体" w:cs="宋体" w:hint="eastAsia"/>
          <w:color w:val="262626"/>
          <w:spacing w:val="-4"/>
          <w:kern w:val="0"/>
          <w:sz w:val="24"/>
          <w:szCs w:val="24"/>
        </w:rPr>
        <w:t>〔</w:t>
      </w:r>
      <w:r>
        <w:rPr>
          <w:rFonts w:ascii="仿宋_GB2312" w:eastAsia="仿宋_GB2312" w:hAnsi="宋体" w:cs="宋体" w:hint="eastAsia"/>
          <w:color w:val="262626"/>
          <w:spacing w:val="-4"/>
          <w:kern w:val="0"/>
          <w:sz w:val="24"/>
          <w:szCs w:val="24"/>
        </w:rPr>
        <w:t>2012</w:t>
      </w:r>
      <w:r>
        <w:rPr>
          <w:rFonts w:ascii="仿宋_GB2312" w:eastAsia="仿宋_GB2312" w:hAnsi="宋体" w:cs="宋体" w:hint="eastAsia"/>
          <w:color w:val="262626"/>
          <w:spacing w:val="-4"/>
          <w:kern w:val="0"/>
          <w:sz w:val="24"/>
          <w:szCs w:val="24"/>
        </w:rPr>
        <w:t>〕</w:t>
      </w:r>
      <w:r>
        <w:rPr>
          <w:rFonts w:ascii="仿宋_GB2312" w:eastAsia="仿宋_GB2312" w:hAnsi="宋体" w:cs="宋体" w:hint="eastAsia"/>
          <w:color w:val="262626"/>
          <w:spacing w:val="-4"/>
          <w:kern w:val="0"/>
          <w:sz w:val="24"/>
          <w:szCs w:val="24"/>
        </w:rPr>
        <w:t>72</w:t>
      </w:r>
      <w:r>
        <w:rPr>
          <w:rFonts w:ascii="仿宋_GB2312" w:eastAsia="仿宋_GB2312" w:hAnsi="宋体" w:cs="宋体" w:hint="eastAsia"/>
          <w:color w:val="262626"/>
          <w:spacing w:val="-4"/>
          <w:kern w:val="0"/>
          <w:sz w:val="24"/>
          <w:szCs w:val="24"/>
        </w:rPr>
        <w:t>号）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、上海建桥学院《专业评估管理办法》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SJQU-WI-JW-201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，按上海建桥学院专业达标评估计划安排，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201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年</w:t>
      </w:r>
      <w:r>
        <w:rPr>
          <w:rFonts w:ascii="仿宋_GB2312" w:eastAsia="仿宋_GB2312" w:hAnsi="宋体" w:cs="宋体"/>
          <w:color w:val="262626"/>
          <w:spacing w:val="-4"/>
          <w:kern w:val="0"/>
          <w:szCs w:val="21"/>
        </w:rPr>
        <w:t>物联网工程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本科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新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专业进行达标评估。现将具体安排通知如下：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黑体" w:eastAsia="黑体" w:hAnsi="宋体" w:cs="黑体"/>
          <w:color w:val="262626"/>
          <w:kern w:val="0"/>
          <w:sz w:val="24"/>
          <w:szCs w:val="24"/>
        </w:rPr>
      </w:pPr>
      <w:r>
        <w:rPr>
          <w:rFonts w:ascii="黑体" w:eastAsia="黑体" w:hAnsi="宋体" w:cs="黑体" w:hint="eastAsia"/>
          <w:color w:val="262626"/>
          <w:kern w:val="0"/>
          <w:sz w:val="24"/>
          <w:szCs w:val="24"/>
        </w:rPr>
        <w:t>一、达标评估的本科专业</w:t>
      </w: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633"/>
        <w:gridCol w:w="2220"/>
        <w:gridCol w:w="1245"/>
        <w:gridCol w:w="1668"/>
      </w:tblGrid>
      <w:tr w:rsidR="00FE531A">
        <w:trPr>
          <w:trHeight w:val="27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31A" w:rsidRDefault="00F813C4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262626"/>
                <w:spacing w:val="-4"/>
                <w:kern w:val="0"/>
                <w:szCs w:val="21"/>
              </w:rPr>
              <w:t>学院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31A" w:rsidRDefault="00F813C4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262626"/>
                <w:spacing w:val="-4"/>
                <w:kern w:val="0"/>
                <w:szCs w:val="21"/>
              </w:rPr>
              <w:t>学院</w:t>
            </w:r>
            <w:r>
              <w:rPr>
                <w:rFonts w:ascii="仿宋_GB2312" w:eastAsia="仿宋_GB2312" w:hAnsi="宋体" w:cs="宋体" w:hint="eastAsia"/>
                <w:color w:val="262626"/>
                <w:spacing w:val="-4"/>
                <w:kern w:val="0"/>
                <w:szCs w:val="21"/>
              </w:rPr>
              <w:t>代码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31A" w:rsidRDefault="00F813C4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262626"/>
                <w:spacing w:val="-4"/>
                <w:kern w:val="0"/>
                <w:szCs w:val="21"/>
              </w:rPr>
              <w:t>专</w:t>
            </w:r>
            <w:r>
              <w:rPr>
                <w:rFonts w:ascii="仿宋_GB2312" w:eastAsia="仿宋_GB2312" w:hAnsi="宋体" w:cs="宋体" w:hint="eastAsia"/>
                <w:color w:val="262626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62626"/>
                <w:spacing w:val="-4"/>
                <w:kern w:val="0"/>
                <w:szCs w:val="21"/>
              </w:rPr>
              <w:t>业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31A" w:rsidRDefault="00F813C4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262626"/>
                <w:spacing w:val="-4"/>
                <w:kern w:val="0"/>
                <w:szCs w:val="21"/>
              </w:rPr>
              <w:t>专业代码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31A" w:rsidRDefault="00F813C4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262626"/>
                <w:spacing w:val="-4"/>
                <w:kern w:val="0"/>
                <w:szCs w:val="21"/>
              </w:rPr>
              <w:t>专业设置年份</w:t>
            </w:r>
          </w:p>
        </w:tc>
      </w:tr>
      <w:tr w:rsidR="00FE531A">
        <w:trPr>
          <w:trHeight w:val="270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31A" w:rsidRDefault="00F813C4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262626"/>
                <w:spacing w:val="-4"/>
                <w:kern w:val="0"/>
                <w:szCs w:val="21"/>
              </w:rPr>
              <w:t>信息技术学院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531A" w:rsidRDefault="00F813C4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  <w:t>100500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531A" w:rsidRDefault="00F813C4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  <w:t>物联网工程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A" w:rsidRDefault="00F813C4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  <w:t>080905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31A" w:rsidRDefault="00F813C4">
            <w:pPr>
              <w:widowControl/>
              <w:jc w:val="center"/>
              <w:rPr>
                <w:rFonts w:ascii="仿宋_GB2312" w:eastAsia="仿宋_GB2312" w:hAnsi="宋体" w:cs="宋体"/>
                <w:color w:val="262626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262626"/>
                <w:spacing w:val="-4"/>
                <w:kern w:val="0"/>
                <w:szCs w:val="21"/>
              </w:rPr>
              <w:t>20</w:t>
            </w:r>
            <w:r>
              <w:rPr>
                <w:rFonts w:ascii="仿宋_GB2312" w:eastAsia="仿宋_GB2312" w:hAnsi="宋体" w:cs="宋体" w:hint="eastAsia"/>
                <w:color w:val="262626"/>
                <w:spacing w:val="-4"/>
                <w:kern w:val="0"/>
                <w:szCs w:val="21"/>
              </w:rPr>
              <w:t>15</w:t>
            </w:r>
          </w:p>
        </w:tc>
      </w:tr>
    </w:tbl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黑体" w:eastAsia="黑体" w:hAnsi="宋体" w:cs="黑体"/>
          <w:color w:val="262626"/>
          <w:kern w:val="0"/>
          <w:sz w:val="24"/>
          <w:szCs w:val="24"/>
        </w:rPr>
      </w:pPr>
      <w:r>
        <w:rPr>
          <w:rFonts w:ascii="黑体" w:eastAsia="黑体" w:hAnsi="宋体" w:cs="黑体" w:hint="eastAsia"/>
          <w:color w:val="262626"/>
          <w:kern w:val="0"/>
          <w:sz w:val="24"/>
          <w:szCs w:val="24"/>
        </w:rPr>
        <w:t>二、组织实施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本科专业达标评估采取各学院自评和学校评估相结合的方式进行，分别由学院和教务处组织实施。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黑体" w:eastAsia="黑体" w:hAnsi="宋体" w:cs="黑体" w:hint="eastAsia"/>
          <w:color w:val="262626"/>
          <w:kern w:val="0"/>
          <w:sz w:val="24"/>
          <w:szCs w:val="24"/>
        </w:rPr>
        <w:t>三、</w:t>
      </w:r>
      <w:r>
        <w:rPr>
          <w:rFonts w:ascii="黑体" w:eastAsia="黑体" w:hAnsi="宋体" w:cs="宋体" w:hint="eastAsia"/>
          <w:color w:val="262626"/>
          <w:kern w:val="0"/>
          <w:sz w:val="24"/>
          <w:szCs w:val="24"/>
        </w:rPr>
        <w:t>专家聘请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学院自评的专家组由学院自行聘任；学校评估由教务处负责聘请，原则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上每专业至少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位学科专家、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位管理专家。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黑体" w:eastAsia="黑体" w:hAnsi="宋体" w:cs="黑体" w:hint="eastAsia"/>
          <w:color w:val="262626"/>
          <w:kern w:val="0"/>
          <w:sz w:val="24"/>
          <w:szCs w:val="24"/>
        </w:rPr>
        <w:t>四、</w:t>
      </w:r>
      <w:r>
        <w:rPr>
          <w:rFonts w:ascii="黑体" w:eastAsia="黑体" w:hAnsi="宋体" w:cs="宋体" w:hint="eastAsia"/>
          <w:color w:val="262626"/>
          <w:kern w:val="0"/>
          <w:sz w:val="24"/>
          <w:szCs w:val="24"/>
        </w:rPr>
        <w:t>工作要求</w:t>
      </w:r>
    </w:p>
    <w:p w:rsidR="00FE531A" w:rsidRDefault="00F813C4">
      <w:pPr>
        <w:widowControl/>
        <w:spacing w:line="480" w:lineRule="exact"/>
        <w:jc w:val="left"/>
        <w:rPr>
          <w:rFonts w:ascii="仿宋_GB2312" w:eastAsia="仿宋_GB2312" w:hAnsi="宋体" w:cs="宋体"/>
          <w:b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 xml:space="preserve">   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（一）学院自评阶段（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201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年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月</w:t>
      </w:r>
      <w:r w:rsidR="004E4492"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～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6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月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10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日）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自评是整个评估工作的基础，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各学院要遵循“以评促建，以评促管，以评促改，评建结合、重在建设”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字工作方针，对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照评估指标体系，认真、细致、实事求是地做好自评工作。自评期间要注意收集有关资料，特别是教学基本状态数据资料及有关专业培养质量的数据和资料，形成支撑材料。同时应准确把握存在的问题和薄弱环节，加强整改和建设，结合工作实际，查漏补缺、完成专业建设工作。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学院自评阶段的材料准备：按照评估指标体系三级指标（观测点）网上提交自评综述并提供支撑材料、基础表格（模板见附件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、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）。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评估前各专业录入员、审核员名单报教务处（见附件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6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）；自评阶段的评估工作各学院可随时联络教务处以获取帮助或指导。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学院自评结束后还须提交以下两项资料：</w:t>
      </w:r>
    </w:p>
    <w:p w:rsidR="00FE531A" w:rsidRDefault="00F813C4">
      <w:pPr>
        <w:widowControl/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lastRenderedPageBreak/>
        <w:t xml:space="preserve">1. 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上海高校本科专业评估专业简况表（见附件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）</w:t>
      </w:r>
    </w:p>
    <w:p w:rsidR="00FE531A" w:rsidRDefault="00F813C4">
      <w:pPr>
        <w:widowControl/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 xml:space="preserve">2. 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上海高校本科专业达标评估自评报告</w:t>
      </w:r>
      <w:r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。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自评报告按撰写指南（附件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）的要求撰写。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以上两项资料须在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  <w:highlight w:val="yellow"/>
        </w:rPr>
        <w:t>5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  <w:highlight w:val="yellow"/>
        </w:rPr>
        <w:t>月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  <w:highlight w:val="yellow"/>
        </w:rPr>
        <w:t>30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  <w:highlight w:val="yellow"/>
        </w:rPr>
        <w:t>日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前提交。</w:t>
      </w:r>
    </w:p>
    <w:p w:rsidR="00FE531A" w:rsidRDefault="00F813C4">
      <w:pPr>
        <w:widowControl/>
        <w:spacing w:line="480" w:lineRule="exact"/>
        <w:ind w:firstLineChars="200" w:firstLine="482"/>
        <w:jc w:val="left"/>
        <w:rPr>
          <w:rFonts w:ascii="仿宋_GB2312" w:eastAsia="仿宋_GB2312" w:hAnsi="宋体" w:cs="宋体"/>
          <w:b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（二）内</w:t>
      </w:r>
      <w:proofErr w:type="gramStart"/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审专家</w:t>
      </w:r>
      <w:proofErr w:type="gramEnd"/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现场评估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（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201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9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年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6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月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中旬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）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教务处提前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1</w:t>
      </w:r>
      <w:r w:rsidR="004E4492"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～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周将评估资料提交给评估专家，并落实参评专业集中评估的具体时间。内审工作程序如下：</w:t>
      </w:r>
    </w:p>
    <w:p w:rsidR="00FE531A" w:rsidRDefault="00F813C4">
      <w:pPr>
        <w:pStyle w:val="a8"/>
        <w:widowControl/>
        <w:spacing w:line="480" w:lineRule="exact"/>
        <w:ind w:left="480" w:firstLineChars="0" w:firstLine="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1.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系主任汇报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2.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查阅资料：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自评报告、简况表、支撑材料（全部纸质材料），支撑材料中以下材料必备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:</w:t>
      </w:r>
    </w:p>
    <w:p w:rsidR="00FE531A" w:rsidRDefault="00F813C4">
      <w:pPr>
        <w:pStyle w:val="a8"/>
        <w:widowControl/>
        <w:numPr>
          <w:ilvl w:val="0"/>
          <w:numId w:val="1"/>
        </w:numPr>
        <w:spacing w:line="480" w:lineRule="exact"/>
        <w:ind w:leftChars="100" w:left="210" w:firstLineChars="0" w:firstLine="42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专业负责人概况，含姓名、出身年月、学历、学位、职称、开设课程、教学研究情况、学科研究情况等支撑材料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；</w:t>
      </w:r>
    </w:p>
    <w:p w:rsidR="00FE531A" w:rsidRDefault="00F813C4">
      <w:pPr>
        <w:pStyle w:val="a8"/>
        <w:widowControl/>
        <w:numPr>
          <w:ilvl w:val="0"/>
          <w:numId w:val="1"/>
        </w:numPr>
        <w:spacing w:line="480" w:lineRule="exact"/>
        <w:ind w:leftChars="100" w:left="210" w:firstLineChars="0" w:firstLine="42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培养方案、专业课程（含实验）教学大纲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；</w:t>
      </w:r>
    </w:p>
    <w:p w:rsidR="00FE531A" w:rsidRDefault="00F813C4">
      <w:pPr>
        <w:pStyle w:val="a8"/>
        <w:widowControl/>
        <w:numPr>
          <w:ilvl w:val="0"/>
          <w:numId w:val="1"/>
        </w:numPr>
        <w:spacing w:line="480" w:lineRule="exact"/>
        <w:ind w:leftChars="100" w:left="210" w:firstLineChars="0" w:firstLine="42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学院教学管理规章制度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；</w:t>
      </w:r>
    </w:p>
    <w:p w:rsidR="00FE531A" w:rsidRDefault="00F813C4">
      <w:pPr>
        <w:pStyle w:val="a8"/>
        <w:widowControl/>
        <w:numPr>
          <w:ilvl w:val="0"/>
          <w:numId w:val="1"/>
        </w:numPr>
        <w:spacing w:line="480" w:lineRule="exact"/>
        <w:ind w:leftChars="100" w:left="210" w:firstLineChars="0" w:firstLine="42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实验室使用情况记录（近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学年）；</w:t>
      </w:r>
    </w:p>
    <w:p w:rsidR="00FE531A" w:rsidRDefault="00F813C4">
      <w:pPr>
        <w:pStyle w:val="a8"/>
        <w:widowControl/>
        <w:numPr>
          <w:ilvl w:val="0"/>
          <w:numId w:val="1"/>
        </w:numPr>
        <w:spacing w:line="480" w:lineRule="exact"/>
        <w:ind w:leftChars="100" w:left="210" w:firstLineChars="0" w:firstLine="42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学生借阅图书记录（近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学年）；</w:t>
      </w:r>
    </w:p>
    <w:p w:rsidR="00FE531A" w:rsidRDefault="00F813C4">
      <w:pPr>
        <w:pStyle w:val="a8"/>
        <w:widowControl/>
        <w:numPr>
          <w:ilvl w:val="0"/>
          <w:numId w:val="1"/>
        </w:numPr>
        <w:spacing w:line="480" w:lineRule="exact"/>
        <w:ind w:leftChars="100" w:left="210" w:firstLineChars="0" w:firstLine="42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学生参加课外、社会实践活动获奖材料（近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学年）。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3.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抽查归档教学资料：</w:t>
      </w:r>
    </w:p>
    <w:p w:rsidR="00FE531A" w:rsidRDefault="00F813C4">
      <w:pPr>
        <w:pStyle w:val="a8"/>
        <w:widowControl/>
        <w:numPr>
          <w:ilvl w:val="0"/>
          <w:numId w:val="2"/>
        </w:numPr>
        <w:spacing w:line="480" w:lineRule="exact"/>
        <w:ind w:leftChars="300" w:left="954" w:hangingChars="135" w:hanging="324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近三学年学生试卷（专业课、专业基础课）（准备好清单）；</w:t>
      </w:r>
    </w:p>
    <w:p w:rsidR="00FE531A" w:rsidRDefault="00F813C4">
      <w:pPr>
        <w:pStyle w:val="a8"/>
        <w:widowControl/>
        <w:numPr>
          <w:ilvl w:val="0"/>
          <w:numId w:val="2"/>
        </w:numPr>
        <w:spacing w:line="480" w:lineRule="exact"/>
        <w:ind w:leftChars="300" w:left="954" w:hangingChars="135" w:hanging="324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近三届学生毕业论文（设计）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（准备好汇总表）；</w:t>
      </w:r>
    </w:p>
    <w:p w:rsidR="00FE531A" w:rsidRDefault="00F813C4">
      <w:pPr>
        <w:pStyle w:val="a8"/>
        <w:widowControl/>
        <w:numPr>
          <w:ilvl w:val="0"/>
          <w:numId w:val="2"/>
        </w:numPr>
        <w:spacing w:line="480" w:lineRule="exact"/>
        <w:ind w:leftChars="300" w:left="954" w:hangingChars="135" w:hanging="324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近三年实践教学资料等；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4.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听课，学生或教师访谈在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4</w:t>
      </w:r>
      <w:r w:rsidR="004E4492"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～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16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周随机进行。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5.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反馈问题，提出整改意见。</w:t>
      </w:r>
    </w:p>
    <w:p w:rsidR="00FE531A" w:rsidRDefault="00F813C4">
      <w:pPr>
        <w:widowControl/>
        <w:spacing w:line="480" w:lineRule="exact"/>
        <w:ind w:firstLineChars="200" w:firstLine="482"/>
        <w:jc w:val="left"/>
        <w:rPr>
          <w:rFonts w:ascii="仿宋_GB2312" w:eastAsia="仿宋_GB2312" w:hAnsi="宋体" w:cs="宋体"/>
          <w:b/>
          <w:color w:val="262626"/>
          <w:kern w:val="0"/>
          <w:sz w:val="24"/>
          <w:szCs w:val="24"/>
          <w:highlight w:val="yellow"/>
        </w:rPr>
      </w:pP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（三）外</w:t>
      </w:r>
      <w:proofErr w:type="gramStart"/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审专家</w:t>
      </w:r>
      <w:proofErr w:type="gramEnd"/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实地考察阶段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（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201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9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年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6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月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下旬</w:t>
      </w: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  <w:highlight w:val="yellow"/>
        </w:rPr>
        <w:t>）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201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年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6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月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下旬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外</w:t>
      </w:r>
      <w:proofErr w:type="gramStart"/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审专家</w:t>
      </w:r>
      <w:proofErr w:type="gramEnd"/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实地考察，教务处负责聘请专家和组织实施，具体评估方式和日程另行通知。需准备的评估资料主要有：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1.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更新、补充后的所有内审资料（自评报告、简况表、支撑材料等）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2.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学院自评打分表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3.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学生名册，含学院、专业、姓名、学号、班级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lastRenderedPageBreak/>
        <w:t>4.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教师名册，含姓名、出身年月、学历、学位、职称、开设课程等（在编、兼职教师要注明）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5.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评估日当天课表（包括实验室课表）（如现场评估日当天没有专业课程，提前一周与教务处联系）</w:t>
      </w:r>
    </w:p>
    <w:p w:rsidR="00FE531A" w:rsidRDefault="00F813C4">
      <w:pPr>
        <w:widowControl/>
        <w:spacing w:line="480" w:lineRule="exact"/>
        <w:ind w:firstLineChars="200" w:firstLine="482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262626"/>
          <w:kern w:val="0"/>
          <w:sz w:val="24"/>
          <w:szCs w:val="24"/>
        </w:rPr>
        <w:t>（四）整改阶段（持续改进）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各专业根据评估诊断的问题制定整改方案和整改措施，确定改进目标和时间节点，达到专业建设的持续改进。届时教务处会跟进督查。</w:t>
      </w:r>
    </w:p>
    <w:p w:rsidR="00FE531A" w:rsidRDefault="00F813C4">
      <w:pPr>
        <w:widowControl/>
        <w:spacing w:line="480" w:lineRule="exact"/>
        <w:ind w:firstLineChars="200" w:firstLine="560"/>
        <w:jc w:val="left"/>
        <w:rPr>
          <w:rFonts w:ascii="仿宋_GB2312" w:eastAsia="仿宋_GB2312" w:hAnsi="宋体" w:cs="宋体"/>
          <w:color w:val="26262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62626"/>
          <w:kern w:val="0"/>
          <w:sz w:val="28"/>
          <w:szCs w:val="28"/>
        </w:rPr>
        <w:t> 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附件：</w:t>
      </w:r>
    </w:p>
    <w:p w:rsidR="00FE531A" w:rsidRDefault="00F813C4">
      <w:pPr>
        <w:widowControl/>
        <w:spacing w:line="480" w:lineRule="exact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8"/>
          <w:szCs w:val="28"/>
        </w:rPr>
        <w:t xml:space="preserve">    </w:t>
      </w:r>
      <w:r w:rsidR="004E4492">
        <w:rPr>
          <w:rFonts w:ascii="仿宋_GB2312" w:eastAsia="仿宋_GB2312" w:hAnsi="宋体" w:cs="宋体" w:hint="eastAsia"/>
          <w:color w:val="262626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1.</w:t>
      </w:r>
      <w:hyperlink r:id="rId7" w:tgtFrame="_blank" w:history="1">
        <w:r>
          <w:rPr>
            <w:rFonts w:ascii="仿宋_GB2312" w:eastAsia="仿宋_GB2312" w:hAnsi="宋体" w:cs="宋体" w:hint="eastAsia"/>
            <w:color w:val="262626"/>
            <w:kern w:val="0"/>
            <w:sz w:val="24"/>
            <w:szCs w:val="24"/>
          </w:rPr>
          <w:t>上海建桥学院本科专业建设评估指标内涵及支撑材料</w:t>
        </w:r>
      </w:hyperlink>
    </w:p>
    <w:p w:rsidR="00FE531A" w:rsidRDefault="004E4492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  </w:t>
      </w:r>
      <w:r w:rsidR="00F813C4"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2.</w:t>
      </w:r>
      <w:hyperlink r:id="rId8" w:tgtFrame="_blank" w:history="1">
        <w:r w:rsidR="00F813C4">
          <w:rPr>
            <w:rFonts w:ascii="仿宋_GB2312" w:eastAsia="仿宋_GB2312" w:hAnsi="宋体" w:cs="宋体" w:hint="eastAsia"/>
            <w:color w:val="262626"/>
            <w:kern w:val="0"/>
            <w:sz w:val="24"/>
            <w:szCs w:val="24"/>
          </w:rPr>
          <w:t>高校专业达标评估简况表</w:t>
        </w:r>
      </w:hyperlink>
      <w:r w:rsidR="00F813C4"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（简况表及其实证材料模板）</w:t>
      </w:r>
    </w:p>
    <w:p w:rsidR="00FE531A" w:rsidRDefault="00F813C4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  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3.</w:t>
      </w:r>
      <w:hyperlink r:id="rId9" w:tgtFrame="_blank" w:history="1">
        <w:r>
          <w:rPr>
            <w:rFonts w:ascii="仿宋_GB2312" w:eastAsia="仿宋_GB2312" w:hAnsi="宋体" w:cs="宋体" w:hint="eastAsia"/>
            <w:color w:val="262626"/>
            <w:kern w:val="0"/>
            <w:sz w:val="24"/>
            <w:szCs w:val="24"/>
          </w:rPr>
          <w:t>高校专业达标评估自评报告撰写指南</w:t>
        </w:r>
      </w:hyperlink>
    </w:p>
    <w:p w:rsidR="00FE531A" w:rsidRDefault="004E4492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 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 xml:space="preserve">　</w:t>
      </w:r>
      <w:r w:rsidR="00F813C4"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4.</w:t>
      </w:r>
      <w:hyperlink r:id="rId10" w:tgtFrame="_blank" w:history="1">
        <w:r w:rsidR="00F813C4">
          <w:rPr>
            <w:rFonts w:ascii="仿宋_GB2312" w:eastAsia="仿宋_GB2312" w:hAnsi="宋体" w:cs="宋体" w:hint="eastAsia"/>
            <w:color w:val="262626"/>
            <w:kern w:val="0"/>
            <w:sz w:val="24"/>
            <w:szCs w:val="24"/>
          </w:rPr>
          <w:t>自评综述模版</w:t>
        </w:r>
      </w:hyperlink>
    </w:p>
    <w:p w:rsidR="00FE531A" w:rsidRDefault="004E4492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 xml:space="preserve">    </w:t>
      </w:r>
      <w:r w:rsidR="00F813C4"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5.</w:t>
      </w:r>
      <w:r w:rsidR="00F813C4"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基础表格模版</w:t>
      </w:r>
    </w:p>
    <w:p w:rsidR="00FE531A" w:rsidRDefault="004E4492">
      <w:pPr>
        <w:widowControl/>
        <w:spacing w:line="480" w:lineRule="exact"/>
        <w:ind w:firstLineChars="20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 xml:space="preserve">    </w:t>
      </w:r>
      <w:r w:rsidR="00F813C4"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6.</w:t>
      </w:r>
      <w:r w:rsidR="00F813C4"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录入员、审核员信息表</w:t>
      </w:r>
      <w:bookmarkStart w:id="0" w:name="_GoBack"/>
      <w:bookmarkEnd w:id="0"/>
    </w:p>
    <w:p w:rsidR="00FE531A" w:rsidRDefault="00F813C4">
      <w:pPr>
        <w:widowControl/>
        <w:spacing w:line="480" w:lineRule="exact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备注：</w:t>
      </w:r>
    </w:p>
    <w:p w:rsidR="00FE531A" w:rsidRDefault="00F813C4">
      <w:pPr>
        <w:widowControl/>
        <w:spacing w:line="480" w:lineRule="exact"/>
        <w:ind w:firstLineChars="100" w:firstLine="24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所有附件请在教务处网站下载。</w:t>
      </w:r>
    </w:p>
    <w:p w:rsidR="00FE531A" w:rsidRDefault="00F813C4">
      <w:pPr>
        <w:widowControl/>
        <w:spacing w:line="480" w:lineRule="exact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 xml:space="preserve">  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下载路径：校园网首页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-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机构设置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-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教务处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-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部门网站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-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教学评估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-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专业评估</w:t>
      </w:r>
    </w:p>
    <w:p w:rsidR="00FE531A" w:rsidRDefault="00FE531A">
      <w:pPr>
        <w:jc w:val="right"/>
        <w:rPr>
          <w:sz w:val="24"/>
          <w:szCs w:val="24"/>
        </w:rPr>
      </w:pPr>
    </w:p>
    <w:p w:rsidR="00FE531A" w:rsidRDefault="00F813C4">
      <w:pPr>
        <w:jc w:val="righ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教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 xml:space="preserve">    </w:t>
      </w:r>
      <w:proofErr w:type="gramStart"/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务</w:t>
      </w:r>
      <w:proofErr w:type="gramEnd"/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 xml:space="preserve">    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处</w:t>
      </w:r>
    </w:p>
    <w:p w:rsidR="00FE531A" w:rsidRDefault="00F813C4">
      <w:pPr>
        <w:jc w:val="righ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201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年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月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20</w:t>
      </w:r>
      <w:r>
        <w:rPr>
          <w:rFonts w:ascii="仿宋_GB2312" w:eastAsia="仿宋_GB2312" w:hAnsi="宋体" w:cs="宋体" w:hint="eastAsia"/>
          <w:color w:val="262626"/>
          <w:kern w:val="0"/>
          <w:sz w:val="24"/>
          <w:szCs w:val="24"/>
        </w:rPr>
        <w:t>日</w:t>
      </w:r>
    </w:p>
    <w:sectPr w:rsidR="00FE531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42241"/>
    <w:multiLevelType w:val="multilevel"/>
    <w:tmpl w:val="43542241"/>
    <w:lvl w:ilvl="0">
      <w:start w:val="1"/>
      <w:numFmt w:val="decimal"/>
      <w:lvlText w:val="（%1）"/>
      <w:lvlJc w:val="left"/>
      <w:pPr>
        <w:ind w:left="1129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703852A2"/>
    <w:multiLevelType w:val="multilevel"/>
    <w:tmpl w:val="703852A2"/>
    <w:lvl w:ilvl="0">
      <w:start w:val="1"/>
      <w:numFmt w:val="decimal"/>
      <w:lvlText w:val="（%1）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92"/>
    <w:rsid w:val="0002077B"/>
    <w:rsid w:val="00033A60"/>
    <w:rsid w:val="00051DD0"/>
    <w:rsid w:val="0006126B"/>
    <w:rsid w:val="00072B8E"/>
    <w:rsid w:val="000865BF"/>
    <w:rsid w:val="00093476"/>
    <w:rsid w:val="0012634C"/>
    <w:rsid w:val="00136B7C"/>
    <w:rsid w:val="00150000"/>
    <w:rsid w:val="00171C09"/>
    <w:rsid w:val="001A2F8E"/>
    <w:rsid w:val="0023753C"/>
    <w:rsid w:val="00245182"/>
    <w:rsid w:val="00270CB8"/>
    <w:rsid w:val="00295F09"/>
    <w:rsid w:val="002A4117"/>
    <w:rsid w:val="002A4D7C"/>
    <w:rsid w:val="002C7835"/>
    <w:rsid w:val="00305A86"/>
    <w:rsid w:val="0031731C"/>
    <w:rsid w:val="00320111"/>
    <w:rsid w:val="00372DE2"/>
    <w:rsid w:val="0041037E"/>
    <w:rsid w:val="00425AE2"/>
    <w:rsid w:val="00430A92"/>
    <w:rsid w:val="00446C0D"/>
    <w:rsid w:val="00474743"/>
    <w:rsid w:val="004929F5"/>
    <w:rsid w:val="004D0C98"/>
    <w:rsid w:val="004E4492"/>
    <w:rsid w:val="004E7941"/>
    <w:rsid w:val="00500CB6"/>
    <w:rsid w:val="00530E2F"/>
    <w:rsid w:val="0053593D"/>
    <w:rsid w:val="005432FC"/>
    <w:rsid w:val="005518C9"/>
    <w:rsid w:val="005E4081"/>
    <w:rsid w:val="005E71D9"/>
    <w:rsid w:val="00635F69"/>
    <w:rsid w:val="006554DD"/>
    <w:rsid w:val="006B5F15"/>
    <w:rsid w:val="006E5E73"/>
    <w:rsid w:val="00727E72"/>
    <w:rsid w:val="00747299"/>
    <w:rsid w:val="00793A93"/>
    <w:rsid w:val="007D2D71"/>
    <w:rsid w:val="007E1941"/>
    <w:rsid w:val="00885D99"/>
    <w:rsid w:val="008913ED"/>
    <w:rsid w:val="008E6FB5"/>
    <w:rsid w:val="008F67BF"/>
    <w:rsid w:val="009060AB"/>
    <w:rsid w:val="00922EEC"/>
    <w:rsid w:val="00961480"/>
    <w:rsid w:val="0096415E"/>
    <w:rsid w:val="00965C28"/>
    <w:rsid w:val="00986546"/>
    <w:rsid w:val="009B5B3B"/>
    <w:rsid w:val="009C6A6C"/>
    <w:rsid w:val="009E7DFD"/>
    <w:rsid w:val="00A52732"/>
    <w:rsid w:val="00A535F9"/>
    <w:rsid w:val="00AB114C"/>
    <w:rsid w:val="00AC1DBE"/>
    <w:rsid w:val="00B04AE1"/>
    <w:rsid w:val="00BA248B"/>
    <w:rsid w:val="00C22D73"/>
    <w:rsid w:val="00C54058"/>
    <w:rsid w:val="00C5434E"/>
    <w:rsid w:val="00C81F9E"/>
    <w:rsid w:val="00CF0A4F"/>
    <w:rsid w:val="00D0535E"/>
    <w:rsid w:val="00D5694B"/>
    <w:rsid w:val="00D84143"/>
    <w:rsid w:val="00D852F7"/>
    <w:rsid w:val="00DA5A32"/>
    <w:rsid w:val="00DB6828"/>
    <w:rsid w:val="00DE0B5F"/>
    <w:rsid w:val="00DE4170"/>
    <w:rsid w:val="00DE4635"/>
    <w:rsid w:val="00E21319"/>
    <w:rsid w:val="00E30FA2"/>
    <w:rsid w:val="00E326A1"/>
    <w:rsid w:val="00E33565"/>
    <w:rsid w:val="00E854D4"/>
    <w:rsid w:val="00E87ED0"/>
    <w:rsid w:val="00EC5FDF"/>
    <w:rsid w:val="00ED263E"/>
    <w:rsid w:val="00ED383F"/>
    <w:rsid w:val="00F17042"/>
    <w:rsid w:val="00F546AB"/>
    <w:rsid w:val="00F751DD"/>
    <w:rsid w:val="00F76D18"/>
    <w:rsid w:val="00F813C4"/>
    <w:rsid w:val="00FE531A"/>
    <w:rsid w:val="04753B3B"/>
    <w:rsid w:val="18B0752D"/>
    <w:rsid w:val="3B245B82"/>
    <w:rsid w:val="5C6326ED"/>
    <w:rsid w:val="7CCB1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A97669-6B6A-46A6-B79A-4A90284B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rPr>
      <w:color w:val="262626"/>
      <w:sz w:val="18"/>
      <w:szCs w:val="18"/>
      <w:u w:val="non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ch.edu.cn/_upload/article/84/ec/8067f467445189b99a364868a8dd/bcdda895-8869-4406-b7d1-830375c2233a.doc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gench.edu.cn/_upload/article/84/ec/8067f467445189b99a364868a8dd/d4ebc11b-83b0-4a30-bc88-8d88311c1c82.doc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ench.edu.cn/_upload/article/84/ec/8067f467445189b99a364868a8dd/ec652f1b-cb84-451a-9db4-87366e918009.doc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ench.edu.cn/_upload/article/84/ec/8067f467445189b99a364868a8dd/f3b75602-f9e0-471e-a2b9-55c4a31353f8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45E27B-DA4D-4FB8-87B7-3BAB00F4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1954</Characters>
  <Application>Microsoft Office Word</Application>
  <DocSecurity>0</DocSecurity>
  <Lines>16</Lines>
  <Paragraphs>4</Paragraphs>
  <ScaleCrop>false</ScaleCrop>
  <Company>微软中国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dcterms:created xsi:type="dcterms:W3CDTF">2019-03-21T03:58:00Z</dcterms:created>
  <dcterms:modified xsi:type="dcterms:W3CDTF">2019-03-21T03:58:00Z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