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C2" w:rsidRPr="005875C2" w:rsidRDefault="005875C2" w:rsidP="005875C2">
      <w:pPr>
        <w:widowControl/>
        <w:shd w:val="clear" w:color="auto" w:fill="FFFFFF"/>
        <w:spacing w:before="100" w:beforeAutospacing="1" w:after="100" w:afterAutospacing="1" w:line="324" w:lineRule="atLeast"/>
        <w:jc w:val="center"/>
        <w:rPr>
          <w:rFonts w:ascii="Simsun" w:eastAsia="宋体" w:hAnsi="Simsun" w:cs="宋体"/>
          <w:color w:val="000000"/>
          <w:kern w:val="0"/>
          <w:sz w:val="18"/>
          <w:szCs w:val="18"/>
        </w:rPr>
      </w:pPr>
      <w:r w:rsidRPr="005875C2">
        <w:rPr>
          <w:rFonts w:ascii="Simsun" w:eastAsia="宋体" w:hAnsi="Simsun" w:cs="宋体"/>
          <w:b/>
          <w:bCs/>
          <w:color w:val="000000"/>
          <w:kern w:val="0"/>
          <w:sz w:val="18"/>
          <w:szCs w:val="18"/>
        </w:rPr>
        <w:t>关于启动《上海市退休职工住院补充医疗互助保障计划》医疗互助保障金直接给付的通知</w:t>
      </w:r>
    </w:p>
    <w:p w:rsidR="005875C2" w:rsidRPr="005875C2" w:rsidRDefault="005875C2" w:rsidP="005875C2">
      <w:pPr>
        <w:widowControl/>
        <w:shd w:val="clear" w:color="auto" w:fill="FFFFFF"/>
        <w:spacing w:before="100" w:beforeAutospacing="1" w:after="100" w:afterAutospacing="1" w:line="324" w:lineRule="atLeast"/>
        <w:jc w:val="center"/>
        <w:rPr>
          <w:rFonts w:ascii="Simsun" w:eastAsia="宋体" w:hAnsi="Simsun" w:cs="宋体"/>
          <w:color w:val="000000"/>
          <w:kern w:val="0"/>
          <w:sz w:val="18"/>
          <w:szCs w:val="18"/>
        </w:rPr>
      </w:pPr>
      <w:r w:rsidRPr="005875C2">
        <w:rPr>
          <w:rFonts w:ascii="Simsun" w:eastAsia="宋体" w:hAnsi="Simsun" w:cs="宋体"/>
          <w:b/>
          <w:bCs/>
          <w:color w:val="000000"/>
          <w:kern w:val="0"/>
          <w:sz w:val="18"/>
          <w:szCs w:val="18"/>
        </w:rPr>
        <w:t>沪职保〔</w:t>
      </w:r>
      <w:r w:rsidRPr="005875C2">
        <w:rPr>
          <w:rFonts w:ascii="Simsun" w:eastAsia="宋体" w:hAnsi="Simsun" w:cs="宋体"/>
          <w:b/>
          <w:bCs/>
          <w:color w:val="000000"/>
          <w:kern w:val="0"/>
          <w:sz w:val="18"/>
          <w:szCs w:val="18"/>
        </w:rPr>
        <w:t>2016</w:t>
      </w:r>
      <w:r w:rsidRPr="005875C2">
        <w:rPr>
          <w:rFonts w:ascii="Simsun" w:eastAsia="宋体" w:hAnsi="Simsun" w:cs="宋体"/>
          <w:b/>
          <w:bCs/>
          <w:color w:val="000000"/>
          <w:kern w:val="0"/>
          <w:sz w:val="18"/>
          <w:szCs w:val="18"/>
        </w:rPr>
        <w:t>〕</w:t>
      </w:r>
      <w:r w:rsidRPr="005875C2">
        <w:rPr>
          <w:rFonts w:ascii="Simsun" w:eastAsia="宋体" w:hAnsi="Simsun" w:cs="宋体"/>
          <w:b/>
          <w:bCs/>
          <w:color w:val="000000"/>
          <w:kern w:val="0"/>
          <w:sz w:val="18"/>
          <w:szCs w:val="18"/>
        </w:rPr>
        <w:t>7</w:t>
      </w:r>
      <w:r w:rsidRPr="005875C2">
        <w:rPr>
          <w:rFonts w:ascii="Simsun" w:eastAsia="宋体" w:hAnsi="Simsun" w:cs="宋体"/>
          <w:b/>
          <w:bCs/>
          <w:color w:val="000000"/>
          <w:kern w:val="0"/>
          <w:sz w:val="18"/>
          <w:szCs w:val="18"/>
        </w:rPr>
        <w:t>号</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b/>
          <w:bCs/>
          <w:color w:val="000000"/>
          <w:kern w:val="0"/>
          <w:sz w:val="18"/>
          <w:szCs w:val="18"/>
        </w:rPr>
        <w:t> </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各区县总工会工作委员会、各区县工会互助保障服务处（点）：</w:t>
      </w:r>
    </w:p>
    <w:p w:rsidR="005875C2" w:rsidRPr="005875C2" w:rsidRDefault="005875C2" w:rsidP="005875C2">
      <w:pPr>
        <w:widowControl/>
        <w:shd w:val="clear" w:color="auto" w:fill="FFFFFF"/>
        <w:spacing w:before="100" w:beforeAutospacing="1" w:after="100" w:afterAutospacing="1" w:line="324" w:lineRule="atLeast"/>
        <w:ind w:firstLine="63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《上海市退休职工住院补充医疗互助保障计划》（以下简称</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）作为上海医疗保障体系中一项重要的补充医疗保障，被广大退休人员亲切地称为</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第二医保</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。截至</w:t>
      </w:r>
      <w:r w:rsidRPr="005875C2">
        <w:rPr>
          <w:rFonts w:ascii="Simsun" w:eastAsia="宋体" w:hAnsi="Simsun" w:cs="宋体"/>
          <w:color w:val="000000"/>
          <w:kern w:val="0"/>
          <w:sz w:val="18"/>
          <w:szCs w:val="18"/>
        </w:rPr>
        <w:t>2016</w:t>
      </w:r>
      <w:r w:rsidRPr="005875C2">
        <w:rPr>
          <w:rFonts w:ascii="Simsun" w:eastAsia="宋体" w:hAnsi="Simsun" w:cs="宋体"/>
          <w:color w:val="000000"/>
          <w:kern w:val="0"/>
          <w:sz w:val="18"/>
          <w:szCs w:val="18"/>
        </w:rPr>
        <w:t>年</w:t>
      </w:r>
      <w:r w:rsidRPr="005875C2">
        <w:rPr>
          <w:rFonts w:ascii="Simsun" w:eastAsia="宋体" w:hAnsi="Simsun" w:cs="宋体"/>
          <w:color w:val="000000"/>
          <w:kern w:val="0"/>
          <w:sz w:val="18"/>
          <w:szCs w:val="18"/>
        </w:rPr>
        <w:t>6</w:t>
      </w:r>
      <w:r w:rsidRPr="005875C2">
        <w:rPr>
          <w:rFonts w:ascii="Simsun" w:eastAsia="宋体" w:hAnsi="Simsun" w:cs="宋体"/>
          <w:color w:val="000000"/>
          <w:kern w:val="0"/>
          <w:sz w:val="18"/>
          <w:szCs w:val="18"/>
        </w:rPr>
        <w:t>月底，累计已为</w:t>
      </w:r>
      <w:r w:rsidRPr="005875C2">
        <w:rPr>
          <w:rFonts w:ascii="Simsun" w:eastAsia="宋体" w:hAnsi="Simsun" w:cs="宋体"/>
          <w:color w:val="000000"/>
          <w:kern w:val="0"/>
          <w:sz w:val="18"/>
          <w:szCs w:val="18"/>
        </w:rPr>
        <w:t>1101.22</w:t>
      </w:r>
      <w:r w:rsidRPr="005875C2">
        <w:rPr>
          <w:rFonts w:ascii="Simsun" w:eastAsia="宋体" w:hAnsi="Simsun" w:cs="宋体"/>
          <w:color w:val="000000"/>
          <w:kern w:val="0"/>
          <w:sz w:val="18"/>
          <w:szCs w:val="18"/>
        </w:rPr>
        <w:t>万人次退休人员，支付</w:t>
      </w:r>
      <w:r w:rsidRPr="005875C2">
        <w:rPr>
          <w:rFonts w:ascii="Simsun" w:eastAsia="宋体" w:hAnsi="Simsun" w:cs="宋体"/>
          <w:color w:val="000000"/>
          <w:kern w:val="0"/>
          <w:sz w:val="18"/>
          <w:szCs w:val="18"/>
        </w:rPr>
        <w:t>60.46</w:t>
      </w:r>
      <w:r w:rsidRPr="005875C2">
        <w:rPr>
          <w:rFonts w:ascii="Simsun" w:eastAsia="宋体" w:hAnsi="Simsun" w:cs="宋体"/>
          <w:color w:val="000000"/>
          <w:kern w:val="0"/>
          <w:sz w:val="18"/>
          <w:szCs w:val="18"/>
        </w:rPr>
        <w:t>亿元医疗互助保障金。</w:t>
      </w:r>
    </w:p>
    <w:p w:rsidR="005875C2" w:rsidRPr="005875C2" w:rsidRDefault="005875C2" w:rsidP="005875C2">
      <w:pPr>
        <w:widowControl/>
        <w:shd w:val="clear" w:color="auto" w:fill="FFFFFF"/>
        <w:spacing w:before="100" w:beforeAutospacing="1" w:after="100" w:afterAutospacing="1" w:line="324" w:lineRule="atLeast"/>
        <w:ind w:firstLine="63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上海市职工保障互助会（以下简称</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市职保会</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）根据上海工会改革的总体要求，在上海市总工会的领导下，深入推进服务退休人员互助保障工作机制的创新。决定从</w:t>
      </w:r>
      <w:r w:rsidRPr="005875C2">
        <w:rPr>
          <w:rFonts w:ascii="Simsun" w:eastAsia="宋体" w:hAnsi="Simsun" w:cs="宋体"/>
          <w:color w:val="000000"/>
          <w:kern w:val="0"/>
          <w:sz w:val="18"/>
          <w:szCs w:val="18"/>
        </w:rPr>
        <w:t>2016</w:t>
      </w:r>
      <w:r w:rsidRPr="005875C2">
        <w:rPr>
          <w:rFonts w:ascii="Simsun" w:eastAsia="宋体" w:hAnsi="Simsun" w:cs="宋体"/>
          <w:color w:val="000000"/>
          <w:kern w:val="0"/>
          <w:sz w:val="18"/>
          <w:szCs w:val="18"/>
        </w:rPr>
        <w:t>年</w:t>
      </w:r>
      <w:r w:rsidRPr="005875C2">
        <w:rPr>
          <w:rFonts w:ascii="Simsun" w:eastAsia="宋体" w:hAnsi="Simsun" w:cs="宋体"/>
          <w:color w:val="000000"/>
          <w:kern w:val="0"/>
          <w:sz w:val="18"/>
          <w:szCs w:val="18"/>
        </w:rPr>
        <w:t>8</w:t>
      </w:r>
      <w:r w:rsidRPr="005875C2">
        <w:rPr>
          <w:rFonts w:ascii="Simsun" w:eastAsia="宋体" w:hAnsi="Simsun" w:cs="宋体"/>
          <w:color w:val="000000"/>
          <w:kern w:val="0"/>
          <w:sz w:val="18"/>
          <w:szCs w:val="18"/>
        </w:rPr>
        <w:t>月</w:t>
      </w:r>
      <w:r w:rsidRPr="005875C2">
        <w:rPr>
          <w:rFonts w:ascii="Simsun" w:eastAsia="宋体" w:hAnsi="Simsun" w:cs="宋体"/>
          <w:color w:val="000000"/>
          <w:kern w:val="0"/>
          <w:sz w:val="18"/>
          <w:szCs w:val="18"/>
        </w:rPr>
        <w:t>1</w:t>
      </w:r>
      <w:r w:rsidRPr="005875C2">
        <w:rPr>
          <w:rFonts w:ascii="Simsun" w:eastAsia="宋体" w:hAnsi="Simsun" w:cs="宋体"/>
          <w:color w:val="000000"/>
          <w:kern w:val="0"/>
          <w:sz w:val="18"/>
          <w:szCs w:val="18"/>
        </w:rPr>
        <w:t>日起启动退休职工医疗互助保障金的直接给付工作，并从即日起接待办理直接给付的申请登记工作，进一步简化申请手续，不断推动上海工会互助保障工作取得新成效。具体通知如下：</w:t>
      </w:r>
    </w:p>
    <w:p w:rsidR="005875C2" w:rsidRPr="005875C2" w:rsidRDefault="005875C2" w:rsidP="005875C2">
      <w:pPr>
        <w:widowControl/>
        <w:shd w:val="clear" w:color="auto" w:fill="FFFFFF"/>
        <w:spacing w:before="100" w:beforeAutospacing="1" w:after="100" w:afterAutospacing="1" w:line="324" w:lineRule="atLeast"/>
        <w:ind w:firstLine="48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一、</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医疗互助保障金的直接给付的申请登记</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（一）凡参加</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且在保障有效期内，持有本市银行养老金账户的退休人员，愿意通过直接给付方式申领医疗互助保障金的，可前往各区县街道（镇）工会互助保障服务点（社区事务受理中心）办理直接给付申请登记。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00"/>
        <w:gridCol w:w="5385"/>
      </w:tblGrid>
      <w:tr w:rsidR="005875C2" w:rsidRPr="005875C2" w:rsidTr="005875C2">
        <w:trPr>
          <w:tblCellSpacing w:w="0" w:type="dxa"/>
        </w:trPr>
        <w:tc>
          <w:tcPr>
            <w:tcW w:w="2700"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办理时间</w:t>
            </w:r>
          </w:p>
        </w:tc>
        <w:tc>
          <w:tcPr>
            <w:tcW w:w="5385"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直接给付范围</w:t>
            </w:r>
          </w:p>
        </w:tc>
      </w:tr>
      <w:tr w:rsidR="005875C2" w:rsidRPr="005875C2" w:rsidTr="005875C2">
        <w:trPr>
          <w:tblCellSpacing w:w="0" w:type="dxa"/>
        </w:trPr>
        <w:tc>
          <w:tcPr>
            <w:tcW w:w="2700"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8月1日前</w:t>
            </w:r>
          </w:p>
        </w:tc>
        <w:tc>
          <w:tcPr>
            <w:tcW w:w="5385"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8月1日起所发生的住院医疗费用</w:t>
            </w:r>
          </w:p>
        </w:tc>
      </w:tr>
      <w:tr w:rsidR="005875C2" w:rsidRPr="005875C2" w:rsidTr="005875C2">
        <w:trPr>
          <w:tblCellSpacing w:w="0" w:type="dxa"/>
        </w:trPr>
        <w:tc>
          <w:tcPr>
            <w:tcW w:w="2700"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8月1日及之后</w:t>
            </w:r>
          </w:p>
        </w:tc>
        <w:tc>
          <w:tcPr>
            <w:tcW w:w="5385" w:type="dxa"/>
            <w:tcBorders>
              <w:top w:val="single" w:sz="8" w:space="0" w:color="000000"/>
              <w:left w:val="single" w:sz="8" w:space="0" w:color="000000"/>
              <w:bottom w:val="single" w:sz="8" w:space="0" w:color="000000"/>
              <w:right w:val="single" w:sz="8" w:space="0" w:color="000000"/>
            </w:tcBorders>
            <w:shd w:val="clear" w:color="auto" w:fill="FFFFFF"/>
            <w:hideMark/>
          </w:tcPr>
          <w:p w:rsidR="005875C2" w:rsidRPr="005875C2" w:rsidRDefault="005875C2" w:rsidP="005875C2">
            <w:pPr>
              <w:widowControl/>
              <w:spacing w:before="100" w:beforeAutospacing="1" w:after="100" w:afterAutospacing="1" w:line="324" w:lineRule="atLeast"/>
              <w:jc w:val="center"/>
              <w:rPr>
                <w:rFonts w:ascii="宋体" w:eastAsia="宋体" w:hAnsi="宋体" w:cs="宋体"/>
                <w:color w:val="000000"/>
                <w:kern w:val="0"/>
                <w:sz w:val="24"/>
                <w:szCs w:val="24"/>
              </w:rPr>
            </w:pPr>
            <w:r w:rsidRPr="005875C2">
              <w:rPr>
                <w:rFonts w:ascii="宋体" w:eastAsia="宋体" w:hAnsi="宋体" w:cs="宋体" w:hint="eastAsia"/>
                <w:color w:val="000000"/>
                <w:kern w:val="0"/>
                <w:sz w:val="24"/>
                <w:szCs w:val="24"/>
              </w:rPr>
              <w:t>自登记次日起所发生的住院医疗费用</w:t>
            </w:r>
          </w:p>
        </w:tc>
      </w:tr>
    </w:tbl>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（二）不办理直接给付申请登记的退休人员仍需到各区县街道（镇）工会服务点（社区事务受理中心）办理医疗互助保障金的给付申请手续。</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（三）撤销同意直接给付登记的退休人员，自提交撤销登记的次日起所发生的医疗费用需到各区县街道（镇）工会服务点（社区事务受理中心）办理医疗互助保障金的给付申请手续。</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（四）申请登记生效后，相关信息如无变更，断保后再次参保的，登记继续有效。</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（五）联系信息若有变化应及时到各区县街道（镇）工会服务点（社区事务受理中心）办理信息变更手续。</w:t>
      </w:r>
    </w:p>
    <w:p w:rsidR="005875C2" w:rsidRPr="005875C2" w:rsidRDefault="005875C2" w:rsidP="005875C2">
      <w:pPr>
        <w:widowControl/>
        <w:shd w:val="clear" w:color="auto" w:fill="FFFFFF"/>
        <w:spacing w:before="100" w:beforeAutospacing="1" w:after="100" w:afterAutospacing="1" w:line="324" w:lineRule="atLeast"/>
        <w:ind w:firstLine="63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二、</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医疗互助保障金直接给付的操作</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（一）各区县街道（镇）工会互助保障服务点（社区事务受理中心）在申请人递交直接给付登记申请当天需及时将登记信息录入系统。已实行社区事务前台信息受理系统的应将登记信息录入</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社区事务受理信息系统</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（新系统）；非实行社区事务前台信息受理系统的应将登记信息录入市职保会专线</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退休医保网上给付系统</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（老系统）。</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lastRenderedPageBreak/>
        <w:t xml:space="preserve">    </w:t>
      </w:r>
      <w:r w:rsidRPr="005875C2">
        <w:rPr>
          <w:rFonts w:ascii="Simsun" w:eastAsia="宋体" w:hAnsi="Simsun" w:cs="宋体"/>
          <w:color w:val="000000"/>
          <w:kern w:val="0"/>
          <w:sz w:val="18"/>
          <w:szCs w:val="18"/>
        </w:rPr>
        <w:t>（二）市职保会根据医保信息，按</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相关条款规定对登记申请人的住院医疗费用经后台处理予以直接给付，医疗互助保障金通过登记申请人的养老金账户予以发放。</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（三）直接给付成功后，市职保会将通过登记信息时留存的手机号短信予以告知，登记申请人也可通过银行查询养老金账户发放情况。</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四）如收到市职保会短信告知直接给付不成功（或失败），其原因为养老金账户信息有误，登记申请人需持本人身份证、上海银行或中国农业银行账号复印件，前往各区县街道（镇）工会服务点（社区事务受理中心）更改账号，市职保会将再次发放申请直接给付的医疗互助保障金。</w:t>
      </w:r>
    </w:p>
    <w:p w:rsidR="005875C2" w:rsidRPr="005875C2" w:rsidRDefault="005875C2" w:rsidP="005875C2">
      <w:pPr>
        <w:widowControl/>
        <w:shd w:val="clear" w:color="auto" w:fill="FFFFFF"/>
        <w:spacing w:before="100" w:beforeAutospacing="1" w:after="100" w:afterAutospacing="1" w:line="324" w:lineRule="atLeast"/>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xml:space="preserve">    </w:t>
      </w:r>
      <w:r w:rsidRPr="005875C2">
        <w:rPr>
          <w:rFonts w:ascii="Simsun" w:eastAsia="宋体" w:hAnsi="Simsun" w:cs="宋体"/>
          <w:color w:val="000000"/>
          <w:kern w:val="0"/>
          <w:sz w:val="18"/>
          <w:szCs w:val="18"/>
        </w:rPr>
        <w:t>（五）成功登记申请的人员，如在医院开具医疗费用专用收据之日起的</w:t>
      </w:r>
      <w:r w:rsidRPr="005875C2">
        <w:rPr>
          <w:rFonts w:ascii="Simsun" w:eastAsia="宋体" w:hAnsi="Simsun" w:cs="宋体"/>
          <w:color w:val="000000"/>
          <w:kern w:val="0"/>
          <w:sz w:val="18"/>
          <w:szCs w:val="18"/>
        </w:rPr>
        <w:t>2</w:t>
      </w:r>
      <w:r w:rsidRPr="005875C2">
        <w:rPr>
          <w:rFonts w:ascii="Simsun" w:eastAsia="宋体" w:hAnsi="Simsun" w:cs="宋体"/>
          <w:color w:val="000000"/>
          <w:kern w:val="0"/>
          <w:sz w:val="18"/>
          <w:szCs w:val="18"/>
        </w:rPr>
        <w:t>个星期内未收到通知短信，并未查到医疗保障金的到账信息，仍为后台处理该住院信息不能进行直接给付。此情况参照</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条款中的相关规定，携带本人身份证、出院小结、住院费用收据、养老金账户复印件等申请医疗保障金所需材料，至各区县街道（镇）工会服务点（社区事务受理中心）查询并办理给付。</w:t>
      </w:r>
    </w:p>
    <w:p w:rsidR="005875C2" w:rsidRPr="005875C2" w:rsidRDefault="005875C2" w:rsidP="005875C2">
      <w:pPr>
        <w:widowControl/>
        <w:shd w:val="clear" w:color="auto" w:fill="FFFFFF"/>
        <w:spacing w:before="100" w:beforeAutospacing="1" w:after="100" w:afterAutospacing="1" w:line="324" w:lineRule="atLeast"/>
        <w:ind w:firstLine="645"/>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三、以下医疗费用和人员无法直接给付，仍需到各区县街道（镇）工会服务点（社区事务受理中心）办理医疗互助保障金的给付申请手续：</w:t>
      </w:r>
    </w:p>
    <w:p w:rsidR="005875C2" w:rsidRPr="005875C2" w:rsidRDefault="005875C2" w:rsidP="005875C2">
      <w:pPr>
        <w:widowControl/>
        <w:shd w:val="clear" w:color="auto" w:fill="FFFFFF"/>
        <w:spacing w:before="100" w:beforeAutospacing="1" w:after="100" w:afterAutospacing="1" w:line="324" w:lineRule="atLeast"/>
        <w:ind w:firstLine="645"/>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（一）民政</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一站式</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医疗救助的人员；</w:t>
      </w:r>
    </w:p>
    <w:p w:rsidR="005875C2" w:rsidRPr="005875C2" w:rsidRDefault="005875C2" w:rsidP="005875C2">
      <w:pPr>
        <w:widowControl/>
        <w:shd w:val="clear" w:color="auto" w:fill="FFFFFF"/>
        <w:spacing w:before="100" w:beforeAutospacing="1" w:after="100" w:afterAutospacing="1" w:line="324" w:lineRule="atLeast"/>
        <w:ind w:firstLine="48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w:t>
      </w:r>
      <w:r w:rsidRPr="005875C2">
        <w:rPr>
          <w:rFonts w:ascii="Simsun" w:eastAsia="宋体" w:hAnsi="Simsun" w:cs="宋体"/>
          <w:color w:val="000000"/>
          <w:kern w:val="0"/>
          <w:sz w:val="18"/>
          <w:szCs w:val="18"/>
        </w:rPr>
        <w:t>（二）医疗费用减负人员；</w:t>
      </w:r>
    </w:p>
    <w:p w:rsidR="005875C2" w:rsidRPr="005875C2" w:rsidRDefault="005875C2" w:rsidP="005875C2">
      <w:pPr>
        <w:widowControl/>
        <w:shd w:val="clear" w:color="auto" w:fill="FFFFFF"/>
        <w:spacing w:before="100" w:beforeAutospacing="1" w:after="100" w:afterAutospacing="1" w:line="324" w:lineRule="atLeast"/>
        <w:ind w:firstLine="48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w:t>
      </w:r>
      <w:r w:rsidRPr="005875C2">
        <w:rPr>
          <w:rFonts w:ascii="Simsun" w:eastAsia="宋体" w:hAnsi="Simsun" w:cs="宋体"/>
          <w:color w:val="000000"/>
          <w:kern w:val="0"/>
          <w:sz w:val="18"/>
          <w:szCs w:val="18"/>
        </w:rPr>
        <w:t>（三）家庭病床治疗的医疗费用；</w:t>
      </w:r>
    </w:p>
    <w:p w:rsidR="005875C2" w:rsidRPr="005875C2" w:rsidRDefault="005875C2" w:rsidP="005875C2">
      <w:pPr>
        <w:widowControl/>
        <w:shd w:val="clear" w:color="auto" w:fill="FFFFFF"/>
        <w:spacing w:before="100" w:beforeAutospacing="1" w:after="100" w:afterAutospacing="1" w:line="324" w:lineRule="atLeast"/>
        <w:ind w:firstLine="48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w:t>
      </w:r>
      <w:r w:rsidRPr="005875C2">
        <w:rPr>
          <w:rFonts w:ascii="Simsun" w:eastAsia="宋体" w:hAnsi="Simsun" w:cs="宋体"/>
          <w:color w:val="000000"/>
          <w:kern w:val="0"/>
          <w:sz w:val="18"/>
          <w:szCs w:val="18"/>
        </w:rPr>
        <w:t>（四）外地医院结算的医疗费用；</w:t>
      </w:r>
    </w:p>
    <w:p w:rsidR="005875C2" w:rsidRPr="005875C2" w:rsidRDefault="005875C2" w:rsidP="005875C2">
      <w:pPr>
        <w:widowControl/>
        <w:shd w:val="clear" w:color="auto" w:fill="FFFFFF"/>
        <w:spacing w:before="100" w:beforeAutospacing="1" w:after="100" w:afterAutospacing="1" w:line="324" w:lineRule="atLeast"/>
        <w:ind w:firstLine="480"/>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w:t>
      </w:r>
      <w:r w:rsidRPr="005875C2">
        <w:rPr>
          <w:rFonts w:ascii="Simsun" w:eastAsia="宋体" w:hAnsi="Simsun" w:cs="宋体"/>
          <w:color w:val="000000"/>
          <w:kern w:val="0"/>
          <w:sz w:val="18"/>
          <w:szCs w:val="18"/>
        </w:rPr>
        <w:t>（五）有附加基金支出的医疗费用收据。</w:t>
      </w:r>
    </w:p>
    <w:p w:rsidR="005875C2" w:rsidRPr="005875C2" w:rsidRDefault="005875C2" w:rsidP="005875C2">
      <w:pPr>
        <w:widowControl/>
        <w:shd w:val="clear" w:color="auto" w:fill="FFFFFF"/>
        <w:spacing w:before="100" w:beforeAutospacing="1" w:after="100" w:afterAutospacing="1" w:line="324" w:lineRule="atLeast"/>
        <w:ind w:firstLine="645"/>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四、为了让广大退休人员知晓</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退休住院计划</w:t>
      </w:r>
      <w:r w:rsidRPr="005875C2">
        <w:rPr>
          <w:rFonts w:ascii="Simsun" w:eastAsia="宋体" w:hAnsi="Simsun" w:cs="宋体"/>
          <w:color w:val="000000"/>
          <w:kern w:val="0"/>
          <w:sz w:val="18"/>
          <w:szCs w:val="18"/>
        </w:rPr>
        <w:t>”</w:t>
      </w:r>
      <w:r w:rsidRPr="005875C2">
        <w:rPr>
          <w:rFonts w:ascii="Simsun" w:eastAsia="宋体" w:hAnsi="Simsun" w:cs="宋体"/>
          <w:color w:val="000000"/>
          <w:kern w:val="0"/>
          <w:sz w:val="18"/>
          <w:szCs w:val="18"/>
        </w:rPr>
        <w:t>直接给付这一便民措施，请各区县工会互助保障服务处（点）充分利用社区（居委）资源，通过各种方式进行告知。</w:t>
      </w:r>
    </w:p>
    <w:p w:rsidR="005875C2" w:rsidRPr="005875C2" w:rsidRDefault="005875C2" w:rsidP="005875C2">
      <w:pPr>
        <w:widowControl/>
        <w:shd w:val="clear" w:color="auto" w:fill="FFFFFF"/>
        <w:spacing w:before="100" w:beforeAutospacing="1" w:after="100" w:afterAutospacing="1" w:line="324" w:lineRule="atLeast"/>
        <w:ind w:firstLine="645"/>
        <w:jc w:val="left"/>
        <w:rPr>
          <w:rFonts w:ascii="Simsun" w:eastAsia="宋体" w:hAnsi="Simsun" w:cs="宋体"/>
          <w:color w:val="000000"/>
          <w:kern w:val="0"/>
          <w:sz w:val="18"/>
          <w:szCs w:val="18"/>
        </w:rPr>
      </w:pPr>
      <w:r w:rsidRPr="005875C2">
        <w:rPr>
          <w:rFonts w:ascii="Simsun" w:eastAsia="宋体" w:hAnsi="Simsun" w:cs="宋体"/>
          <w:color w:val="000000"/>
          <w:kern w:val="0"/>
          <w:sz w:val="18"/>
          <w:szCs w:val="18"/>
        </w:rPr>
        <w:t>                                                               </w:t>
      </w:r>
    </w:p>
    <w:p w:rsidR="005875C2" w:rsidRPr="005875C2" w:rsidRDefault="005875C2" w:rsidP="005875C2">
      <w:pPr>
        <w:widowControl/>
        <w:shd w:val="clear" w:color="auto" w:fill="FFFFFF"/>
        <w:spacing w:before="100" w:beforeAutospacing="1" w:after="100" w:afterAutospacing="1" w:line="324" w:lineRule="atLeast"/>
        <w:ind w:firstLine="3360"/>
        <w:jc w:val="right"/>
        <w:rPr>
          <w:rFonts w:ascii="Simsun" w:eastAsia="宋体" w:hAnsi="Simsun" w:cs="宋体"/>
          <w:color w:val="000000"/>
          <w:kern w:val="0"/>
          <w:sz w:val="18"/>
          <w:szCs w:val="18"/>
        </w:rPr>
      </w:pPr>
      <w:r w:rsidRPr="005875C2">
        <w:rPr>
          <w:rFonts w:ascii="Simsun" w:eastAsia="宋体" w:hAnsi="Simsun" w:cs="宋体"/>
          <w:color w:val="000000"/>
          <w:kern w:val="0"/>
          <w:sz w:val="18"/>
          <w:szCs w:val="18"/>
        </w:rPr>
        <w:t>上海市职工保障互助会</w:t>
      </w:r>
    </w:p>
    <w:p w:rsidR="005875C2" w:rsidRPr="005875C2" w:rsidRDefault="005875C2" w:rsidP="005875C2">
      <w:pPr>
        <w:widowControl/>
        <w:shd w:val="clear" w:color="auto" w:fill="FFFFFF"/>
        <w:spacing w:before="100" w:beforeAutospacing="1" w:after="100" w:afterAutospacing="1" w:line="324" w:lineRule="atLeast"/>
        <w:ind w:firstLine="3732"/>
        <w:jc w:val="right"/>
        <w:rPr>
          <w:rFonts w:ascii="Simsun" w:eastAsia="宋体" w:hAnsi="Simsun" w:cs="宋体"/>
          <w:color w:val="000000"/>
          <w:kern w:val="0"/>
          <w:sz w:val="18"/>
          <w:szCs w:val="18"/>
        </w:rPr>
      </w:pPr>
      <w:r w:rsidRPr="005875C2">
        <w:rPr>
          <w:rFonts w:ascii="Simsun" w:eastAsia="宋体" w:hAnsi="Simsun" w:cs="宋体"/>
          <w:color w:val="000000"/>
          <w:kern w:val="0"/>
          <w:sz w:val="18"/>
          <w:szCs w:val="18"/>
        </w:rPr>
        <w:t>2016</w:t>
      </w:r>
      <w:r w:rsidRPr="005875C2">
        <w:rPr>
          <w:rFonts w:ascii="Simsun" w:eastAsia="宋体" w:hAnsi="Simsun" w:cs="宋体"/>
          <w:color w:val="000000"/>
          <w:kern w:val="0"/>
          <w:sz w:val="18"/>
          <w:szCs w:val="18"/>
        </w:rPr>
        <w:t>年</w:t>
      </w:r>
      <w:r w:rsidRPr="005875C2">
        <w:rPr>
          <w:rFonts w:ascii="Simsun" w:eastAsia="宋体" w:hAnsi="Simsun" w:cs="宋体"/>
          <w:color w:val="000000"/>
          <w:kern w:val="0"/>
          <w:sz w:val="18"/>
          <w:szCs w:val="18"/>
        </w:rPr>
        <w:t>7</w:t>
      </w:r>
      <w:r w:rsidRPr="005875C2">
        <w:rPr>
          <w:rFonts w:ascii="Simsun" w:eastAsia="宋体" w:hAnsi="Simsun" w:cs="宋体"/>
          <w:color w:val="000000"/>
          <w:kern w:val="0"/>
          <w:sz w:val="18"/>
          <w:szCs w:val="18"/>
        </w:rPr>
        <w:t>月</w:t>
      </w:r>
      <w:r w:rsidRPr="005875C2">
        <w:rPr>
          <w:rFonts w:ascii="Simsun" w:eastAsia="宋体" w:hAnsi="Simsun" w:cs="宋体"/>
          <w:color w:val="000000"/>
          <w:kern w:val="0"/>
          <w:sz w:val="18"/>
          <w:szCs w:val="18"/>
        </w:rPr>
        <w:t>13</w:t>
      </w:r>
      <w:r w:rsidRPr="005875C2">
        <w:rPr>
          <w:rFonts w:ascii="Simsun" w:eastAsia="宋体" w:hAnsi="Simsun" w:cs="宋体"/>
          <w:color w:val="000000"/>
          <w:kern w:val="0"/>
          <w:sz w:val="18"/>
          <w:szCs w:val="18"/>
        </w:rPr>
        <w:t>日</w:t>
      </w:r>
    </w:p>
    <w:p w:rsidR="0060192C" w:rsidRDefault="0060192C">
      <w:bookmarkStart w:id="0" w:name="_GoBack"/>
      <w:bookmarkEnd w:id="0"/>
    </w:p>
    <w:sectPr w:rsidR="00601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AE"/>
    <w:rsid w:val="005875C2"/>
    <w:rsid w:val="0060192C"/>
    <w:rsid w:val="0084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1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2019-03-01T15:30:00Z</dcterms:created>
  <dcterms:modified xsi:type="dcterms:W3CDTF">2019-03-01T15:30:00Z</dcterms:modified>
</cp:coreProperties>
</file>