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4F6C" w:rsidRDefault="005931F9">
      <w:pPr>
        <w:pStyle w:val="1"/>
      </w:pPr>
      <w:bookmarkStart w:id="0" w:name="_Toc534645992"/>
      <w:r>
        <w:pict>
          <v:shapetype id="_x0000_t202" coordsize="21600,21600" o:spt="202" path="m,l,21600r21600,l21600,xe">
            <v:stroke joinstyle="miter"/>
            <v:path gradientshapeok="t" o:connecttype="rect"/>
          </v:shapetype>
          <v:shape id="文本框 1" o:spid="_x0000_s1055" type="#_x0000_t202" style="position:absolute;left:0;text-align:left;margin-left:42.55pt;margin-top:28.3pt;width:207.5pt;height:22.1pt;z-index:251739136;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" stroked="f" strokeweight=".5pt">
            <v:textbox>
              <w:txbxContent>
                <w:p w:rsidR="003E4F6C" w:rsidRDefault="00163A20">
                  <w:pPr>
                    <w:jc w:val="left"/>
                    <w:rPr>
                      <w:rFonts w:ascii="宋体" w:hAnsi="宋体"/>
                      <w:spacing w:val="20"/>
                      <w:sz w:val="24"/>
                    </w:rPr>
                  </w:pPr>
                  <w:r>
                    <w:rPr>
                      <w:rFonts w:ascii="宋体" w:hAnsi="宋体" w:hint="eastAsia"/>
                      <w:spacing w:val="20"/>
                      <w:sz w:val="24"/>
                    </w:rPr>
                    <w:t>SJQU-</w:t>
                  </w:r>
                  <w:r>
                    <w:rPr>
                      <w:rFonts w:ascii="宋体" w:hAnsi="宋体"/>
                      <w:spacing w:val="20"/>
                      <w:sz w:val="24"/>
                    </w:rPr>
                    <w:t>Q</w:t>
                  </w:r>
                  <w:r>
                    <w:rPr>
                      <w:rFonts w:ascii="宋体" w:hAnsi="宋体" w:hint="eastAsia"/>
                      <w:spacing w:val="20"/>
                      <w:sz w:val="24"/>
                    </w:rPr>
                    <w:t>R-JW-</w:t>
                  </w:r>
                  <w:r>
                    <w:rPr>
                      <w:rFonts w:ascii="宋体" w:hAnsi="宋体"/>
                      <w:spacing w:val="20"/>
                      <w:sz w:val="24"/>
                    </w:rPr>
                    <w:t>0</w:t>
                  </w:r>
                  <w:r>
                    <w:rPr>
                      <w:rFonts w:ascii="宋体" w:hAnsi="宋体" w:hint="eastAsia"/>
                      <w:spacing w:val="20"/>
                      <w:sz w:val="24"/>
                    </w:rPr>
                    <w:t>38（A</w:t>
                  </w:r>
                  <w:r>
                    <w:rPr>
                      <w:rFonts w:ascii="宋体" w:hAnsi="宋体"/>
                      <w:spacing w:val="20"/>
                      <w:sz w:val="24"/>
                    </w:rPr>
                    <w:t>1）</w:t>
                  </w:r>
                </w:p>
              </w:txbxContent>
            </v:textbox>
            <w10:wrap anchorx="page" anchory="page"/>
          </v:shape>
        </w:pict>
      </w:r>
      <w:bookmarkStart w:id="1" w:name="_GoBack"/>
      <w:bookmarkEnd w:id="1"/>
      <w:r w:rsidR="00163A20">
        <w:rPr>
          <w:rFonts w:hint="eastAsia"/>
          <w:color w:val="000000"/>
        </w:rPr>
        <w:t>国际商务高职专业人才</w:t>
      </w:r>
      <w:r w:rsidR="00163A20">
        <w:rPr>
          <w:rFonts w:hint="eastAsia"/>
        </w:rPr>
        <w:t>培养</w:t>
      </w:r>
      <w:bookmarkEnd w:id="0"/>
      <w:r w:rsidR="00163A20">
        <w:rPr>
          <w:rFonts w:hint="eastAsia"/>
        </w:rPr>
        <w:t>方案</w:t>
      </w:r>
    </w:p>
    <w:p w:rsidR="003E4F6C" w:rsidRDefault="00163A20" w:rsidP="007C0259">
      <w:pPr>
        <w:spacing w:beforeLines="50" w:before="156" w:afterLines="50" w:after="156" w:line="440" w:lineRule="exact"/>
        <w:rPr>
          <w:rFonts w:ascii="楷体" w:eastAsia="楷体" w:hAnsi="楷体"/>
          <w:b/>
          <w:color w:val="000000"/>
          <w:sz w:val="24"/>
        </w:rPr>
      </w:pPr>
      <w:r>
        <w:rPr>
          <w:rFonts w:ascii="楷体" w:eastAsia="楷体" w:hAnsi="楷体" w:hint="eastAsia"/>
          <w:b/>
          <w:color w:val="000000"/>
          <w:sz w:val="24"/>
        </w:rPr>
        <w:t>一、专业名称</w:t>
      </w:r>
    </w:p>
    <w:p w:rsidR="003E4F6C" w:rsidRDefault="00163A20" w:rsidP="007C0259">
      <w:pPr>
        <w:spacing w:beforeLines="50" w:before="156" w:afterLines="50" w:after="156" w:line="440" w:lineRule="exact"/>
        <w:ind w:firstLineChars="200" w:firstLine="480"/>
        <w:rPr>
          <w:rFonts w:ascii="楷体" w:eastAsia="楷体" w:hAnsi="楷体"/>
          <w:color w:val="000000"/>
          <w:sz w:val="24"/>
        </w:rPr>
      </w:pPr>
      <w:r>
        <w:rPr>
          <w:rFonts w:ascii="楷体" w:eastAsia="楷体" w:hAnsi="楷体" w:hint="eastAsia"/>
          <w:color w:val="000000"/>
          <w:sz w:val="24"/>
        </w:rPr>
        <w:t>国际商务</w:t>
      </w:r>
    </w:p>
    <w:p w:rsidR="003E4F6C" w:rsidRDefault="00163A20" w:rsidP="007C0259">
      <w:pPr>
        <w:spacing w:beforeLines="50" w:before="156" w:afterLines="50" w:after="156" w:line="440" w:lineRule="exact"/>
        <w:rPr>
          <w:rFonts w:ascii="楷体" w:eastAsia="楷体" w:hAnsi="楷体"/>
          <w:b/>
          <w:color w:val="000000"/>
          <w:sz w:val="24"/>
        </w:rPr>
      </w:pPr>
      <w:r>
        <w:rPr>
          <w:rFonts w:ascii="楷体" w:eastAsia="楷体" w:hAnsi="楷体" w:hint="eastAsia"/>
          <w:b/>
          <w:color w:val="000000"/>
          <w:sz w:val="24"/>
        </w:rPr>
        <w:t>二、专业代码</w:t>
      </w:r>
    </w:p>
    <w:p w:rsidR="003E4F6C" w:rsidRDefault="00163A20">
      <w:pPr>
        <w:spacing w:line="440" w:lineRule="exact"/>
        <w:ind w:firstLineChars="200" w:firstLine="480"/>
        <w:rPr>
          <w:rFonts w:eastAsia="楷体_GB2312"/>
          <w:sz w:val="24"/>
        </w:rPr>
      </w:pPr>
      <w:r>
        <w:rPr>
          <w:rFonts w:eastAsia="楷体_GB2312" w:hint="eastAsia"/>
          <w:sz w:val="24"/>
        </w:rPr>
        <w:t>630503</w:t>
      </w:r>
    </w:p>
    <w:p w:rsidR="003E4F6C" w:rsidRDefault="00163A20" w:rsidP="007C0259">
      <w:pPr>
        <w:spacing w:beforeLines="50" w:before="156" w:afterLines="50" w:after="156" w:line="440" w:lineRule="exact"/>
        <w:rPr>
          <w:rFonts w:ascii="楷体" w:eastAsia="楷体" w:hAnsi="楷体"/>
          <w:b/>
          <w:color w:val="000000"/>
          <w:sz w:val="24"/>
        </w:rPr>
      </w:pPr>
      <w:r>
        <w:rPr>
          <w:rFonts w:ascii="楷体" w:eastAsia="楷体" w:hAnsi="楷体" w:hint="eastAsia"/>
          <w:b/>
          <w:color w:val="000000"/>
          <w:sz w:val="24"/>
        </w:rPr>
        <w:t>三、招生对象</w:t>
      </w:r>
    </w:p>
    <w:p w:rsidR="003E4F6C" w:rsidRDefault="00163A20" w:rsidP="007C0259">
      <w:pPr>
        <w:spacing w:beforeLines="50" w:before="156" w:afterLines="50" w:after="156" w:line="440" w:lineRule="exact"/>
        <w:rPr>
          <w:rFonts w:ascii="楷体" w:eastAsia="楷体" w:hAnsi="楷体"/>
          <w:color w:val="000000"/>
          <w:sz w:val="24"/>
        </w:rPr>
      </w:pPr>
      <w:r>
        <w:rPr>
          <w:rFonts w:ascii="楷体" w:eastAsia="楷体" w:hAnsi="楷体" w:hint="eastAsia"/>
          <w:color w:val="000000"/>
          <w:sz w:val="24"/>
        </w:rPr>
        <w:t xml:space="preserve">    高中毕业生、三校毕业生</w:t>
      </w:r>
    </w:p>
    <w:p w:rsidR="003E4F6C" w:rsidRDefault="00163A20" w:rsidP="007C0259">
      <w:pPr>
        <w:spacing w:beforeLines="50" w:before="156" w:afterLines="50" w:after="156" w:line="440" w:lineRule="exact"/>
        <w:rPr>
          <w:rFonts w:ascii="楷体" w:eastAsia="楷体" w:hAnsi="楷体"/>
          <w:b/>
          <w:color w:val="000000"/>
          <w:sz w:val="24"/>
        </w:rPr>
      </w:pPr>
      <w:r>
        <w:rPr>
          <w:rFonts w:ascii="楷体" w:eastAsia="楷体" w:hAnsi="楷体" w:hint="eastAsia"/>
          <w:b/>
          <w:color w:val="000000"/>
          <w:sz w:val="24"/>
        </w:rPr>
        <w:t>四、学制与学历</w:t>
      </w:r>
    </w:p>
    <w:p w:rsidR="003E4F6C" w:rsidRDefault="00163A20" w:rsidP="007C0259">
      <w:pPr>
        <w:spacing w:beforeLines="50" w:before="156" w:afterLines="50" w:after="156" w:line="440" w:lineRule="exact"/>
        <w:rPr>
          <w:rFonts w:ascii="楷体" w:eastAsia="楷体" w:hAnsi="楷体"/>
          <w:color w:val="000000"/>
          <w:sz w:val="24"/>
        </w:rPr>
      </w:pPr>
      <w:r>
        <w:rPr>
          <w:rFonts w:ascii="楷体" w:eastAsia="楷体" w:hAnsi="楷体" w:hint="eastAsia"/>
          <w:color w:val="000000"/>
          <w:sz w:val="24"/>
        </w:rPr>
        <w:t xml:space="preserve">    三年  专科</w:t>
      </w:r>
    </w:p>
    <w:p w:rsidR="003E4F6C" w:rsidRDefault="00163A20" w:rsidP="007C0259">
      <w:pPr>
        <w:spacing w:beforeLines="50" w:before="156" w:afterLines="50" w:after="156" w:line="440" w:lineRule="exact"/>
        <w:rPr>
          <w:rFonts w:ascii="楷体" w:eastAsia="楷体" w:hAnsi="楷体"/>
          <w:b/>
          <w:color w:val="000000"/>
          <w:sz w:val="24"/>
        </w:rPr>
      </w:pPr>
      <w:r>
        <w:rPr>
          <w:rFonts w:ascii="楷体" w:eastAsia="楷体" w:hAnsi="楷体" w:hint="eastAsia"/>
          <w:b/>
          <w:color w:val="000000"/>
          <w:sz w:val="24"/>
        </w:rPr>
        <w:t>五、就业面向</w:t>
      </w:r>
    </w:p>
    <w:p w:rsidR="003E4F6C" w:rsidRDefault="00163A20">
      <w:pPr>
        <w:spacing w:line="360" w:lineRule="auto"/>
        <w:ind w:firstLineChars="200" w:firstLine="480"/>
        <w:rPr>
          <w:rFonts w:ascii="楷体" w:eastAsia="楷体" w:hAnsi="楷体" w:cs="宋体"/>
          <w:color w:val="000000"/>
          <w:kern w:val="0"/>
          <w:sz w:val="24"/>
        </w:rPr>
      </w:pPr>
      <w:r>
        <w:rPr>
          <w:rFonts w:ascii="楷体" w:eastAsia="楷体" w:hAnsi="楷体" w:hint="eastAsia"/>
          <w:color w:val="000000"/>
          <w:sz w:val="24"/>
        </w:rPr>
        <w:t>毕业生可在外资企业、外贸企业中从事货物进出口单证员、业务员（外销员）及跟单员等岗位工作，还可以在报关行、货运公司和检验公司从事报关员、货运代理等相关岗位工作。</w:t>
      </w:r>
    </w:p>
    <w:p w:rsidR="003E4F6C" w:rsidRDefault="00163A20">
      <w:pPr>
        <w:numPr>
          <w:ilvl w:val="0"/>
          <w:numId w:val="1"/>
        </w:numPr>
        <w:spacing w:line="360" w:lineRule="auto"/>
        <w:rPr>
          <w:rFonts w:ascii="楷体" w:eastAsia="楷体" w:hAnsi="楷体"/>
          <w:b/>
          <w:sz w:val="24"/>
        </w:rPr>
      </w:pPr>
      <w:r>
        <w:rPr>
          <w:rFonts w:ascii="楷体" w:eastAsia="楷体" w:hAnsi="楷体" w:hint="eastAsia"/>
          <w:b/>
          <w:sz w:val="24"/>
        </w:rPr>
        <w:t>培养目标与规格</w:t>
      </w:r>
    </w:p>
    <w:p w:rsidR="003E4F6C" w:rsidRDefault="00163A20">
      <w:pPr>
        <w:spacing w:line="440" w:lineRule="exact"/>
        <w:ind w:firstLineChars="200" w:firstLine="480"/>
        <w:rPr>
          <w:rFonts w:ascii="楷体" w:eastAsia="楷体" w:hAnsi="楷体"/>
          <w:color w:val="000000"/>
          <w:sz w:val="24"/>
        </w:rPr>
      </w:pPr>
      <w:r>
        <w:rPr>
          <w:rFonts w:ascii="楷体" w:eastAsia="楷体" w:hAnsi="楷体" w:hint="eastAsia"/>
          <w:color w:val="000000"/>
          <w:sz w:val="24"/>
        </w:rPr>
        <w:t>本专业依据外贸行业发展需要，主要面向涉外经济贸易部门、涉外工商企业生产一线与管理岗位，培养具有良好的思想素质和职业道德，具有综合实践能力和创新能力，具有较强的外语应用能力，掌握生产与管理专业理论知识和技能，熟悉安全标准与规范，熟悉质量高管理与相关国家标准，具有从事进出口货物贸易的销售、制单、结算、报关、商检、外运，以及涉外商务代理、货运代理、商务咨询和商务管理等工作的基础知识并具备具有初级设计能力及可持续发展能力的高端技能型人才。</w:t>
      </w:r>
    </w:p>
    <w:p w:rsidR="003E4F6C" w:rsidRDefault="00163A20">
      <w:pPr>
        <w:numPr>
          <w:ilvl w:val="0"/>
          <w:numId w:val="2"/>
        </w:numPr>
        <w:spacing w:line="360" w:lineRule="auto"/>
        <w:ind w:firstLineChars="200" w:firstLine="480"/>
        <w:rPr>
          <w:rFonts w:ascii="楷体" w:eastAsia="楷体" w:hAnsi="楷体"/>
          <w:color w:val="000000"/>
          <w:sz w:val="24"/>
        </w:rPr>
      </w:pPr>
      <w:r>
        <w:rPr>
          <w:rFonts w:ascii="楷体" w:eastAsia="楷体" w:hAnsi="楷体" w:hint="eastAsia"/>
          <w:color w:val="000000"/>
          <w:sz w:val="24"/>
        </w:rPr>
        <w:t>素质要求：</w:t>
      </w:r>
    </w:p>
    <w:p w:rsidR="003E4F6C" w:rsidRDefault="00163A20">
      <w:pPr>
        <w:spacing w:line="360" w:lineRule="auto"/>
        <w:rPr>
          <w:rFonts w:ascii="楷体" w:eastAsia="楷体" w:hAnsi="楷体"/>
          <w:color w:val="000000"/>
          <w:sz w:val="24"/>
        </w:rPr>
      </w:pPr>
      <w:r>
        <w:rPr>
          <w:rFonts w:ascii="楷体" w:eastAsia="楷体" w:hAnsi="楷体" w:hint="eastAsia"/>
          <w:color w:val="000000"/>
          <w:sz w:val="24"/>
        </w:rPr>
        <w:t>（1）热爱祖国，热爱人民，热爱社会主义；理解和掌握马克思主义、中国特色社会主义的基本理论和体系，理解我国的基本政治制度；</w:t>
      </w:r>
    </w:p>
    <w:p w:rsidR="003E4F6C" w:rsidRDefault="00163A20">
      <w:pPr>
        <w:spacing w:line="440" w:lineRule="exact"/>
        <w:rPr>
          <w:rFonts w:ascii="楷体" w:eastAsia="楷体" w:hAnsi="楷体"/>
          <w:color w:val="000000"/>
          <w:sz w:val="24"/>
        </w:rPr>
      </w:pPr>
      <w:r>
        <w:rPr>
          <w:rFonts w:ascii="楷体" w:eastAsia="楷体" w:hAnsi="楷体" w:hint="eastAsia"/>
          <w:color w:val="000000"/>
          <w:sz w:val="24"/>
        </w:rPr>
        <w:t>（2）良好的道德品质、个人修养，遵纪守法；</w:t>
      </w:r>
    </w:p>
    <w:p w:rsidR="003E4F6C" w:rsidRDefault="00163A20">
      <w:pPr>
        <w:spacing w:line="440" w:lineRule="exact"/>
        <w:rPr>
          <w:rFonts w:ascii="楷体" w:eastAsia="楷体" w:hAnsi="楷体"/>
          <w:color w:val="000000"/>
          <w:sz w:val="24"/>
        </w:rPr>
      </w:pPr>
      <w:r>
        <w:rPr>
          <w:rFonts w:ascii="楷体" w:eastAsia="楷体" w:hAnsi="楷体" w:hint="eastAsia"/>
          <w:color w:val="000000"/>
          <w:sz w:val="24"/>
        </w:rPr>
        <w:lastRenderedPageBreak/>
        <w:t>（3）身体健康；</w:t>
      </w:r>
    </w:p>
    <w:p w:rsidR="003E4F6C" w:rsidRDefault="00163A20">
      <w:pPr>
        <w:spacing w:line="440" w:lineRule="exact"/>
        <w:rPr>
          <w:rFonts w:ascii="楷体" w:eastAsia="楷体" w:hAnsi="楷体"/>
          <w:color w:val="000000"/>
          <w:sz w:val="24"/>
        </w:rPr>
      </w:pPr>
      <w:r>
        <w:rPr>
          <w:rFonts w:ascii="楷体" w:eastAsia="楷体" w:hAnsi="楷体" w:hint="eastAsia"/>
          <w:color w:val="000000"/>
          <w:sz w:val="24"/>
        </w:rPr>
        <w:t>（4）达到国家规定的高职学生的科学文化要求；</w:t>
      </w:r>
    </w:p>
    <w:p w:rsidR="003E4F6C" w:rsidRDefault="00163A20">
      <w:pPr>
        <w:spacing w:line="440" w:lineRule="exact"/>
        <w:rPr>
          <w:rFonts w:ascii="楷体" w:eastAsia="楷体" w:hAnsi="楷体"/>
          <w:color w:val="000000"/>
          <w:sz w:val="24"/>
        </w:rPr>
      </w:pPr>
      <w:r>
        <w:rPr>
          <w:rFonts w:ascii="楷体" w:eastAsia="楷体" w:hAnsi="楷体" w:hint="eastAsia"/>
          <w:color w:val="000000"/>
          <w:sz w:val="24"/>
        </w:rPr>
        <w:t>（5）掌握一门外国语。</w:t>
      </w:r>
    </w:p>
    <w:p w:rsidR="003E4F6C" w:rsidRDefault="00163A20">
      <w:pPr>
        <w:spacing w:line="440" w:lineRule="exact"/>
        <w:ind w:firstLineChars="200" w:firstLine="480"/>
        <w:rPr>
          <w:rFonts w:ascii="楷体" w:eastAsia="楷体" w:hAnsi="楷体"/>
          <w:color w:val="000000"/>
          <w:sz w:val="24"/>
        </w:rPr>
      </w:pPr>
      <w:r>
        <w:rPr>
          <w:rFonts w:ascii="楷体" w:eastAsia="楷体" w:hAnsi="楷体" w:hint="eastAsia"/>
          <w:color w:val="000000"/>
          <w:sz w:val="24"/>
        </w:rPr>
        <w:t>2、知识要求：</w:t>
      </w:r>
    </w:p>
    <w:p w:rsidR="003E4F6C" w:rsidRDefault="00163A20">
      <w:pPr>
        <w:spacing w:line="440" w:lineRule="exact"/>
        <w:rPr>
          <w:rFonts w:ascii="楷体_GB2312" w:eastAsia="楷体_GB2312"/>
          <w:bCs/>
          <w:sz w:val="24"/>
        </w:rPr>
      </w:pPr>
      <w:r>
        <w:rPr>
          <w:rFonts w:ascii="楷体_GB2312" w:eastAsia="楷体_GB2312" w:hint="eastAsia"/>
          <w:bCs/>
          <w:sz w:val="24"/>
        </w:rPr>
        <w:t>（1）商务专业知识：具有从事国际贸易活动所必需的基础知识和业务操作知识。</w:t>
      </w:r>
    </w:p>
    <w:p w:rsidR="003E4F6C" w:rsidRDefault="00163A20">
      <w:pPr>
        <w:spacing w:line="440" w:lineRule="exact"/>
        <w:rPr>
          <w:rFonts w:ascii="楷体_GB2312" w:eastAsia="楷体_GB2312"/>
          <w:bCs/>
          <w:sz w:val="24"/>
        </w:rPr>
      </w:pPr>
      <w:r>
        <w:rPr>
          <w:rFonts w:ascii="楷体_GB2312" w:eastAsia="楷体_GB2312" w:hint="eastAsia"/>
          <w:bCs/>
          <w:sz w:val="24"/>
        </w:rPr>
        <w:t>（2）语言文化知识：具有较扎实的中英文语言基础知识和中西方文化背景知识。</w:t>
      </w:r>
    </w:p>
    <w:p w:rsidR="003E4F6C" w:rsidRDefault="00163A20">
      <w:pPr>
        <w:spacing w:line="440" w:lineRule="exact"/>
        <w:rPr>
          <w:rFonts w:ascii="楷体_GB2312" w:eastAsia="楷体_GB2312"/>
          <w:bCs/>
          <w:sz w:val="24"/>
        </w:rPr>
      </w:pPr>
      <w:r>
        <w:rPr>
          <w:rFonts w:ascii="楷体_GB2312" w:eastAsia="楷体_GB2312" w:hint="eastAsia"/>
          <w:bCs/>
          <w:sz w:val="24"/>
        </w:rPr>
        <w:t>（3</w:t>
      </w:r>
      <w:r w:rsidR="005C69CE">
        <w:rPr>
          <w:rFonts w:ascii="楷体_GB2312" w:eastAsia="楷体_GB2312" w:hint="eastAsia"/>
          <w:bCs/>
          <w:sz w:val="24"/>
        </w:rPr>
        <w:t>）</w:t>
      </w:r>
      <w:r>
        <w:rPr>
          <w:rFonts w:ascii="楷体_GB2312" w:eastAsia="楷体_GB2312" w:hint="eastAsia"/>
          <w:bCs/>
          <w:sz w:val="24"/>
        </w:rPr>
        <w:t>文理基础知识：具有必要的人文社科知识和自然科学知识。</w:t>
      </w:r>
    </w:p>
    <w:p w:rsidR="003E4F6C" w:rsidRDefault="00163A20">
      <w:pPr>
        <w:spacing w:line="440" w:lineRule="exact"/>
        <w:rPr>
          <w:rFonts w:ascii="楷体_GB2312" w:eastAsia="楷体_GB2312"/>
          <w:bCs/>
          <w:sz w:val="24"/>
        </w:rPr>
      </w:pPr>
      <w:r>
        <w:rPr>
          <w:rFonts w:ascii="楷体_GB2312" w:eastAsia="楷体_GB2312" w:hint="eastAsia"/>
          <w:bCs/>
          <w:sz w:val="24"/>
        </w:rPr>
        <w:t>（4）工具性知识：具有计算机、网络等信息技术应用知识和文献检索知识。</w:t>
      </w:r>
    </w:p>
    <w:p w:rsidR="003E4F6C" w:rsidRDefault="00163A20">
      <w:pPr>
        <w:spacing w:line="440" w:lineRule="exact"/>
        <w:ind w:firstLineChars="200" w:firstLine="480"/>
        <w:rPr>
          <w:rFonts w:ascii="楷体" w:eastAsia="楷体" w:hAnsi="楷体"/>
          <w:color w:val="000000"/>
          <w:sz w:val="24"/>
        </w:rPr>
      </w:pPr>
      <w:r>
        <w:rPr>
          <w:rFonts w:ascii="楷体" w:eastAsia="楷体" w:hAnsi="楷体" w:hint="eastAsia"/>
          <w:color w:val="000000"/>
          <w:sz w:val="24"/>
        </w:rPr>
        <w:t>3、能力要求：</w:t>
      </w:r>
    </w:p>
    <w:p w:rsidR="003E4F6C" w:rsidRDefault="00163A20">
      <w:pPr>
        <w:spacing w:line="440" w:lineRule="exact"/>
        <w:rPr>
          <w:rFonts w:ascii="楷体" w:eastAsia="楷体" w:hAnsi="楷体"/>
          <w:color w:val="000000"/>
          <w:sz w:val="24"/>
        </w:rPr>
      </w:pPr>
      <w:r>
        <w:rPr>
          <w:rFonts w:ascii="楷体" w:eastAsia="楷体" w:hAnsi="楷体" w:hint="eastAsia"/>
          <w:color w:val="000000"/>
          <w:sz w:val="24"/>
        </w:rPr>
        <w:t>（1）国际贸易业务规范运作能力;</w:t>
      </w:r>
    </w:p>
    <w:p w:rsidR="003E4F6C" w:rsidRDefault="00163A20">
      <w:pPr>
        <w:spacing w:line="440" w:lineRule="exact"/>
        <w:rPr>
          <w:rFonts w:ascii="楷体" w:eastAsia="楷体" w:hAnsi="楷体"/>
          <w:color w:val="000000"/>
          <w:sz w:val="24"/>
        </w:rPr>
      </w:pPr>
      <w:r>
        <w:rPr>
          <w:rFonts w:ascii="楷体" w:eastAsia="楷体" w:hAnsi="楷体" w:hint="eastAsia"/>
          <w:color w:val="000000"/>
          <w:sz w:val="24"/>
        </w:rPr>
        <w:t>（2）各种外贸单证的缮制与使用能力；</w:t>
      </w:r>
    </w:p>
    <w:p w:rsidR="003E4F6C" w:rsidRDefault="00163A20">
      <w:pPr>
        <w:spacing w:line="440" w:lineRule="exact"/>
        <w:rPr>
          <w:rFonts w:ascii="楷体" w:eastAsia="楷体" w:hAnsi="楷体"/>
          <w:color w:val="000000"/>
          <w:sz w:val="24"/>
        </w:rPr>
      </w:pPr>
      <w:r>
        <w:rPr>
          <w:rFonts w:ascii="楷体" w:eastAsia="楷体" w:hAnsi="楷体" w:hint="eastAsia"/>
          <w:color w:val="000000"/>
          <w:sz w:val="24"/>
        </w:rPr>
        <w:t>（3）国际货物运输的主要业务与程序能力；</w:t>
      </w:r>
    </w:p>
    <w:p w:rsidR="003E4F6C" w:rsidRDefault="00163A20">
      <w:pPr>
        <w:spacing w:line="440" w:lineRule="exact"/>
        <w:rPr>
          <w:rFonts w:ascii="楷体" w:eastAsia="楷体" w:hAnsi="楷体"/>
          <w:color w:val="000000"/>
          <w:sz w:val="24"/>
        </w:rPr>
      </w:pPr>
      <w:r>
        <w:rPr>
          <w:rFonts w:ascii="楷体" w:eastAsia="楷体" w:hAnsi="楷体" w:hint="eastAsia"/>
          <w:color w:val="000000"/>
          <w:sz w:val="24"/>
        </w:rPr>
        <w:t>（4）国际货运代理报关报检等主要知识和基本操作能力；</w:t>
      </w:r>
    </w:p>
    <w:p w:rsidR="003E4F6C" w:rsidRDefault="00163A20">
      <w:pPr>
        <w:spacing w:line="440" w:lineRule="exact"/>
        <w:rPr>
          <w:rFonts w:ascii="楷体" w:eastAsia="楷体" w:hAnsi="楷体"/>
          <w:b/>
          <w:color w:val="000000"/>
          <w:sz w:val="24"/>
        </w:rPr>
      </w:pPr>
      <w:r>
        <w:rPr>
          <w:rFonts w:ascii="楷体" w:eastAsia="楷体" w:hAnsi="楷体" w:hint="eastAsia"/>
          <w:color w:val="000000"/>
          <w:sz w:val="24"/>
        </w:rPr>
        <w:t>（5）从事有形商品的国际市场分析、开拓和制定营销策略能力；</w:t>
      </w:r>
    </w:p>
    <w:p w:rsidR="003E4F6C" w:rsidRDefault="00163A20">
      <w:pPr>
        <w:spacing w:line="440" w:lineRule="exact"/>
        <w:rPr>
          <w:rFonts w:ascii="楷体" w:eastAsia="楷体" w:hAnsi="楷体"/>
          <w:color w:val="000000"/>
          <w:sz w:val="24"/>
        </w:rPr>
      </w:pPr>
      <w:r>
        <w:rPr>
          <w:rFonts w:ascii="楷体" w:eastAsia="楷体" w:hAnsi="楷体" w:hint="eastAsia"/>
          <w:color w:val="000000"/>
          <w:sz w:val="24"/>
        </w:rPr>
        <w:t>（6）商务英语应用能力；</w:t>
      </w:r>
    </w:p>
    <w:p w:rsidR="003E4F6C" w:rsidRDefault="00163A20">
      <w:pPr>
        <w:spacing w:line="440" w:lineRule="exact"/>
        <w:rPr>
          <w:rFonts w:ascii="楷体" w:eastAsia="楷体" w:hAnsi="楷体"/>
          <w:color w:val="000000"/>
          <w:sz w:val="24"/>
        </w:rPr>
      </w:pPr>
      <w:r>
        <w:rPr>
          <w:rFonts w:ascii="楷体" w:eastAsia="楷体" w:hAnsi="楷体" w:hint="eastAsia"/>
          <w:color w:val="000000"/>
          <w:sz w:val="24"/>
        </w:rPr>
        <w:t>（7）利用互联网开展网络营销能力。</w:t>
      </w:r>
    </w:p>
    <w:p w:rsidR="003E4F6C" w:rsidRDefault="00163A20">
      <w:pPr>
        <w:spacing w:line="440" w:lineRule="exact"/>
        <w:rPr>
          <w:rFonts w:ascii="楷体" w:eastAsia="楷体" w:hAnsi="楷体"/>
          <w:b/>
          <w:color w:val="000000"/>
          <w:sz w:val="24"/>
        </w:rPr>
      </w:pPr>
      <w:r>
        <w:rPr>
          <w:rFonts w:ascii="楷体" w:eastAsia="楷体" w:hAnsi="楷体" w:hint="eastAsia"/>
          <w:b/>
          <w:color w:val="000000"/>
          <w:sz w:val="24"/>
        </w:rPr>
        <w:t>七、职业证书</w:t>
      </w:r>
    </w:p>
    <w:p w:rsidR="003E4F6C" w:rsidRDefault="00163A20">
      <w:pPr>
        <w:spacing w:line="440" w:lineRule="exact"/>
        <w:ind w:firstLineChars="200" w:firstLine="480"/>
        <w:rPr>
          <w:rFonts w:ascii="楷体" w:eastAsia="楷体" w:hAnsi="楷体" w:cs="宋体"/>
          <w:color w:val="000000"/>
          <w:kern w:val="0"/>
          <w:sz w:val="24"/>
        </w:rPr>
      </w:pPr>
      <w:r>
        <w:rPr>
          <w:rFonts w:ascii="楷体" w:eastAsia="楷体" w:hAnsi="楷体" w:cs="宋体" w:hint="eastAsia"/>
          <w:color w:val="000000"/>
          <w:kern w:val="0"/>
          <w:sz w:val="24"/>
        </w:rPr>
        <w:t>1.上海市高等学校计算机等级考试一级证书</w:t>
      </w:r>
    </w:p>
    <w:p w:rsidR="003E4F6C" w:rsidRDefault="00163A20">
      <w:pPr>
        <w:spacing w:line="440" w:lineRule="exact"/>
        <w:ind w:firstLineChars="200" w:firstLine="480"/>
        <w:rPr>
          <w:rFonts w:ascii="楷体" w:eastAsia="楷体" w:hAnsi="楷体"/>
          <w:color w:val="000000"/>
          <w:sz w:val="24"/>
        </w:rPr>
      </w:pPr>
      <w:r>
        <w:rPr>
          <w:rFonts w:ascii="楷体" w:eastAsia="楷体" w:hAnsi="楷体" w:hint="eastAsia"/>
          <w:color w:val="000000"/>
          <w:sz w:val="24"/>
        </w:rPr>
        <w:t>2.大学英语四级考试证书</w:t>
      </w:r>
    </w:p>
    <w:p w:rsidR="003E4F6C" w:rsidRDefault="00163A20">
      <w:pPr>
        <w:spacing w:line="440" w:lineRule="exact"/>
        <w:ind w:firstLineChars="200" w:firstLine="480"/>
        <w:rPr>
          <w:rFonts w:ascii="楷体" w:eastAsia="楷体" w:hAnsi="楷体" w:cs="宋体"/>
          <w:color w:val="000000"/>
          <w:kern w:val="0"/>
          <w:sz w:val="24"/>
        </w:rPr>
      </w:pPr>
      <w:r>
        <w:rPr>
          <w:rFonts w:ascii="楷体" w:eastAsia="楷体" w:hAnsi="楷体" w:cs="宋体" w:hint="eastAsia"/>
          <w:color w:val="000000"/>
          <w:kern w:val="0"/>
          <w:sz w:val="24"/>
        </w:rPr>
        <w:t>3.单证员资格证</w:t>
      </w:r>
    </w:p>
    <w:p w:rsidR="003E4F6C" w:rsidRDefault="00163A20">
      <w:pPr>
        <w:spacing w:line="440" w:lineRule="exact"/>
        <w:ind w:firstLineChars="200" w:firstLine="480"/>
        <w:rPr>
          <w:rFonts w:ascii="楷体" w:eastAsia="楷体" w:hAnsi="楷体" w:cs="宋体"/>
          <w:color w:val="000000"/>
          <w:kern w:val="0"/>
          <w:sz w:val="24"/>
        </w:rPr>
      </w:pPr>
      <w:r>
        <w:rPr>
          <w:rFonts w:ascii="楷体" w:eastAsia="楷体" w:hAnsi="楷体" w:cs="宋体" w:hint="eastAsia"/>
          <w:color w:val="000000"/>
          <w:kern w:val="0"/>
          <w:sz w:val="24"/>
        </w:rPr>
        <w:t>4.</w:t>
      </w:r>
      <w:r w:rsidR="00070CA3">
        <w:rPr>
          <w:rFonts w:ascii="楷体" w:eastAsia="楷体" w:hAnsi="楷体" w:cs="宋体" w:hint="eastAsia"/>
          <w:color w:val="000000"/>
          <w:kern w:val="0"/>
          <w:sz w:val="24"/>
        </w:rPr>
        <w:t>跨境电商操作员</w:t>
      </w:r>
      <w:r w:rsidR="005C69CE" w:rsidRPr="005C69CE">
        <w:rPr>
          <w:rFonts w:ascii="楷体" w:eastAsia="楷体" w:hAnsi="楷体" w:cs="宋体" w:hint="eastAsia"/>
          <w:color w:val="000000"/>
          <w:kern w:val="0"/>
          <w:sz w:val="24"/>
        </w:rPr>
        <w:t>证</w:t>
      </w:r>
    </w:p>
    <w:p w:rsidR="003E4F6C" w:rsidRDefault="00163A20">
      <w:pPr>
        <w:spacing w:line="440" w:lineRule="exact"/>
        <w:ind w:firstLineChars="200" w:firstLine="480"/>
        <w:rPr>
          <w:rFonts w:ascii="楷体" w:eastAsia="楷体" w:hAnsi="楷体" w:cs="宋体"/>
          <w:color w:val="000000"/>
          <w:kern w:val="0"/>
          <w:sz w:val="24"/>
        </w:rPr>
      </w:pPr>
      <w:r>
        <w:rPr>
          <w:rFonts w:ascii="楷体" w:eastAsia="楷体" w:hAnsi="楷体" w:cs="宋体" w:hint="eastAsia"/>
          <w:color w:val="000000"/>
          <w:kern w:val="0"/>
          <w:sz w:val="24"/>
        </w:rPr>
        <w:t>5.剑桥商务英语证书（BEC）（选考）</w:t>
      </w:r>
    </w:p>
    <w:p w:rsidR="003E4F6C" w:rsidRDefault="00163A20">
      <w:pPr>
        <w:spacing w:line="440" w:lineRule="exact"/>
        <w:ind w:firstLineChars="200" w:firstLine="480"/>
        <w:rPr>
          <w:rFonts w:ascii="楷体" w:eastAsia="楷体" w:hAnsi="楷体" w:cs="宋体"/>
          <w:color w:val="000000"/>
          <w:kern w:val="0"/>
          <w:sz w:val="24"/>
        </w:rPr>
      </w:pPr>
      <w:r>
        <w:rPr>
          <w:rFonts w:ascii="楷体" w:eastAsia="楷体" w:hAnsi="楷体" w:cs="宋体" w:hint="eastAsia"/>
          <w:color w:val="000000"/>
          <w:kern w:val="0"/>
          <w:sz w:val="24"/>
        </w:rPr>
        <w:t>5.初级经济师（选考）</w:t>
      </w:r>
    </w:p>
    <w:p w:rsidR="003E4F6C" w:rsidRDefault="00163A20">
      <w:pPr>
        <w:rPr>
          <w:rFonts w:ascii="楷体_GB2312" w:eastAsia="楷体_GB2312"/>
          <w:b/>
          <w:sz w:val="24"/>
        </w:rPr>
      </w:pPr>
      <w:r>
        <w:rPr>
          <w:rFonts w:ascii="楷体_GB2312" w:eastAsia="楷体_GB2312" w:hint="eastAsia"/>
          <w:b/>
          <w:sz w:val="24"/>
        </w:rPr>
        <w:br w:type="page"/>
      </w:r>
    </w:p>
    <w:p w:rsidR="003E4F6C" w:rsidRDefault="00163A20">
      <w:pPr>
        <w:adjustRightInd w:val="0"/>
        <w:snapToGrid w:val="0"/>
        <w:spacing w:line="264" w:lineRule="auto"/>
        <w:rPr>
          <w:rFonts w:ascii="楷体_GB2312" w:eastAsia="楷体_GB2312"/>
          <w:b/>
          <w:sz w:val="24"/>
        </w:rPr>
      </w:pPr>
      <w:r>
        <w:rPr>
          <w:rFonts w:ascii="楷体_GB2312" w:eastAsia="楷体_GB2312" w:hint="eastAsia"/>
          <w:b/>
          <w:sz w:val="24"/>
        </w:rPr>
        <w:lastRenderedPageBreak/>
        <w:t>八、课程体系与核心内容</w:t>
      </w:r>
    </w:p>
    <w:p w:rsidR="003E4F6C" w:rsidRDefault="00163A20">
      <w:pPr>
        <w:spacing w:line="400" w:lineRule="exact"/>
        <w:rPr>
          <w:rFonts w:eastAsia="楷体_GB2312" w:hAnsi="楷体_GB2312"/>
          <w:b/>
          <w:bCs/>
          <w:sz w:val="24"/>
        </w:rPr>
      </w:pPr>
      <w:r>
        <w:rPr>
          <w:rFonts w:eastAsia="楷体_GB2312" w:hAnsi="楷体_GB2312" w:hint="eastAsia"/>
          <w:b/>
          <w:bCs/>
          <w:sz w:val="24"/>
        </w:rPr>
        <w:t>（一）课程体系架构</w:t>
      </w:r>
    </w:p>
    <w:p w:rsidR="003E4F6C" w:rsidRDefault="003E4F6C">
      <w:pPr>
        <w:spacing w:line="400" w:lineRule="exact"/>
        <w:rPr>
          <w:rFonts w:eastAsia="楷体_GB2312" w:hAnsi="楷体_GB2312"/>
          <w:b/>
          <w:bCs/>
          <w:color w:val="C00000"/>
          <w:sz w:val="24"/>
        </w:rPr>
      </w:pPr>
    </w:p>
    <w:p w:rsidR="003E4F6C" w:rsidRDefault="005931F9">
      <w:pPr>
        <w:spacing w:line="400" w:lineRule="atLeast"/>
        <w:jc w:val="left"/>
        <w:rPr>
          <w:rFonts w:ascii="楷体_GB2312" w:eastAsia="楷体_GB2312" w:hAnsi="宋体"/>
          <w:b/>
          <w:bCs/>
          <w:sz w:val="24"/>
        </w:rPr>
      </w:pPr>
      <w:r>
        <w:pict>
          <v:shape id="_x0000_s1026" type="#_x0000_t202" style="position:absolute;margin-left:7.5pt;margin-top:18.8pt;width:38.25pt;height:508.4pt;z-index:251681792" o:gfxdata="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nKPXEdgAAAAJAQAADwAAAAAAAAABACAAAAAiAAAAZHJzL2Rvd25yZXYueG1sUEsBAhQA&#10;FAAAAAgAh07iQAWRiBUrAgAASQQAAA4AAAAAAAAAAQAgAAAAJwEAAGRycy9lMm9Eb2MueG1sUEsF&#10;BgAAAAAGAAYAWQEAAMQFAAAAAA==&#10;">
            <v:textbox>
              <w:txbxContent>
                <w:p w:rsidR="003E4F6C" w:rsidRDefault="003E4F6C">
                  <w:pPr>
                    <w:rPr>
                      <w:rFonts w:ascii="楷体_GB2312" w:eastAsia="黑体"/>
                      <w:b/>
                      <w:bCs/>
                      <w:sz w:val="30"/>
                      <w:szCs w:val="30"/>
                    </w:rPr>
                  </w:pPr>
                </w:p>
                <w:p w:rsidR="003E4F6C" w:rsidRDefault="003E4F6C">
                  <w:pPr>
                    <w:rPr>
                      <w:rFonts w:ascii="楷体_GB2312" w:eastAsia="黑体"/>
                      <w:b/>
                      <w:bCs/>
                      <w:sz w:val="30"/>
                      <w:szCs w:val="30"/>
                    </w:rPr>
                  </w:pPr>
                </w:p>
                <w:p w:rsidR="003E4F6C" w:rsidRDefault="003E4F6C">
                  <w:pPr>
                    <w:rPr>
                      <w:rFonts w:ascii="楷体_GB2312" w:eastAsia="黑体"/>
                      <w:b/>
                      <w:bCs/>
                      <w:sz w:val="30"/>
                      <w:szCs w:val="30"/>
                    </w:rPr>
                  </w:pPr>
                </w:p>
                <w:p w:rsidR="003E4F6C" w:rsidRDefault="003E4F6C">
                  <w:pPr>
                    <w:rPr>
                      <w:rFonts w:ascii="楷体_GB2312" w:eastAsia="黑体"/>
                      <w:b/>
                      <w:bCs/>
                      <w:sz w:val="30"/>
                      <w:szCs w:val="30"/>
                    </w:rPr>
                  </w:pPr>
                </w:p>
                <w:p w:rsidR="003E4F6C" w:rsidRDefault="003E4F6C">
                  <w:pPr>
                    <w:rPr>
                      <w:rFonts w:ascii="楷体_GB2312" w:eastAsia="黑体"/>
                      <w:b/>
                      <w:bCs/>
                      <w:sz w:val="30"/>
                      <w:szCs w:val="30"/>
                    </w:rPr>
                  </w:pPr>
                </w:p>
                <w:p w:rsidR="003E4F6C" w:rsidRDefault="00163A20">
                  <w:pPr>
                    <w:jc w:val="center"/>
                    <w:rPr>
                      <w:rFonts w:ascii="楷体_GB2312" w:eastAsia="黑体"/>
                      <w:b/>
                      <w:bCs/>
                      <w:sz w:val="30"/>
                      <w:szCs w:val="30"/>
                    </w:rPr>
                  </w:pPr>
                  <w:r>
                    <w:rPr>
                      <w:rFonts w:ascii="楷体_GB2312" w:eastAsia="黑体" w:hint="eastAsia"/>
                      <w:b/>
                      <w:bCs/>
                      <w:sz w:val="30"/>
                      <w:szCs w:val="30"/>
                    </w:rPr>
                    <w:t>专业</w:t>
                  </w:r>
                </w:p>
                <w:p w:rsidR="003E4F6C" w:rsidRDefault="00163A20">
                  <w:pPr>
                    <w:jc w:val="center"/>
                    <w:rPr>
                      <w:sz w:val="32"/>
                      <w:szCs w:val="32"/>
                    </w:rPr>
                  </w:pPr>
                  <w:r>
                    <w:rPr>
                      <w:rFonts w:ascii="楷体_GB2312" w:eastAsia="黑体" w:hint="eastAsia"/>
                      <w:b/>
                      <w:bCs/>
                      <w:sz w:val="30"/>
                      <w:szCs w:val="30"/>
                    </w:rPr>
                    <w:t>课程体系架构</w:t>
                  </w:r>
                </w:p>
              </w:txbxContent>
            </v:textbox>
          </v:shape>
        </w:pict>
      </w:r>
      <w:r>
        <w:pict>
          <v:shape id="_x0000_s1053" type="#_x0000_t202" style="position:absolute;margin-left:88.4pt;margin-top:17.3pt;width:34.45pt;height:100.9pt;z-index:251682816" o:gfxdata="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o7dO7YAAAACgEAAA8AAAAAAAAAAQAgAAAAIgAAAGRycy9kb3ducmV2LnhtbFBL&#10;AQIUABQAAAAIAIdO4kDJFbQRLwIAAEsEAAAOAAAAAAAAAAEAIAAAACcBAABkcnMvZTJvRG9jLnht&#10;bFBLBQYAAAAABgAGAFkBAADIBQAAAAA=&#10;">
            <v:textbox style="layout-flow:vertical-ideographic">
              <w:txbxContent>
                <w:p w:rsidR="003E4F6C" w:rsidRDefault="00163A20">
                  <w:pPr>
                    <w:spacing w:line="360" w:lineRule="auto"/>
                    <w:jc w:val="center"/>
                  </w:pPr>
                  <w:r>
                    <w:rPr>
                      <w:rFonts w:hint="eastAsia"/>
                    </w:rPr>
                    <w:t>公共基础课程</w:t>
                  </w:r>
                </w:p>
              </w:txbxContent>
            </v:textbox>
          </v:shape>
        </w:pict>
      </w:r>
      <w:r>
        <w:pict>
          <v:shape id="_x0000_s1052" type="#_x0000_t202" style="position:absolute;margin-left:156pt;margin-top:16.4pt;width:287.25pt;height:101.8pt;z-index:251683840" o:gfxdata="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xKT852QAAAAoBAAAPAAAAAAAAAAEAIAAAACIAAABkcnMvZG93bnJldi54bWxQ&#10;SwECFAAUAAAACACHTuJAxFTFmC8CAABKBAAADgAAAAAAAAABACAAAAAoAQAAZHJzL2Uyb0RvYy54&#10;bWxQSwUGAAAAAAYABgBZAQAAyQUAAAAA&#10;">
            <v:textbox>
              <w:txbxContent>
                <w:p w:rsidR="003E4F6C" w:rsidRDefault="00163A20">
                  <w:pPr>
                    <w:rPr>
                      <w:rFonts w:ascii="宋体" w:hAnsi="宋体"/>
                      <w:sz w:val="18"/>
                      <w:szCs w:val="18"/>
                    </w:rPr>
                  </w:pPr>
                  <w:r>
                    <w:rPr>
                      <w:rFonts w:ascii="宋体" w:hAnsi="宋体" w:hint="eastAsia"/>
                      <w:sz w:val="18"/>
                      <w:szCs w:val="18"/>
                    </w:rPr>
                    <w:t>1.毛泽东思想与中国特色社会主义理论体系概论</w:t>
                  </w:r>
                </w:p>
                <w:p w:rsidR="003E4F6C" w:rsidRDefault="00163A20">
                  <w:pPr>
                    <w:rPr>
                      <w:rFonts w:ascii="宋体" w:hAnsi="宋体"/>
                      <w:sz w:val="18"/>
                      <w:szCs w:val="18"/>
                    </w:rPr>
                  </w:pPr>
                  <w:r>
                    <w:rPr>
                      <w:rFonts w:ascii="宋体" w:hAnsi="宋体" w:hint="eastAsia"/>
                      <w:sz w:val="18"/>
                      <w:szCs w:val="18"/>
                    </w:rPr>
                    <w:t>2.思想道德修养与法律基础     3.形势与政策</w:t>
                  </w:r>
                </w:p>
                <w:p w:rsidR="003E4F6C" w:rsidRDefault="00163A20">
                  <w:pPr>
                    <w:rPr>
                      <w:rFonts w:ascii="宋体" w:hAnsi="宋体"/>
                      <w:sz w:val="18"/>
                      <w:szCs w:val="18"/>
                    </w:rPr>
                  </w:pPr>
                  <w:r>
                    <w:rPr>
                      <w:rFonts w:ascii="宋体" w:hAnsi="宋体" w:hint="eastAsia"/>
                      <w:sz w:val="18"/>
                      <w:szCs w:val="18"/>
                    </w:rPr>
                    <w:t xml:space="preserve">4.大学英语                   5.大学信息技术  </w:t>
                  </w:r>
                </w:p>
                <w:p w:rsidR="003E4F6C" w:rsidRDefault="00163A20">
                  <w:pPr>
                    <w:rPr>
                      <w:rFonts w:ascii="宋体" w:hAnsi="宋体"/>
                      <w:sz w:val="18"/>
                      <w:szCs w:val="18"/>
                    </w:rPr>
                  </w:pPr>
                  <w:r>
                    <w:rPr>
                      <w:rFonts w:ascii="宋体" w:hAnsi="宋体" w:hint="eastAsia"/>
                      <w:sz w:val="18"/>
                      <w:szCs w:val="18"/>
                    </w:rPr>
                    <w:t xml:space="preserve">6.体育                       7.职业发展              </w:t>
                  </w:r>
                </w:p>
                <w:p w:rsidR="003E4F6C" w:rsidRDefault="00163A20">
                  <w:pPr>
                    <w:rPr>
                      <w:rFonts w:ascii="宋体" w:hAnsi="宋体"/>
                      <w:sz w:val="18"/>
                      <w:szCs w:val="18"/>
                    </w:rPr>
                  </w:pPr>
                  <w:r>
                    <w:rPr>
                      <w:rFonts w:ascii="宋体" w:hAnsi="宋体" w:hint="eastAsia"/>
                      <w:sz w:val="18"/>
                      <w:szCs w:val="18"/>
                    </w:rPr>
                    <w:t>8.就业指导                   9.大学生安全教育</w:t>
                  </w:r>
                </w:p>
                <w:p w:rsidR="003E4F6C" w:rsidRDefault="00163A20">
                  <w:pPr>
                    <w:rPr>
                      <w:rFonts w:ascii="宋体" w:hAnsi="宋体"/>
                      <w:sz w:val="18"/>
                      <w:szCs w:val="18"/>
                    </w:rPr>
                  </w:pPr>
                  <w:r>
                    <w:rPr>
                      <w:rFonts w:ascii="宋体" w:hAnsi="宋体" w:hint="eastAsia"/>
                      <w:sz w:val="18"/>
                      <w:szCs w:val="18"/>
                    </w:rPr>
                    <w:t>10.大学生心理健康</w:t>
                  </w:r>
                </w:p>
              </w:txbxContent>
            </v:textbox>
          </v:shape>
        </w:pict>
      </w:r>
    </w:p>
    <w:p w:rsidR="003E4F6C" w:rsidRDefault="003E4F6C">
      <w:pPr>
        <w:spacing w:line="400" w:lineRule="atLeast"/>
        <w:jc w:val="left"/>
        <w:rPr>
          <w:rFonts w:ascii="楷体_GB2312" w:eastAsia="楷体_GB2312" w:hAnsi="宋体"/>
          <w:b/>
          <w:bCs/>
          <w:sz w:val="24"/>
        </w:rPr>
      </w:pPr>
    </w:p>
    <w:p w:rsidR="003E4F6C" w:rsidRDefault="005931F9">
      <w:pPr>
        <w:spacing w:line="400" w:lineRule="atLeast"/>
        <w:jc w:val="left"/>
        <w:rPr>
          <w:rFonts w:ascii="楷体_GB2312" w:eastAsia="楷体_GB2312" w:hAnsi="宋体"/>
          <w:b/>
          <w:bCs/>
          <w:sz w:val="24"/>
        </w:rPr>
      </w:pPr>
      <w:r>
        <w:pict>
          <v:line id="_x0000_s1051" style="position:absolute;z-index:251695104" from="61.5pt,.9pt" to="88.4pt,.9pt" o:gfxdata="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&#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lEBzdQAAAAHAQAADwAAAAAAAAABACAAAAAiAAAAZHJz&#10;L2Rvd25yZXYueG1sUEsBAhQAFAAAAAgAh07iQBz/AbXPAQAAbAMAAA4AAAAAAAAAAQAgAAAAIwEA&#10;AGRycy9lMm9Eb2MueG1sUEsFBgAAAAAGAAYAWQEAAGQFAAAAAA==&#10;" strokeweight="1.25pt"/>
        </w:pict>
      </w:r>
      <w:r>
        <w:pict>
          <v:line id="_x0000_s1050" style="position:absolute;flip:x;z-index:251696128" from="61.5pt,.9pt" to="61.5pt,399.8pt" o:gfxdata="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SngVBNUAAAAJAQAADwAAAAAAAAABACAA&#10;AAAiAAAAZHJzL2Rvd25yZXYueG1sUEsBAhQAFAAAAAgAh07iQGtgzOTXAQAAdwMAAA4AAAAAAAAA&#10;AQAgAAAAJAEAAGRycy9lMm9Eb2MueG1sUEsFBgAAAAAGAAYAWQEAAG0FAAAAAA==&#10;" strokeweight="1.25pt"/>
        </w:pict>
      </w:r>
    </w:p>
    <w:p w:rsidR="003E4F6C" w:rsidRDefault="003E4F6C">
      <w:pPr>
        <w:spacing w:line="400" w:lineRule="atLeast"/>
        <w:jc w:val="left"/>
        <w:rPr>
          <w:rFonts w:ascii="楷体_GB2312" w:eastAsia="楷体_GB2312" w:hAnsi="宋体"/>
          <w:b/>
          <w:bCs/>
          <w:sz w:val="24"/>
        </w:rPr>
      </w:pPr>
    </w:p>
    <w:p w:rsidR="003E4F6C" w:rsidRDefault="005931F9">
      <w:pPr>
        <w:spacing w:line="400" w:lineRule="atLeast"/>
        <w:jc w:val="left"/>
        <w:rPr>
          <w:rFonts w:ascii="楷体_GB2312" w:eastAsia="楷体_GB2312" w:hAnsi="宋体"/>
          <w:b/>
          <w:bCs/>
          <w:sz w:val="24"/>
        </w:rPr>
      </w:pPr>
      <w:r>
        <w:pict>
          <v:line id="_x0000_s1049" style="position:absolute;z-index:251698176" from="122.85pt,2.2pt" to="155.9pt,2.2pt" o:gfxdata="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VWLej1gAAAAcBAAAPAAAAAAAAAAEAIAAAACIAAABk&#10;cnMvZG93bnJldi54bWxQSwECFAAUAAAACACHTuJAMkhADc8BAABsAwAADgAAAAAAAAABACAAAAAl&#10;AQAAZHJzL2Uyb0RvYy54bWxQSwUGAAAAAAYABgBZAQAAZgUAAAAA&#10;" strokeweight="1.25pt"/>
        </w:pict>
      </w:r>
    </w:p>
    <w:p w:rsidR="003E4F6C" w:rsidRDefault="003E4F6C">
      <w:pPr>
        <w:spacing w:line="400" w:lineRule="atLeast"/>
        <w:jc w:val="left"/>
        <w:rPr>
          <w:rFonts w:ascii="楷体_GB2312" w:eastAsia="楷体_GB2312" w:hAnsi="宋体"/>
          <w:b/>
          <w:bCs/>
          <w:sz w:val="24"/>
        </w:rPr>
      </w:pPr>
    </w:p>
    <w:p w:rsidR="003E4F6C" w:rsidRDefault="005931F9">
      <w:pPr>
        <w:spacing w:line="400" w:lineRule="atLeast"/>
        <w:jc w:val="left"/>
        <w:rPr>
          <w:rFonts w:ascii="楷体_GB2312" w:eastAsia="楷体_GB2312" w:hAnsi="宋体"/>
          <w:b/>
          <w:bCs/>
          <w:sz w:val="24"/>
        </w:rPr>
      </w:pPr>
      <w:r>
        <w:pict>
          <v:shape id="_x0000_s1048" type="#_x0000_t202" style="position:absolute;margin-left:198.7pt;margin-top:8.95pt;width:244.55pt;height:181.85pt;z-index:251686912" o:gfxdata="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BcBVxe2gAAAAoBAAAPAAAAAAAAAAEAIAAAACIAAABkcnMvZG93bnJldi54bWxQ&#10;SwECFAAUAAAACACHTuJAWCuqFy4CAABKBAAADgAAAAAAAAABACAAAAApAQAAZHJzL2Uyb0RvYy54&#10;bWxQSwUGAAAAAAYABgBZAQAAyQUAAAAA&#10;">
            <v:textbox>
              <w:txbxContent>
                <w:p w:rsidR="003E4F6C" w:rsidRDefault="00163A20">
                  <w:pPr>
                    <w:rPr>
                      <w:rFonts w:ascii="宋体" w:hAnsi="宋体"/>
                      <w:sz w:val="18"/>
                      <w:szCs w:val="18"/>
                    </w:rPr>
                  </w:pPr>
                  <w:r>
                    <w:rPr>
                      <w:rFonts w:ascii="宋体" w:hAnsi="宋体" w:hint="eastAsia"/>
                      <w:sz w:val="18"/>
                      <w:szCs w:val="18"/>
                    </w:rPr>
                    <w:t>1.微观经济学                2.宏观经济学</w:t>
                  </w:r>
                </w:p>
                <w:p w:rsidR="003E4F6C" w:rsidRDefault="00163A20">
                  <w:pPr>
                    <w:rPr>
                      <w:rFonts w:ascii="宋体" w:hAnsi="宋体"/>
                      <w:sz w:val="18"/>
                      <w:szCs w:val="18"/>
                    </w:rPr>
                  </w:pPr>
                  <w:r>
                    <w:rPr>
                      <w:rFonts w:ascii="宋体" w:hAnsi="宋体" w:hint="eastAsia"/>
                      <w:sz w:val="18"/>
                      <w:szCs w:val="18"/>
                    </w:rPr>
                    <w:t>3.市场营销                  4.会计学基础</w:t>
                  </w:r>
                </w:p>
                <w:p w:rsidR="003E4F6C" w:rsidRDefault="00163A20">
                  <w:pPr>
                    <w:rPr>
                      <w:rFonts w:ascii="宋体" w:hAnsi="宋体"/>
                      <w:sz w:val="18"/>
                      <w:szCs w:val="18"/>
                    </w:rPr>
                  </w:pPr>
                  <w:r>
                    <w:rPr>
                      <w:rFonts w:ascii="宋体" w:hAnsi="宋体" w:hint="eastAsia"/>
                      <w:sz w:val="18"/>
                      <w:szCs w:val="18"/>
                    </w:rPr>
                    <w:t>5.商务礼仪                  6.财务管理</w:t>
                  </w:r>
                </w:p>
                <w:p w:rsidR="003E4F6C" w:rsidRDefault="00163A20">
                  <w:pPr>
                    <w:rPr>
                      <w:rFonts w:ascii="宋体" w:hAnsi="宋体"/>
                      <w:sz w:val="18"/>
                      <w:szCs w:val="18"/>
                    </w:rPr>
                  </w:pPr>
                  <w:r>
                    <w:rPr>
                      <w:rFonts w:ascii="宋体" w:hAnsi="宋体" w:hint="eastAsia"/>
                      <w:sz w:val="18"/>
                      <w:szCs w:val="18"/>
                    </w:rPr>
                    <w:t>7.财经应用文写作            8.国际贸易理论与实务</w:t>
                  </w:r>
                </w:p>
                <w:p w:rsidR="003E4F6C" w:rsidRDefault="00163A20">
                  <w:pPr>
                    <w:rPr>
                      <w:rFonts w:ascii="宋体" w:hAnsi="宋体"/>
                      <w:sz w:val="18"/>
                      <w:szCs w:val="18"/>
                    </w:rPr>
                  </w:pPr>
                  <w:r>
                    <w:rPr>
                      <w:rFonts w:ascii="宋体" w:hAnsi="宋体" w:hint="eastAsia"/>
                      <w:sz w:val="18"/>
                      <w:szCs w:val="18"/>
                    </w:rPr>
                    <w:t>9.外贸单证                  10.国际货运代理实务</w:t>
                  </w:r>
                </w:p>
                <w:p w:rsidR="003E4F6C" w:rsidRDefault="00163A20">
                  <w:pPr>
                    <w:rPr>
                      <w:rFonts w:ascii="宋体" w:hAnsi="宋体"/>
                      <w:sz w:val="18"/>
                      <w:szCs w:val="18"/>
                    </w:rPr>
                  </w:pPr>
                  <w:r>
                    <w:rPr>
                      <w:rFonts w:ascii="宋体" w:hAnsi="宋体" w:hint="eastAsia"/>
                      <w:sz w:val="18"/>
                      <w:szCs w:val="18"/>
                    </w:rPr>
                    <w:t>11.外贸函电（双语）         12.专业英语</w:t>
                  </w:r>
                </w:p>
                <w:p w:rsidR="003E4F6C" w:rsidRDefault="00163A20">
                  <w:pPr>
                    <w:rPr>
                      <w:rFonts w:ascii="宋体" w:hAnsi="宋体"/>
                      <w:sz w:val="18"/>
                      <w:szCs w:val="18"/>
                    </w:rPr>
                  </w:pPr>
                  <w:r>
                    <w:rPr>
                      <w:rFonts w:ascii="宋体" w:hAnsi="宋体" w:hint="eastAsia"/>
                      <w:sz w:val="18"/>
                      <w:szCs w:val="18"/>
                    </w:rPr>
                    <w:t>13.</w:t>
                  </w:r>
                  <w:r w:rsidR="003F2A92">
                    <w:rPr>
                      <w:rFonts w:ascii="宋体" w:hAnsi="宋体" w:hint="eastAsia"/>
                      <w:sz w:val="18"/>
                      <w:szCs w:val="18"/>
                    </w:rPr>
                    <w:t xml:space="preserve">职场伦理  </w:t>
                  </w:r>
                  <w:r>
                    <w:rPr>
                      <w:rFonts w:ascii="宋体" w:hAnsi="宋体" w:hint="eastAsia"/>
                      <w:sz w:val="18"/>
                      <w:szCs w:val="18"/>
                    </w:rPr>
                    <w:t xml:space="preserve">   </w:t>
                  </w:r>
                  <w:r w:rsidR="003F2A92">
                    <w:rPr>
                      <w:rFonts w:ascii="宋体" w:hAnsi="宋体" w:hint="eastAsia"/>
                      <w:sz w:val="18"/>
                      <w:szCs w:val="18"/>
                    </w:rPr>
                    <w:t xml:space="preserve">            </w:t>
                  </w:r>
                  <w:r>
                    <w:rPr>
                      <w:rFonts w:ascii="宋体" w:hAnsi="宋体" w:hint="eastAsia"/>
                      <w:sz w:val="18"/>
                      <w:szCs w:val="18"/>
                    </w:rPr>
                    <w:t>14.国际货物运输与保险</w:t>
                  </w:r>
                </w:p>
                <w:p w:rsidR="003E4F6C" w:rsidRDefault="00163A20">
                  <w:pPr>
                    <w:rPr>
                      <w:rFonts w:ascii="宋体" w:hAnsi="宋体"/>
                      <w:sz w:val="18"/>
                      <w:szCs w:val="18"/>
                    </w:rPr>
                  </w:pPr>
                  <w:r>
                    <w:rPr>
                      <w:rFonts w:ascii="宋体" w:hAnsi="宋体" w:hint="eastAsia"/>
                      <w:sz w:val="18"/>
                      <w:szCs w:val="18"/>
                    </w:rPr>
                    <w:t>15.报关报检实务             16.国际商法</w:t>
                  </w:r>
                </w:p>
                <w:p w:rsidR="003E4F6C" w:rsidRDefault="00163A20">
                  <w:pPr>
                    <w:rPr>
                      <w:rFonts w:ascii="宋体" w:hAnsi="宋体"/>
                      <w:sz w:val="18"/>
                      <w:szCs w:val="18"/>
                    </w:rPr>
                  </w:pPr>
                  <w:r>
                    <w:rPr>
                      <w:rFonts w:ascii="宋体" w:hAnsi="宋体" w:hint="eastAsia"/>
                      <w:sz w:val="18"/>
                      <w:szCs w:val="18"/>
                    </w:rPr>
                    <w:t>17.跨境电商实务             18.国际商务管理</w:t>
                  </w:r>
                </w:p>
                <w:p w:rsidR="003E4F6C" w:rsidRDefault="00163A20">
                  <w:pPr>
                    <w:rPr>
                      <w:rFonts w:ascii="宋体" w:hAnsi="宋体"/>
                      <w:sz w:val="18"/>
                      <w:szCs w:val="18"/>
                    </w:rPr>
                  </w:pPr>
                  <w:r>
                    <w:rPr>
                      <w:rFonts w:ascii="宋体" w:hAnsi="宋体" w:hint="eastAsia"/>
                      <w:sz w:val="18"/>
                      <w:szCs w:val="18"/>
                    </w:rPr>
                    <w:t>19.国际经济地理             20.国际商务谈判（双语）</w:t>
                  </w:r>
                </w:p>
                <w:p w:rsidR="003E4F6C" w:rsidRDefault="00163A20">
                  <w:pPr>
                    <w:rPr>
                      <w:rFonts w:ascii="宋体" w:hAnsi="宋体"/>
                      <w:sz w:val="18"/>
                      <w:szCs w:val="18"/>
                    </w:rPr>
                  </w:pPr>
                  <w:r>
                    <w:rPr>
                      <w:rFonts w:ascii="宋体" w:hAnsi="宋体" w:hint="eastAsia"/>
                      <w:sz w:val="18"/>
                      <w:szCs w:val="18"/>
                    </w:rPr>
                    <w:t>2</w:t>
                  </w:r>
                  <w:r w:rsidR="003F2A92">
                    <w:rPr>
                      <w:rFonts w:ascii="宋体" w:hAnsi="宋体" w:hint="eastAsia"/>
                      <w:sz w:val="18"/>
                      <w:szCs w:val="18"/>
                    </w:rPr>
                    <w:t>1</w:t>
                  </w:r>
                  <w:r>
                    <w:rPr>
                      <w:rFonts w:ascii="宋体" w:hAnsi="宋体" w:hint="eastAsia"/>
                      <w:sz w:val="18"/>
                      <w:szCs w:val="18"/>
                    </w:rPr>
                    <w:t xml:space="preserve">.货币银行学 </w:t>
                  </w:r>
                </w:p>
              </w:txbxContent>
            </v:textbox>
          </v:shape>
        </w:pict>
      </w:r>
    </w:p>
    <w:p w:rsidR="003E4F6C" w:rsidRDefault="003E4F6C">
      <w:pPr>
        <w:spacing w:line="400" w:lineRule="atLeast"/>
        <w:jc w:val="left"/>
        <w:rPr>
          <w:rFonts w:ascii="楷体_GB2312" w:eastAsia="楷体_GB2312" w:hAnsi="宋体"/>
          <w:b/>
          <w:bCs/>
          <w:sz w:val="24"/>
        </w:rPr>
      </w:pPr>
    </w:p>
    <w:p w:rsidR="003E4F6C" w:rsidRDefault="005931F9">
      <w:pPr>
        <w:spacing w:line="400" w:lineRule="atLeast"/>
        <w:jc w:val="left"/>
        <w:rPr>
          <w:rFonts w:ascii="楷体_GB2312" w:eastAsia="楷体_GB2312" w:hAnsi="宋体"/>
          <w:b/>
          <w:bCs/>
          <w:sz w:val="24"/>
        </w:rPr>
      </w:pPr>
      <w:r>
        <w:pict>
          <v:shape id="_x0000_s1047" type="#_x0000_t202" style="position:absolute;margin-left:87.75pt;margin-top:3.9pt;width:33.7pt;height:206.55pt;z-index:251684864" o:gfxdata="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MSteH7YAAAACQEAAA8AAAAAAAAAAQAgAAAAIgAAAGRycy9kb3ducmV2LnhtbFBLAQIU&#10;ABQAAAAIAIdO4kBhKP77LAIAAEkEAAAOAAAAAAAAAAEAIAAAACcBAABkcnMvZTJvRG9jLnhtbFBL&#10;BQYAAAAABgAGAFkBAADFBQAAAAA=&#10;">
            <v:textbox>
              <w:txbxContent>
                <w:p w:rsidR="003E4F6C" w:rsidRDefault="003E4F6C">
                  <w:pPr>
                    <w:jc w:val="center"/>
                  </w:pPr>
                </w:p>
                <w:p w:rsidR="003E4F6C" w:rsidRDefault="003E4F6C">
                  <w:pPr>
                    <w:jc w:val="center"/>
                  </w:pPr>
                </w:p>
                <w:p w:rsidR="003E4F6C" w:rsidRDefault="003E4F6C">
                  <w:pPr>
                    <w:jc w:val="center"/>
                  </w:pPr>
                </w:p>
                <w:p w:rsidR="003E4F6C" w:rsidRDefault="00163A20">
                  <w:pPr>
                    <w:jc w:val="center"/>
                  </w:pPr>
                  <w:r>
                    <w:rPr>
                      <w:rFonts w:hint="eastAsia"/>
                    </w:rPr>
                    <w:t>专业领域课程组</w:t>
                  </w:r>
                </w:p>
              </w:txbxContent>
            </v:textbox>
          </v:shape>
        </w:pict>
      </w:r>
    </w:p>
    <w:p w:rsidR="003E4F6C" w:rsidRDefault="005931F9">
      <w:pPr>
        <w:spacing w:line="400" w:lineRule="atLeast"/>
        <w:jc w:val="left"/>
        <w:rPr>
          <w:rFonts w:ascii="楷体_GB2312" w:eastAsia="楷体_GB2312" w:hAnsi="宋体"/>
          <w:b/>
          <w:bCs/>
          <w:sz w:val="24"/>
        </w:rPr>
      </w:pPr>
      <w:r>
        <w:pict>
          <v:shape id="_x0000_s1046" type="#_x0000_t202" style="position:absolute;margin-left:140.65pt;margin-top:5.65pt;width:34.45pt;height:77.9pt;z-index:251685888" o:gfxdata="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BD9wFc2AAAAAoBAAAPAAAAAAAAAAEAIAAAACIAAABkcnMvZG93bnJldi54bWxQSwEC&#10;FAAUAAAACACHTuJArWIQeS0CAABMBAAADgAAAAAAAAABACAAAAAnAQAAZHJzL2Uyb0RvYy54bWxQ&#10;SwUGAAAAAAYABgBZAQAAxgUAAAAA&#10;">
            <v:textbox style="layout-flow:vertical-ideographic">
              <w:txbxContent>
                <w:p w:rsidR="003E4F6C" w:rsidRDefault="00163A20">
                  <w:pPr>
                    <w:jc w:val="center"/>
                  </w:pPr>
                  <w:r>
                    <w:rPr>
                      <w:rFonts w:hint="eastAsia"/>
                    </w:rPr>
                    <w:t>必修</w:t>
                  </w:r>
                </w:p>
              </w:txbxContent>
            </v:textbox>
          </v:shape>
        </w:pict>
      </w:r>
    </w:p>
    <w:p w:rsidR="003E4F6C" w:rsidRDefault="005931F9">
      <w:pPr>
        <w:spacing w:line="400" w:lineRule="atLeast"/>
        <w:jc w:val="left"/>
        <w:rPr>
          <w:rFonts w:ascii="楷体_GB2312" w:eastAsia="楷体_GB2312" w:hAnsi="宋体"/>
          <w:b/>
          <w:bCs/>
          <w:sz w:val="24"/>
        </w:rPr>
      </w:pPr>
      <w:r>
        <w:pict>
          <v:line id="_x0000_s1045" style="position:absolute;z-index:251699200" from="174.5pt,18.6pt" to="198.75pt,18.6pt" o:gfxdata="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AaysM3ZAAAACQEAAA8AAAAAAAAAAQAgAAAAIgAA&#10;AGRycy9kb3ducmV2LnhtbFBLAQIUABQAAAAIAIdO4kAiuG3azgEAAG4DAAAOAAAAAAAAAAEAIAAA&#10;ACgBAABkcnMvZTJvRG9jLnhtbFBLBQYAAAAABgAGAFkBAABoBQAAAAA=&#10;" strokeweight="1.25pt"/>
        </w:pict>
      </w:r>
      <w:r>
        <w:pict>
          <v:line id="_x0000_s1044" style="position:absolute;z-index:251707392" from="121.45pt,13.05pt" to="141.55pt,13.05pt" o:gfxdata="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&#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NYX4v1wAAAAkBAAAPAAAAAAAAAAEAIAAAACIAAABk&#10;cnMvZG93bnJldi54bWxQSwECFAAUAAAACACHTuJAmqpj4M4BAABsAwAADgAAAAAAAAABACAAAAAm&#10;AQAAZHJzL2Uyb0RvYy54bWxQSwUGAAAAAAYABgBZAQAAZgUAAAAA&#10;" strokeweight="1.25pt"/>
        </w:pict>
      </w:r>
    </w:p>
    <w:p w:rsidR="003E4F6C" w:rsidRDefault="003E4F6C">
      <w:pPr>
        <w:spacing w:line="400" w:lineRule="atLeast"/>
        <w:jc w:val="left"/>
        <w:rPr>
          <w:rFonts w:ascii="楷体_GB2312" w:eastAsia="楷体_GB2312" w:hAnsi="宋体"/>
          <w:b/>
          <w:bCs/>
          <w:sz w:val="24"/>
        </w:rPr>
      </w:pPr>
    </w:p>
    <w:p w:rsidR="003E4F6C" w:rsidRDefault="005931F9">
      <w:pPr>
        <w:spacing w:line="400" w:lineRule="atLeast"/>
        <w:jc w:val="left"/>
        <w:rPr>
          <w:rFonts w:ascii="楷体_GB2312" w:eastAsia="楷体_GB2312" w:hAnsi="宋体"/>
          <w:b/>
          <w:bCs/>
          <w:sz w:val="24"/>
        </w:rPr>
      </w:pPr>
      <w:r>
        <w:pict>
          <v:line id="_x0000_s1043" style="position:absolute;z-index:251705344" from="45.75pt,2.3pt" to="60.75pt,2.3pt" o:gfxdata="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WSnt3TAAAABgEAAA8AAAAAAAAAAQAgAAAAIgAAAGRycy9k&#10;b3ducmV2LnhtbFBLAQIUABQAAAAIAIdO4kCo1rq/zgEAAGwDAAAOAAAAAAAAAAEAIAAAACIBAABk&#10;cnMvZTJvRG9jLnhtbFBLBQYAAAAABgAGAFkBAABiBQAAAAA=&#10;" strokeweight="1.25pt"/>
        </w:pict>
      </w:r>
    </w:p>
    <w:p w:rsidR="003E4F6C" w:rsidRDefault="005931F9">
      <w:pPr>
        <w:spacing w:line="400" w:lineRule="atLeast"/>
        <w:jc w:val="left"/>
        <w:rPr>
          <w:rFonts w:ascii="楷体_GB2312" w:eastAsia="楷体_GB2312" w:hAnsi="宋体"/>
          <w:b/>
          <w:bCs/>
          <w:sz w:val="24"/>
        </w:rPr>
      </w:pPr>
      <w:r>
        <w:pict>
          <v:line id="_x0000_s1042" style="position:absolute;z-index:251706368" from="61.5pt,3.55pt" to="87pt,3.6pt" o:gfxdata="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sjR1w1AAAAAcBAAAPAAAAAAAAAAEAIAAAACIAAABk&#10;cnMvZG93bnJldi54bWxQSwECFAAUAAAACACHTuJA5Bu6gdEBAABuAwAADgAAAAAAAAABACAAAAAj&#10;AQAAZHJzL2Uyb0RvYy54bWxQSwUGAAAAAAYABgBZAQAAZgUAAAAA&#10;" strokeweight="1.25pt"/>
        </w:pict>
      </w:r>
    </w:p>
    <w:p w:rsidR="003E4F6C" w:rsidRDefault="003E4F6C">
      <w:pPr>
        <w:spacing w:line="400" w:lineRule="atLeast"/>
        <w:jc w:val="left"/>
        <w:rPr>
          <w:rFonts w:ascii="楷体_GB2312" w:eastAsia="楷体_GB2312" w:hAnsi="宋体"/>
          <w:b/>
          <w:bCs/>
          <w:sz w:val="24"/>
        </w:rPr>
      </w:pPr>
    </w:p>
    <w:p w:rsidR="003E4F6C" w:rsidRDefault="005931F9">
      <w:pPr>
        <w:spacing w:line="400" w:lineRule="atLeast"/>
        <w:jc w:val="left"/>
        <w:rPr>
          <w:rFonts w:ascii="楷体_GB2312" w:eastAsia="楷体_GB2312" w:hAnsi="宋体"/>
          <w:b/>
          <w:bCs/>
          <w:sz w:val="24"/>
        </w:rPr>
      </w:pPr>
      <w:r>
        <w:pict>
          <v:shape id="_x0000_s1041" type="#_x0000_t202" style="position:absolute;margin-left:140.7pt;margin-top:11.05pt;width:34.45pt;height:54.3pt;z-index:251687936" o:gfxdata="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H7B7TTYAAAACgEAAA8AAAAAAAAAAQAgAAAAIgAAAGRycy9kb3ducmV2LnhtbFBL&#10;AQIUABQAAAAIAIdO4kCpPe6iLwIAAEwEAAAOAAAAAAAAAAEAIAAAACcBAABkcnMvZTJvRG9jLnht&#10;bFBLBQYAAAAABgAGAFkBAADIBQAAAAA=&#10;">
            <v:textbox style="layout-flow:vertical-ideographic">
              <w:txbxContent>
                <w:p w:rsidR="003E4F6C" w:rsidRDefault="00163A20">
                  <w:pPr>
                    <w:jc w:val="center"/>
                  </w:pPr>
                  <w:r>
                    <w:rPr>
                      <w:rFonts w:hint="eastAsia"/>
                    </w:rPr>
                    <w:t>选修</w:t>
                  </w:r>
                </w:p>
              </w:txbxContent>
            </v:textbox>
          </v:shape>
        </w:pict>
      </w:r>
    </w:p>
    <w:p w:rsidR="003E4F6C" w:rsidRDefault="005931F9">
      <w:pPr>
        <w:spacing w:line="400" w:lineRule="atLeast"/>
        <w:jc w:val="left"/>
        <w:rPr>
          <w:rFonts w:ascii="楷体_GB2312" w:eastAsia="楷体_GB2312" w:hAnsi="宋体"/>
          <w:b/>
          <w:bCs/>
          <w:sz w:val="24"/>
        </w:rPr>
      </w:pPr>
      <w:r>
        <w:pict>
          <v:shape id="_x0000_s1040" type="#_x0000_t202" style="position:absolute;margin-left:201.7pt;margin-top:2.75pt;width:242.45pt;height:73.85pt;z-index:251688960" o:gfxdata="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EHTYAAAACQEAAA8AAAAAAAAAAQAgAAAAIgAAAGRycy9kb3ducmV2LnhtbFBL&#10;AQIUABQAAAAIAIdO4kD+HNlKLwIAAEsEAAAOAAAAAAAAAAEAIAAAACcBAABkcnMvZTJvRG9jLnht&#10;bFBLBQYAAAAABgAGAFkBAADIBQAAAAA=&#10;">
            <v:textbox>
              <w:txbxContent>
                <w:p w:rsidR="003E4F6C" w:rsidRDefault="00163A20">
                  <w:pPr>
                    <w:rPr>
                      <w:rFonts w:ascii="宋体" w:hAnsi="宋体"/>
                      <w:sz w:val="18"/>
                      <w:szCs w:val="18"/>
                    </w:rPr>
                  </w:pPr>
                  <w:r>
                    <w:rPr>
                      <w:rFonts w:ascii="宋体" w:hAnsi="宋体" w:hint="eastAsia"/>
                      <w:sz w:val="18"/>
                      <w:szCs w:val="18"/>
                    </w:rPr>
                    <w:t>1.商务礼仪                2.财经应用文写作</w:t>
                  </w:r>
                </w:p>
                <w:p w:rsidR="003E4F6C" w:rsidRDefault="003F2A92">
                  <w:pPr>
                    <w:rPr>
                      <w:rFonts w:ascii="宋体" w:hAnsi="宋体"/>
                      <w:sz w:val="18"/>
                      <w:szCs w:val="18"/>
                    </w:rPr>
                  </w:pPr>
                  <w:r>
                    <w:rPr>
                      <w:rFonts w:ascii="宋体" w:hAnsi="宋体" w:hint="eastAsia"/>
                      <w:sz w:val="18"/>
                      <w:szCs w:val="18"/>
                    </w:rPr>
                    <w:t>3</w:t>
                  </w:r>
                  <w:r w:rsidR="00163A20">
                    <w:rPr>
                      <w:rFonts w:ascii="宋体" w:hAnsi="宋体" w:hint="eastAsia"/>
                      <w:sz w:val="18"/>
                      <w:szCs w:val="18"/>
                    </w:rPr>
                    <w:t xml:space="preserve">.剑桥商务英语初级        </w:t>
                  </w:r>
                  <w:r>
                    <w:rPr>
                      <w:rFonts w:ascii="宋体" w:hAnsi="宋体" w:hint="eastAsia"/>
                      <w:sz w:val="18"/>
                      <w:szCs w:val="18"/>
                    </w:rPr>
                    <w:t>4</w:t>
                  </w:r>
                  <w:r w:rsidR="00163A20">
                    <w:rPr>
                      <w:rFonts w:ascii="宋体" w:hAnsi="宋体" w:hint="eastAsia"/>
                      <w:sz w:val="18"/>
                      <w:szCs w:val="18"/>
                    </w:rPr>
                    <w:t>.商务日语初级</w:t>
                  </w:r>
                </w:p>
                <w:p w:rsidR="003E4F6C" w:rsidRDefault="003F2A92" w:rsidP="003F2A92">
                  <w:pPr>
                    <w:rPr>
                      <w:rFonts w:ascii="宋体" w:hAnsi="宋体"/>
                      <w:sz w:val="18"/>
                      <w:szCs w:val="18"/>
                    </w:rPr>
                  </w:pPr>
                  <w:r>
                    <w:rPr>
                      <w:rFonts w:ascii="宋体" w:hAnsi="宋体" w:hint="eastAsia"/>
                      <w:sz w:val="18"/>
                      <w:szCs w:val="18"/>
                    </w:rPr>
                    <w:t>5.</w:t>
                  </w:r>
                  <w:r w:rsidR="00070CA3">
                    <w:rPr>
                      <w:rFonts w:ascii="宋体" w:hAnsi="宋体" w:hint="eastAsia"/>
                      <w:sz w:val="18"/>
                      <w:szCs w:val="18"/>
                    </w:rPr>
                    <w:t>消费行为学</w:t>
                  </w:r>
                  <w:r>
                    <w:rPr>
                      <w:rFonts w:ascii="宋体" w:hAnsi="宋体" w:hint="eastAsia"/>
                      <w:sz w:val="18"/>
                      <w:szCs w:val="18"/>
                    </w:rPr>
                    <w:t xml:space="preserve">     </w:t>
                  </w:r>
                  <w:r w:rsidR="00070CA3">
                    <w:rPr>
                      <w:rFonts w:ascii="宋体" w:hAnsi="宋体" w:hint="eastAsia"/>
                      <w:sz w:val="18"/>
                      <w:szCs w:val="18"/>
                    </w:rPr>
                    <w:t xml:space="preserve">      </w:t>
                  </w:r>
                  <w:r>
                    <w:rPr>
                      <w:rFonts w:ascii="宋体" w:hAnsi="宋体" w:hint="eastAsia"/>
                      <w:sz w:val="18"/>
                      <w:szCs w:val="18"/>
                    </w:rPr>
                    <w:t xml:space="preserve">  6.</w:t>
                  </w:r>
                  <w:r w:rsidR="00070CA3">
                    <w:rPr>
                      <w:rFonts w:ascii="宋体" w:hAnsi="宋体" w:hint="eastAsia"/>
                      <w:sz w:val="18"/>
                      <w:szCs w:val="18"/>
                    </w:rPr>
                    <w:t>管理学基础</w:t>
                  </w:r>
                </w:p>
                <w:p w:rsidR="00070CA3" w:rsidRPr="003F2A92" w:rsidRDefault="00070CA3" w:rsidP="003F2A92">
                  <w:pPr>
                    <w:rPr>
                      <w:rFonts w:ascii="宋体" w:hAnsi="宋体"/>
                      <w:sz w:val="18"/>
                      <w:szCs w:val="18"/>
                    </w:rPr>
                  </w:pPr>
                  <w:r>
                    <w:rPr>
                      <w:rFonts w:ascii="宋体" w:hAnsi="宋体" w:hint="eastAsia"/>
                      <w:sz w:val="18"/>
                      <w:szCs w:val="18"/>
                    </w:rPr>
                    <w:t>7.经济应用数学            8.外经贸案例分析</w:t>
                  </w:r>
                </w:p>
              </w:txbxContent>
            </v:textbox>
          </v:shape>
        </w:pict>
      </w:r>
    </w:p>
    <w:p w:rsidR="003E4F6C" w:rsidRDefault="005931F9">
      <w:pPr>
        <w:spacing w:line="400" w:lineRule="atLeast"/>
        <w:jc w:val="left"/>
        <w:rPr>
          <w:rFonts w:ascii="楷体_GB2312" w:eastAsia="楷体_GB2312" w:hAnsi="宋体"/>
          <w:b/>
          <w:bCs/>
          <w:sz w:val="24"/>
        </w:rPr>
      </w:pPr>
      <w:r>
        <w:pict>
          <v:line id="_x0000_s1039" style="position:absolute;z-index:251708416" from="122.25pt,7.2pt" to="141.55pt,7.2pt" o:gfxdata="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MWV7x9gAAAAJAQAADwAAAAAAAAABACAAAAAiAAAA&#10;ZHJzL2Rvd25yZXYueG1sUEsBAhQAFAAAAAgAh07iQJRE+97OAQAAbAMAAA4AAAAAAAAAAQAgAAAA&#10;JwEAAGRycy9lMm9Eb2MueG1sUEsFBgAAAAAGAAYAWQEAAGcFAAAAAA==&#10;" strokeweight="1.25pt"/>
        </w:pict>
      </w:r>
      <w:r>
        <w:pict>
          <v:line id="_x0000_s1038" style="position:absolute;z-index:251700224" from="174.5pt,5.8pt" to="200.35pt,5.8pt" o:gfxdata="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PGIJanYAAAACQEAAA8AAAAAAAAAAQAgAAAAIgAA&#10;AGRycy9kb3ducmV2LnhtbFBLAQIUABQAAAAIAIdO4kA9XY/CzwEAAGwDAAAOAAAAAAAAAAEAIAAA&#10;ACcBAABkcnMvZTJvRG9jLnhtbFBLBQYAAAAABgAGAFkBAABoBQAAAAA=&#10;" strokeweight="1.25pt"/>
        </w:pict>
      </w:r>
    </w:p>
    <w:p w:rsidR="003E4F6C" w:rsidRDefault="003E4F6C">
      <w:pPr>
        <w:spacing w:line="400" w:lineRule="atLeast"/>
        <w:jc w:val="left"/>
        <w:rPr>
          <w:rFonts w:ascii="楷体_GB2312" w:eastAsia="楷体_GB2312" w:hAnsi="宋体"/>
          <w:b/>
          <w:bCs/>
          <w:sz w:val="24"/>
        </w:rPr>
      </w:pPr>
    </w:p>
    <w:p w:rsidR="003E4F6C" w:rsidRDefault="005931F9">
      <w:pPr>
        <w:spacing w:line="400" w:lineRule="atLeast"/>
        <w:jc w:val="left"/>
        <w:rPr>
          <w:rFonts w:ascii="楷体_GB2312" w:eastAsia="楷体_GB2312" w:hAnsi="宋体"/>
          <w:b/>
          <w:bCs/>
          <w:sz w:val="24"/>
        </w:rPr>
      </w:pPr>
      <w:r>
        <w:pict>
          <v:shape id="_x0000_s1036" type="#_x0000_t202" style="position:absolute;margin-left:87.75pt;margin-top:10.8pt;width:33.7pt;height:136.4pt;z-index:251689984" o:gfxdata="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MvfqVvYAAAACgEAAA8AAAAAAAAAAQAgAAAAIgAAAGRycy9kb3ducmV2LnhtbFBLAQIU&#10;ABQAAAAIAIdO4kD1AjI6LAIAAEsEAAAOAAAAAAAAAAEAIAAAACcBAABkcnMvZTJvRG9jLnhtbFBL&#10;BQYAAAAABgAGAFkBAADFBQAAAAA=&#10;">
            <v:textbox style="layout-flow:vertical-ideographic">
              <w:txbxContent>
                <w:p w:rsidR="003E4F6C" w:rsidRDefault="00163A20">
                  <w:pPr>
                    <w:jc w:val="center"/>
                  </w:pPr>
                  <w:r>
                    <w:rPr>
                      <w:rFonts w:hint="eastAsia"/>
                    </w:rPr>
                    <w:t>集中实践教学</w:t>
                  </w:r>
                </w:p>
              </w:txbxContent>
            </v:textbox>
          </v:shape>
        </w:pict>
      </w:r>
    </w:p>
    <w:p w:rsidR="003E4F6C" w:rsidRDefault="005931F9">
      <w:pPr>
        <w:spacing w:line="400" w:lineRule="atLeast"/>
        <w:jc w:val="left"/>
        <w:rPr>
          <w:rFonts w:ascii="楷体_GB2312" w:eastAsia="楷体_GB2312" w:hAnsi="宋体"/>
          <w:b/>
          <w:bCs/>
          <w:sz w:val="24"/>
        </w:rPr>
      </w:pPr>
      <w:r>
        <w:pict>
          <v:shape id="_x0000_s1037" type="#_x0000_t202" style="position:absolute;margin-left:220.45pt;margin-top:6.3pt;width:222.75pt;height:41.45pt;z-index:251691008" o:gfxdata="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B0rHnI2AAAAAoBAAAPAAAAAAAAAAEAIAAAACIAAABkcnMvZG93bnJldi54bWxQSwECFAAU&#10;AAAACACHTuJAML9dlCoCAABJBAAADgAAAAAAAAABACAAAAAnAQAAZHJzL2Uyb0RvYy54bWxQSwUG&#10;AAAAAAYABgBZAQAAwwUAAAAA&#10;">
            <v:textbox>
              <w:txbxContent>
                <w:p w:rsidR="003E4F6C" w:rsidRDefault="00163A20">
                  <w:pPr>
                    <w:rPr>
                      <w:rFonts w:ascii="宋体" w:hAnsi="宋体"/>
                      <w:sz w:val="18"/>
                      <w:szCs w:val="18"/>
                    </w:rPr>
                  </w:pPr>
                  <w:r>
                    <w:rPr>
                      <w:rFonts w:ascii="宋体" w:hAnsi="宋体" w:hint="eastAsia"/>
                      <w:sz w:val="18"/>
                      <w:szCs w:val="18"/>
                    </w:rPr>
                    <w:t>1.军训与军事理论  2.文明修身</w:t>
                  </w:r>
                </w:p>
                <w:p w:rsidR="003E4F6C" w:rsidRDefault="00163A20">
                  <w:pPr>
                    <w:rPr>
                      <w:rFonts w:ascii="宋体" w:hAnsi="宋体"/>
                      <w:sz w:val="18"/>
                      <w:szCs w:val="18"/>
                    </w:rPr>
                  </w:pPr>
                  <w:r>
                    <w:rPr>
                      <w:rFonts w:ascii="宋体" w:hAnsi="宋体" w:hint="eastAsia"/>
                      <w:sz w:val="18"/>
                      <w:szCs w:val="18"/>
                    </w:rPr>
                    <w:t>3.普通话水平测试  4.创新创业综合实训</w:t>
                  </w:r>
                </w:p>
                <w:p w:rsidR="003E4F6C" w:rsidRDefault="00163A20">
                  <w:pPr>
                    <w:spacing w:line="360" w:lineRule="auto"/>
                  </w:pPr>
                  <w:r>
                    <w:t xml:space="preserve"> </w:t>
                  </w:r>
                </w:p>
                <w:p w:rsidR="003E4F6C" w:rsidRDefault="00163A20">
                  <w:pPr>
                    <w:spacing w:line="360" w:lineRule="auto"/>
                    <w:jc w:val="left"/>
                    <w:rPr>
                      <w:szCs w:val="21"/>
                    </w:rPr>
                  </w:pPr>
                  <w:r>
                    <w:rPr>
                      <w:rFonts w:hint="eastAsia"/>
                      <w:szCs w:val="21"/>
                    </w:rPr>
                    <w:t xml:space="preserve">   </w:t>
                  </w:r>
                </w:p>
              </w:txbxContent>
            </v:textbox>
          </v:shape>
        </w:pict>
      </w:r>
      <w:r>
        <w:pict>
          <v:shape id="_x0000_s1035" type="#_x0000_t202" style="position:absolute;margin-left:140.65pt;margin-top:1.55pt;width:58.1pt;height:28.5pt;z-index:251692032" o:gfxdata="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xIB9CNgAAAAIAQAADwAAAAAAAAABACAAAAAiAAAAZHJzL2Rvd25yZXYueG1sUEsBAhQA&#10;FAAAAAgAh07iQPmSDycrAgAASAQAAA4AAAAAAAAAAQAgAAAAJwEAAGRycy9lMm9Eb2MueG1sUEsF&#10;BgAAAAAGAAYAWQEAAMQFAAAAAA==&#10;">
            <v:textbox>
              <w:txbxContent>
                <w:p w:rsidR="003E4F6C" w:rsidRDefault="00163A20">
                  <w:pPr>
                    <w:jc w:val="center"/>
                  </w:pPr>
                  <w:r>
                    <w:rPr>
                      <w:rFonts w:hint="eastAsia"/>
                    </w:rPr>
                    <w:t>综合实践</w:t>
                  </w:r>
                </w:p>
              </w:txbxContent>
            </v:textbox>
          </v:shape>
        </w:pict>
      </w:r>
      <w:r>
        <w:pict>
          <v:line id="_x0000_s1034" style="position:absolute;z-index:251702272" from="120.7pt,16.1pt" to="140.65pt,16.15pt" o:gfxdata="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Occbk2AAAAAkBAAAPAAAAAAAAAAEAIAAAACIA&#10;AABkcnMvZG93bnJldi54bWxQSwECFAAUAAAACACHTuJA6/pWGtABAABsAwAADgAAAAAAAAABACAA&#10;AAAnAQAAZHJzL2Uyb0RvYy54bWxQSwUGAAAAAAYABgBZAQAAaQUAAAAA&#10;" strokeweight="1.25pt"/>
        </w:pict>
      </w:r>
      <w:r>
        <w:pict>
          <v:line id="_x0000_s1033" style="position:absolute;z-index:251703296" from="198.75pt,16.1pt" to="220.5pt,16.1pt" o:gfxdata="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3Lff2AAAAAkBAAAPAAAAAAAAAAEAIAAAACIAAABk&#10;cnMvZG93bnJldi54bWxQSwECFAAUAAAACACHTuJAuToqMc0BAABqAwAADgAAAAAAAAABACAAAAAn&#10;AQAAZHJzL2Uyb0RvYy54bWxQSwUGAAAAAAYABgBZAQAAZgUAAAAA&#10;" strokeweight="1.25pt"/>
        </w:pict>
      </w:r>
    </w:p>
    <w:p w:rsidR="003E4F6C" w:rsidRDefault="005931F9">
      <w:pPr>
        <w:spacing w:line="400" w:lineRule="atLeast"/>
        <w:jc w:val="left"/>
        <w:rPr>
          <w:rFonts w:ascii="楷体_GB2312" w:eastAsia="楷体_GB2312" w:hAnsi="宋体"/>
          <w:b/>
          <w:bCs/>
          <w:sz w:val="24"/>
        </w:rPr>
      </w:pPr>
      <w:r>
        <w:pict>
          <v:line id="_x0000_s1032" style="position:absolute;z-index:251697152" from="60.75pt,19.8pt" to="87.75pt,19.8pt" o:gfxdata="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Xl1u+1wAAAAkBAAAPAAAAAAAAAAEAIAAAACIAAABk&#10;cnMvZG93bnJldi54bWxQSwECFAAUAAAACACHTuJApSPnGM4BAABqAwAADgAAAAAAAAABACAAAAAm&#10;AQAAZHJzL2Uyb0RvYy54bWxQSwUGAAAAAAYABgBZAQAAZgUAAAAA&#10;" strokeweight="1.25pt"/>
        </w:pict>
      </w:r>
    </w:p>
    <w:p w:rsidR="003E4F6C" w:rsidRDefault="005931F9">
      <w:pPr>
        <w:spacing w:line="400" w:lineRule="atLeast"/>
        <w:jc w:val="left"/>
        <w:rPr>
          <w:rFonts w:ascii="楷体_GB2312" w:eastAsia="楷体_GB2312" w:hAnsi="宋体"/>
          <w:b/>
          <w:bCs/>
          <w:sz w:val="24"/>
        </w:rPr>
      </w:pPr>
      <w:r>
        <w:pict>
          <v:shape id="_x0000_s1031" type="#_x0000_t202" style="position:absolute;margin-left:222.1pt;margin-top:17.5pt;width:222.75pt;height:85.2pt;z-index:251694080" o:gfxdata="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vjuC/2QAAAAoBAAAPAAAAAAAAAAEAIAAAACIAAABkcnMvZG93bnJldi54bWxQSwECFAAU&#10;AAAACACHTuJAmfJXNCkCAABHBAAADgAAAAAAAAABACAAAAAoAQAAZHJzL2Uyb0RvYy54bWxQSwUG&#10;AAAAAAYABgBZAQAAwwUAAAAA&#10;">
            <v:textbox>
              <w:txbxContent>
                <w:p w:rsidR="003E4F6C" w:rsidRDefault="00163A20">
                  <w:pPr>
                    <w:rPr>
                      <w:rFonts w:ascii="宋体" w:hAnsi="宋体"/>
                      <w:sz w:val="18"/>
                      <w:szCs w:val="18"/>
                    </w:rPr>
                  </w:pPr>
                  <w:r>
                    <w:rPr>
                      <w:rFonts w:ascii="宋体" w:hAnsi="宋体" w:hint="eastAsia"/>
                      <w:sz w:val="18"/>
                      <w:szCs w:val="18"/>
                    </w:rPr>
                    <w:t>1.专业认识实习        2.营销技巧训练</w:t>
                  </w:r>
                </w:p>
                <w:p w:rsidR="003E4F6C" w:rsidRDefault="00163A20">
                  <w:pPr>
                    <w:rPr>
                      <w:rFonts w:ascii="宋体" w:hAnsi="宋体"/>
                      <w:sz w:val="18"/>
                      <w:szCs w:val="18"/>
                    </w:rPr>
                  </w:pPr>
                  <w:r>
                    <w:rPr>
                      <w:rFonts w:ascii="宋体" w:hAnsi="宋体" w:hint="eastAsia"/>
                      <w:sz w:val="18"/>
                      <w:szCs w:val="18"/>
                    </w:rPr>
                    <w:t>3.</w:t>
                  </w:r>
                  <w:r w:rsidR="003F2A92">
                    <w:rPr>
                      <w:rFonts w:ascii="宋体" w:hAnsi="宋体" w:hint="eastAsia"/>
                      <w:sz w:val="18"/>
                      <w:szCs w:val="18"/>
                    </w:rPr>
                    <w:t>国际商务综合</w:t>
                  </w:r>
                  <w:r>
                    <w:rPr>
                      <w:rFonts w:ascii="宋体" w:hAnsi="宋体" w:hint="eastAsia"/>
                      <w:sz w:val="18"/>
                      <w:szCs w:val="18"/>
                    </w:rPr>
                    <w:t>实训    4.外贸单证操作实务</w:t>
                  </w:r>
                </w:p>
                <w:p w:rsidR="003E4F6C" w:rsidRDefault="00163A20">
                  <w:pPr>
                    <w:rPr>
                      <w:rFonts w:ascii="宋体" w:hAnsi="宋体"/>
                      <w:sz w:val="18"/>
                      <w:szCs w:val="18"/>
                    </w:rPr>
                  </w:pPr>
                  <w:r>
                    <w:rPr>
                      <w:rFonts w:ascii="宋体" w:hAnsi="宋体" w:hint="eastAsia"/>
                      <w:sz w:val="18"/>
                      <w:szCs w:val="18"/>
                    </w:rPr>
                    <w:t xml:space="preserve">5.国际贸易电子化谈判综合实训  </w:t>
                  </w:r>
                </w:p>
                <w:p w:rsidR="003F2A92" w:rsidRDefault="00163A20">
                  <w:pPr>
                    <w:rPr>
                      <w:rFonts w:ascii="宋体" w:hAnsi="宋体"/>
                      <w:sz w:val="18"/>
                      <w:szCs w:val="18"/>
                    </w:rPr>
                  </w:pPr>
                  <w:r>
                    <w:rPr>
                      <w:rFonts w:ascii="宋体" w:hAnsi="宋体" w:hint="eastAsia"/>
                      <w:sz w:val="18"/>
                      <w:szCs w:val="18"/>
                    </w:rPr>
                    <w:t>6.</w:t>
                  </w:r>
                  <w:r w:rsidR="003F2A92" w:rsidRPr="003F2A92">
                    <w:rPr>
                      <w:rFonts w:hint="eastAsia"/>
                    </w:rPr>
                    <w:t xml:space="preserve"> </w:t>
                  </w:r>
                  <w:r w:rsidR="003F2A92" w:rsidRPr="003F2A92">
                    <w:rPr>
                      <w:rFonts w:ascii="宋体" w:hAnsi="宋体" w:hint="eastAsia"/>
                      <w:sz w:val="18"/>
                      <w:szCs w:val="18"/>
                    </w:rPr>
                    <w:t>跨境电商实训</w:t>
                  </w:r>
                </w:p>
                <w:p w:rsidR="003E4F6C" w:rsidRDefault="003F2A92">
                  <w:pPr>
                    <w:rPr>
                      <w:rFonts w:ascii="宋体" w:hAnsi="宋体"/>
                      <w:sz w:val="18"/>
                      <w:szCs w:val="18"/>
                    </w:rPr>
                  </w:pPr>
                  <w:r>
                    <w:rPr>
                      <w:rFonts w:ascii="宋体" w:hAnsi="宋体" w:hint="eastAsia"/>
                      <w:sz w:val="18"/>
                      <w:szCs w:val="18"/>
                    </w:rPr>
                    <w:t>7.</w:t>
                  </w:r>
                  <w:r w:rsidR="00163A20">
                    <w:rPr>
                      <w:rFonts w:ascii="宋体" w:hAnsi="宋体" w:hint="eastAsia"/>
                      <w:sz w:val="18"/>
                      <w:szCs w:val="18"/>
                    </w:rPr>
                    <w:t>毕业实习</w:t>
                  </w:r>
                </w:p>
              </w:txbxContent>
            </v:textbox>
          </v:shape>
        </w:pict>
      </w:r>
    </w:p>
    <w:p w:rsidR="003E4F6C" w:rsidRDefault="003E4F6C">
      <w:pPr>
        <w:spacing w:line="400" w:lineRule="atLeast"/>
        <w:jc w:val="left"/>
        <w:rPr>
          <w:rFonts w:ascii="楷体_GB2312" w:eastAsia="楷体_GB2312" w:hAnsi="宋体"/>
          <w:b/>
          <w:bCs/>
          <w:sz w:val="24"/>
        </w:rPr>
      </w:pPr>
    </w:p>
    <w:p w:rsidR="003E4F6C" w:rsidRDefault="005931F9">
      <w:pPr>
        <w:spacing w:line="360" w:lineRule="auto"/>
        <w:rPr>
          <w:rFonts w:eastAsia="楷体_GB2312" w:hAnsi="楷体_GB2312"/>
          <w:b/>
          <w:bCs/>
          <w:sz w:val="24"/>
        </w:rPr>
      </w:pPr>
      <w:r>
        <w:pict>
          <v:shape id="_x0000_s1030" type="#_x0000_t202" style="position:absolute;left:0;text-align:left;margin-left:141.55pt;margin-top:.15pt;width:58.1pt;height:23.25pt;z-index:251693056" o:gfxdata="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C8kwOc1gAAAAcBAAAPAAAAAAAAAAEAIAAAACIAAABkcnMvZG93bnJldi54bWxQSwECFAAUAAAA&#10;CACHTuJA1TM6GykCAABGBAAADgAAAAAAAAABACAAAAAlAQAAZHJzL2Uyb0RvYy54bWxQSwUGAAAA&#10;AAYABgBZAQAAwAUAAAAA&#10;">
            <v:textbox>
              <w:txbxContent>
                <w:p w:rsidR="003E4F6C" w:rsidRDefault="00163A20">
                  <w:r>
                    <w:rPr>
                      <w:rFonts w:hint="eastAsia"/>
                    </w:rPr>
                    <w:t>专业实践</w:t>
                  </w:r>
                </w:p>
              </w:txbxContent>
            </v:textbox>
          </v:shape>
        </w:pict>
      </w:r>
      <w:r>
        <w:pict>
          <v:line id="_x0000_s1029" style="position:absolute;left:0;text-align:left;flip:y;z-index:251701248" from="122.25pt,11.45pt" to="140.7pt,11.45pt" o:gfxdata="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ltmxatUAAAAJAQAADwAAAAAAAAABACAAAAAi&#10;AAAAZHJzL2Rvd25yZXYueG1sUEsBAhQAFAAAAAgAh07iQN4FifTUAQAAdAMAAA4AAAAAAAAAAQAg&#10;AAAAJAEAAGRycy9lMm9Eb2MueG1sUEsFBgAAAAAGAAYAWQEAAGoFAAAAAA==&#10;" strokeweight="1.25pt"/>
        </w:pict>
      </w:r>
      <w:r>
        <w:pict>
          <v:line id="_x0000_s1028" style="position:absolute;left:0;text-align:left;z-index:251704320" from="200.35pt,12.2pt" to="222.1pt,12.2pt" o:gfxdata="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&#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DWksJ1wAAAAkBAAAPAAAAAAAAAAEAIAAAACIAAABk&#10;cnMvZG93bnJldi54bWxQSwECFAAUAAAACACHTuJAoNcssc4BAABqAwAADgAAAAAAAAABACAAAAAm&#10;AQAAZHJzL2Uyb0RvYy54bWxQSwUGAAAAAAYABgBZAQAAZgUAAAAA&#10;" strokeweight="1.25pt"/>
        </w:pict>
      </w:r>
    </w:p>
    <w:p w:rsidR="003E4F6C" w:rsidRDefault="003E4F6C">
      <w:pPr>
        <w:widowControl/>
        <w:jc w:val="left"/>
        <w:rPr>
          <w:rFonts w:eastAsia="楷体_GB2312" w:hAnsi="楷体_GB2312"/>
          <w:b/>
          <w:bCs/>
          <w:sz w:val="24"/>
        </w:rPr>
      </w:pPr>
    </w:p>
    <w:p w:rsidR="003E4F6C" w:rsidRDefault="003E4F6C">
      <w:pPr>
        <w:widowControl/>
        <w:jc w:val="left"/>
        <w:rPr>
          <w:rFonts w:eastAsia="楷体_GB2312" w:hAnsi="楷体_GB2312"/>
          <w:b/>
          <w:bCs/>
          <w:sz w:val="24"/>
        </w:rPr>
      </w:pPr>
    </w:p>
    <w:p w:rsidR="003E4F6C" w:rsidRDefault="003E4F6C">
      <w:pPr>
        <w:widowControl/>
        <w:jc w:val="left"/>
        <w:rPr>
          <w:rFonts w:eastAsia="楷体_GB2312" w:hAnsi="楷体_GB2312"/>
          <w:b/>
          <w:bCs/>
          <w:sz w:val="24"/>
        </w:rPr>
      </w:pPr>
    </w:p>
    <w:p w:rsidR="003E4F6C" w:rsidRDefault="003E4F6C">
      <w:pPr>
        <w:widowControl/>
        <w:jc w:val="left"/>
        <w:rPr>
          <w:rFonts w:eastAsia="楷体_GB2312" w:hAnsi="楷体_GB2312"/>
          <w:b/>
          <w:bCs/>
          <w:sz w:val="24"/>
        </w:rPr>
      </w:pPr>
    </w:p>
    <w:p w:rsidR="003E4F6C" w:rsidRDefault="003E4F6C">
      <w:pPr>
        <w:widowControl/>
        <w:jc w:val="left"/>
        <w:rPr>
          <w:rFonts w:eastAsia="楷体_GB2312" w:hAnsi="楷体_GB2312"/>
          <w:b/>
          <w:bCs/>
          <w:sz w:val="24"/>
        </w:rPr>
      </w:pPr>
    </w:p>
    <w:p w:rsidR="003E4F6C" w:rsidRDefault="003E4F6C">
      <w:pPr>
        <w:widowControl/>
        <w:jc w:val="left"/>
        <w:rPr>
          <w:rFonts w:eastAsia="楷体_GB2312" w:hAnsi="楷体_GB2312"/>
          <w:b/>
          <w:bCs/>
          <w:sz w:val="24"/>
        </w:rPr>
      </w:pPr>
    </w:p>
    <w:p w:rsidR="003E4F6C" w:rsidRDefault="003E4F6C">
      <w:pPr>
        <w:widowControl/>
        <w:jc w:val="left"/>
        <w:rPr>
          <w:rFonts w:eastAsia="楷体_GB2312" w:hAnsi="楷体_GB2312"/>
          <w:b/>
          <w:bCs/>
          <w:sz w:val="24"/>
        </w:rPr>
      </w:pPr>
    </w:p>
    <w:p w:rsidR="003E4F6C" w:rsidRDefault="003E4F6C">
      <w:pPr>
        <w:pStyle w:val="2"/>
        <w:tabs>
          <w:tab w:val="left" w:pos="4200"/>
        </w:tabs>
        <w:adjustRightInd w:val="0"/>
        <w:snapToGrid w:val="0"/>
        <w:spacing w:line="264" w:lineRule="auto"/>
        <w:ind w:firstLineChars="0" w:firstLine="0"/>
        <w:outlineLvl w:val="1"/>
        <w:rPr>
          <w:rFonts w:ascii="楷体_GB2312" w:eastAsia="楷体_GB2312" w:hAnsi="楷体"/>
          <w:b/>
          <w:sz w:val="24"/>
        </w:rPr>
      </w:pPr>
    </w:p>
    <w:p w:rsidR="003E4F6C" w:rsidRDefault="00163A20">
      <w:pPr>
        <w:spacing w:line="400" w:lineRule="exact"/>
        <w:rPr>
          <w:rFonts w:eastAsia="楷体_GB2312" w:hAnsi="楷体_GB2312"/>
          <w:b/>
          <w:bCs/>
          <w:sz w:val="24"/>
        </w:rPr>
      </w:pPr>
      <w:r>
        <w:rPr>
          <w:rFonts w:eastAsia="楷体_GB2312" w:hAnsi="楷体_GB2312" w:hint="eastAsia"/>
          <w:b/>
          <w:bCs/>
          <w:sz w:val="24"/>
        </w:rPr>
        <w:lastRenderedPageBreak/>
        <w:t>（二）专业核心课程简介</w:t>
      </w:r>
    </w:p>
    <w:p w:rsidR="003E4F6C" w:rsidRDefault="00163A20">
      <w:pPr>
        <w:tabs>
          <w:tab w:val="left" w:pos="3465"/>
        </w:tabs>
        <w:spacing w:line="440" w:lineRule="exact"/>
        <w:ind w:firstLineChars="200" w:firstLine="482"/>
        <w:rPr>
          <w:rFonts w:ascii="楷体" w:eastAsia="楷体" w:hAnsi="楷体"/>
          <w:b/>
          <w:color w:val="000000"/>
          <w:sz w:val="24"/>
        </w:rPr>
      </w:pPr>
      <w:r>
        <w:rPr>
          <w:rFonts w:ascii="楷体" w:eastAsia="楷体" w:hAnsi="楷体" w:hint="eastAsia"/>
          <w:b/>
          <w:color w:val="000000"/>
          <w:sz w:val="24"/>
        </w:rPr>
        <w:t>1、核心课程</w:t>
      </w:r>
      <w:r>
        <w:rPr>
          <w:rFonts w:ascii="楷体" w:eastAsia="楷体" w:hAnsi="楷体"/>
          <w:b/>
          <w:color w:val="000000"/>
          <w:sz w:val="24"/>
        </w:rPr>
        <w:tab/>
      </w:r>
    </w:p>
    <w:p w:rsidR="003E4F6C" w:rsidRDefault="00163A20">
      <w:pPr>
        <w:spacing w:line="440" w:lineRule="exact"/>
        <w:ind w:leftChars="171" w:left="359" w:firstLineChars="50" w:firstLine="120"/>
        <w:rPr>
          <w:rFonts w:ascii="楷体" w:eastAsia="楷体" w:hAnsi="楷体"/>
          <w:color w:val="000000"/>
          <w:sz w:val="24"/>
        </w:rPr>
      </w:pPr>
      <w:r>
        <w:rPr>
          <w:rFonts w:ascii="楷体" w:eastAsia="楷体" w:hAnsi="楷体" w:hint="eastAsia"/>
          <w:color w:val="000000"/>
          <w:sz w:val="24"/>
        </w:rPr>
        <w:t>1）专业公共核心课程</w:t>
      </w:r>
    </w:p>
    <w:p w:rsidR="003E4F6C" w:rsidRDefault="006719BF">
      <w:pPr>
        <w:spacing w:line="440" w:lineRule="exact"/>
        <w:ind w:firstLineChars="250" w:firstLine="600"/>
        <w:rPr>
          <w:rFonts w:ascii="楷体" w:eastAsia="楷体" w:hAnsi="楷体"/>
          <w:color w:val="000000"/>
          <w:sz w:val="24"/>
        </w:rPr>
      </w:pPr>
      <w:r>
        <w:rPr>
          <w:rFonts w:ascii="楷体" w:eastAsia="楷体" w:hAnsi="楷体" w:hint="eastAsia"/>
          <w:color w:val="000000"/>
          <w:sz w:val="24"/>
        </w:rPr>
        <w:t>微观经济学、宏观经济学、市场营销、会计学基础、财务管理</w:t>
      </w:r>
      <w:r w:rsidR="00163A20">
        <w:rPr>
          <w:rFonts w:ascii="楷体" w:eastAsia="楷体" w:hAnsi="楷体" w:hint="eastAsia"/>
          <w:color w:val="000000"/>
          <w:sz w:val="24"/>
        </w:rPr>
        <w:t>。</w:t>
      </w:r>
    </w:p>
    <w:p w:rsidR="003E4F6C" w:rsidRDefault="00163A20">
      <w:pPr>
        <w:spacing w:line="440" w:lineRule="exact"/>
        <w:ind w:leftChars="171" w:left="359" w:firstLineChars="50" w:firstLine="120"/>
        <w:rPr>
          <w:rFonts w:ascii="楷体" w:eastAsia="楷体" w:hAnsi="楷体"/>
          <w:color w:val="000000"/>
          <w:sz w:val="24"/>
        </w:rPr>
      </w:pPr>
      <w:r>
        <w:rPr>
          <w:rFonts w:ascii="楷体" w:eastAsia="楷体" w:hAnsi="楷体" w:hint="eastAsia"/>
          <w:color w:val="000000"/>
          <w:sz w:val="24"/>
        </w:rPr>
        <w:t>2）专业核心课程</w:t>
      </w:r>
    </w:p>
    <w:p w:rsidR="003E4F6C" w:rsidRDefault="00163A20">
      <w:pPr>
        <w:spacing w:line="440" w:lineRule="exact"/>
        <w:ind w:firstLineChars="200" w:firstLine="480"/>
        <w:rPr>
          <w:rFonts w:ascii="楷体" w:eastAsia="楷体" w:hAnsi="楷体"/>
          <w:color w:val="000000"/>
          <w:sz w:val="24"/>
        </w:rPr>
      </w:pPr>
      <w:r>
        <w:rPr>
          <w:rFonts w:ascii="楷体" w:eastAsia="楷体" w:hAnsi="楷体" w:hint="eastAsia"/>
          <w:color w:val="000000"/>
          <w:sz w:val="24"/>
        </w:rPr>
        <w:t>国际贸易实务、外贸单证、货运代理实务、国际货物</w:t>
      </w:r>
      <w:r w:rsidR="006719BF">
        <w:rPr>
          <w:rFonts w:ascii="楷体" w:eastAsia="楷体" w:hAnsi="楷体" w:hint="eastAsia"/>
          <w:color w:val="000000"/>
          <w:sz w:val="24"/>
        </w:rPr>
        <w:t>运输与保险、报关报检实务、外贸英语函电、国际商务英语、国际商法</w:t>
      </w:r>
      <w:r>
        <w:rPr>
          <w:rFonts w:ascii="楷体" w:eastAsia="楷体" w:hAnsi="楷体" w:hint="eastAsia"/>
          <w:color w:val="000000"/>
          <w:sz w:val="24"/>
        </w:rPr>
        <w:t>和跨境电商实务。</w:t>
      </w:r>
    </w:p>
    <w:p w:rsidR="003E4F6C" w:rsidRDefault="00163A20">
      <w:pPr>
        <w:spacing w:line="440" w:lineRule="exact"/>
        <w:ind w:firstLineChars="200" w:firstLine="482"/>
        <w:rPr>
          <w:rFonts w:ascii="楷体" w:eastAsia="楷体" w:hAnsi="楷体"/>
          <w:b/>
          <w:color w:val="000000"/>
          <w:sz w:val="24"/>
        </w:rPr>
      </w:pPr>
      <w:r>
        <w:rPr>
          <w:rFonts w:ascii="楷体" w:eastAsia="楷体" w:hAnsi="楷体" w:hint="eastAsia"/>
          <w:b/>
          <w:color w:val="000000"/>
          <w:sz w:val="24"/>
        </w:rPr>
        <w:t>2、核心课程中和职业技能考试相关的知识点说明</w:t>
      </w:r>
    </w:p>
    <w:p w:rsidR="003E4F6C" w:rsidRDefault="00163A20" w:rsidP="005C69CE">
      <w:pPr>
        <w:spacing w:line="440" w:lineRule="exact"/>
        <w:ind w:firstLineChars="199" w:firstLine="478"/>
        <w:rPr>
          <w:rFonts w:ascii="楷体" w:eastAsia="楷体" w:hAnsi="楷体"/>
          <w:color w:val="000000"/>
          <w:sz w:val="24"/>
        </w:rPr>
      </w:pPr>
      <w:r>
        <w:rPr>
          <w:rFonts w:ascii="楷体" w:eastAsia="楷体" w:hAnsi="楷体" w:hint="eastAsia"/>
          <w:color w:val="000000"/>
          <w:sz w:val="24"/>
        </w:rPr>
        <w:t>1）一般贸易的进出口业务流程包括交易磋商，合同商订和合同的履行等。</w:t>
      </w:r>
    </w:p>
    <w:p w:rsidR="003E4F6C" w:rsidRDefault="00163A20">
      <w:pPr>
        <w:spacing w:line="440" w:lineRule="exact"/>
        <w:ind w:firstLineChars="200" w:firstLine="480"/>
        <w:rPr>
          <w:rFonts w:ascii="楷体" w:eastAsia="楷体" w:hAnsi="楷体"/>
          <w:color w:val="000000"/>
          <w:sz w:val="24"/>
        </w:rPr>
      </w:pPr>
      <w:r>
        <w:rPr>
          <w:rFonts w:ascii="楷体" w:eastAsia="楷体" w:hAnsi="楷体" w:hint="eastAsia"/>
          <w:color w:val="000000"/>
          <w:sz w:val="24"/>
        </w:rPr>
        <w:t>2）掌握国际贸易商品的品名、品质、数量、包装、价格、运输、保险、货款结算、检验与检疫、索赔、不可抗力、仲裁等进出口合同的内容与相关要求，掌握合同签订与履行的要领、操作手段与方法，能运用国际贸易的习惯作法、贸易惯例和必要的法律规定正确处理进出口业务。</w:t>
      </w:r>
    </w:p>
    <w:p w:rsidR="003E4F6C" w:rsidRDefault="00163A20">
      <w:pPr>
        <w:spacing w:line="440" w:lineRule="exact"/>
        <w:ind w:firstLineChars="200" w:firstLine="480"/>
        <w:rPr>
          <w:rFonts w:ascii="楷体" w:eastAsia="楷体" w:hAnsi="楷体"/>
          <w:color w:val="000000"/>
          <w:sz w:val="24"/>
        </w:rPr>
      </w:pPr>
      <w:r>
        <w:rPr>
          <w:rFonts w:ascii="楷体" w:eastAsia="楷体" w:hAnsi="楷体" w:hint="eastAsia"/>
          <w:color w:val="000000"/>
          <w:sz w:val="24"/>
        </w:rPr>
        <w:t>3）理解阅读和审核信用证，能根据信用证及合同的相关条款初步制作和审核商业发票、装箱单、货物运输单据、投保单、保险单、报关单、出入境货物报检委托书、出口收汇核销单、原产地证明、汇票等外贸单证。</w:t>
      </w:r>
    </w:p>
    <w:p w:rsidR="003E4F6C" w:rsidRDefault="00163A20">
      <w:pPr>
        <w:spacing w:line="440" w:lineRule="exact"/>
        <w:ind w:firstLineChars="200" w:firstLine="480"/>
        <w:rPr>
          <w:rFonts w:ascii="楷体" w:eastAsia="楷体" w:hAnsi="楷体"/>
          <w:color w:val="000000"/>
          <w:sz w:val="24"/>
        </w:rPr>
      </w:pPr>
      <w:r>
        <w:rPr>
          <w:rFonts w:ascii="楷体" w:eastAsia="楷体" w:hAnsi="楷体" w:hint="eastAsia"/>
          <w:color w:val="000000"/>
          <w:sz w:val="24"/>
        </w:rPr>
        <w:t>4）熟悉办理银行交单结汇、出口收汇核销和出口退税等相关要求及手续。</w:t>
      </w:r>
    </w:p>
    <w:p w:rsidR="003E4F6C" w:rsidRDefault="00163A20">
      <w:pPr>
        <w:spacing w:line="440" w:lineRule="exact"/>
        <w:ind w:firstLineChars="200" w:firstLine="480"/>
        <w:rPr>
          <w:rFonts w:ascii="楷体" w:eastAsia="楷体" w:hAnsi="楷体"/>
          <w:color w:val="000000"/>
          <w:sz w:val="24"/>
        </w:rPr>
      </w:pPr>
      <w:r>
        <w:rPr>
          <w:rFonts w:ascii="楷体" w:eastAsia="楷体" w:hAnsi="楷体" w:hint="eastAsia"/>
          <w:color w:val="000000"/>
          <w:sz w:val="24"/>
        </w:rPr>
        <w:t>5）能正确释读汇率并快速进行折算，会初步分析汇率变动对经济的影响，能合理作出进出口贸易报价；</w:t>
      </w:r>
    </w:p>
    <w:p w:rsidR="003E4F6C" w:rsidRDefault="00163A20">
      <w:pPr>
        <w:spacing w:line="440" w:lineRule="exact"/>
        <w:ind w:firstLineChars="200" w:firstLine="480"/>
        <w:rPr>
          <w:rFonts w:ascii="楷体" w:eastAsia="楷体" w:hAnsi="楷体"/>
          <w:color w:val="000000"/>
          <w:sz w:val="24"/>
        </w:rPr>
      </w:pPr>
      <w:r>
        <w:rPr>
          <w:rFonts w:ascii="楷体" w:eastAsia="楷体" w:hAnsi="楷体" w:hint="eastAsia"/>
          <w:color w:val="000000"/>
          <w:sz w:val="24"/>
        </w:rPr>
        <w:t>6）会运用防范和转嫁外汇风险的方法和手段来规避外汇风险，清楚国际结算流程及所使用的结算票据要求，能正确选择国际结算方式，会初步做出合理的国际贸易融资方案等。</w:t>
      </w:r>
    </w:p>
    <w:p w:rsidR="003E4F6C" w:rsidRDefault="00163A20">
      <w:pPr>
        <w:spacing w:line="440" w:lineRule="exact"/>
        <w:ind w:firstLineChars="200" w:firstLine="480"/>
        <w:rPr>
          <w:rFonts w:ascii="楷体" w:eastAsia="楷体" w:hAnsi="楷体"/>
          <w:color w:val="000000"/>
          <w:sz w:val="24"/>
        </w:rPr>
      </w:pPr>
      <w:r>
        <w:rPr>
          <w:rFonts w:ascii="楷体" w:eastAsia="楷体" w:hAnsi="楷体" w:hint="eastAsia"/>
          <w:color w:val="000000"/>
          <w:sz w:val="24"/>
        </w:rPr>
        <w:t>7）能熟练掌握外贸英语词汇、外贸函电的书写格式及外贸函电的内容；熟悉合同、信用证及单证的格式和要素；掌握外贸英语中习惯用语及情景口语；掌握世界主要海运港口、航空港的名称，主要运输公司、航空公司的标识及英文缩写。</w:t>
      </w:r>
    </w:p>
    <w:p w:rsidR="003E4F6C" w:rsidRDefault="00163A20">
      <w:pPr>
        <w:spacing w:line="440" w:lineRule="exact"/>
        <w:ind w:firstLineChars="200" w:firstLine="480"/>
        <w:rPr>
          <w:rFonts w:ascii="楷体" w:eastAsia="楷体" w:hAnsi="楷体"/>
          <w:color w:val="000000"/>
          <w:sz w:val="24"/>
        </w:rPr>
      </w:pPr>
      <w:r>
        <w:rPr>
          <w:rFonts w:ascii="楷体" w:eastAsia="楷体" w:hAnsi="楷体" w:hint="eastAsia"/>
          <w:color w:val="000000"/>
          <w:sz w:val="24"/>
        </w:rPr>
        <w:t>8）能看懂、会书写外贸函电，包括建立业务关系、询盘、报价、推销、还盘、成交、支付、装运、保险、索赔、争议等。能看懂、会书写外贸合同，摘录其中主要条款；能阅读分析信用证，摘录其中主要内容。通过训练，应具备较好处理商务函电的能力。能熟练地起草多种商务文件、书信传真、E-mail，并具备较好的商务英语的听、说能力。</w:t>
      </w:r>
    </w:p>
    <w:p w:rsidR="003E4F6C" w:rsidRDefault="00163A20">
      <w:pPr>
        <w:spacing w:line="400" w:lineRule="exact"/>
        <w:rPr>
          <w:rFonts w:eastAsia="楷体_GB2312" w:hAnsi="楷体_GB2312"/>
          <w:b/>
          <w:bCs/>
          <w:sz w:val="24"/>
        </w:rPr>
      </w:pPr>
      <w:r>
        <w:rPr>
          <w:rFonts w:eastAsia="楷体_GB2312" w:hAnsi="楷体_GB2312" w:hint="eastAsia"/>
          <w:b/>
          <w:bCs/>
          <w:sz w:val="24"/>
        </w:rPr>
        <w:lastRenderedPageBreak/>
        <w:t>（三）主要实践环节</w:t>
      </w:r>
    </w:p>
    <w:p w:rsidR="003E4F6C" w:rsidRDefault="00163A20">
      <w:pPr>
        <w:spacing w:line="440" w:lineRule="exact"/>
        <w:ind w:firstLineChars="200" w:firstLine="482"/>
        <w:rPr>
          <w:rFonts w:ascii="楷体_GB2312" w:eastAsia="楷体_GB2312"/>
          <w:sz w:val="24"/>
        </w:rPr>
      </w:pPr>
      <w:r>
        <w:rPr>
          <w:rFonts w:ascii="楷体_GB2312" w:eastAsia="楷体_GB2312" w:hint="eastAsia"/>
          <w:b/>
          <w:sz w:val="24"/>
        </w:rPr>
        <w:t>1．专业认识实习</w:t>
      </w:r>
      <w:r>
        <w:rPr>
          <w:rFonts w:ascii="楷体_GB2312" w:eastAsia="楷体_GB2312" w:hint="eastAsia"/>
          <w:sz w:val="24"/>
        </w:rPr>
        <w:t>：深入校企合作企业进行参观，尤其是服装零售企业门店进行体验。</w:t>
      </w:r>
    </w:p>
    <w:p w:rsidR="003E4F6C" w:rsidRDefault="00163A20">
      <w:pPr>
        <w:spacing w:line="440" w:lineRule="exact"/>
        <w:ind w:firstLine="480"/>
        <w:rPr>
          <w:rFonts w:eastAsia="楷体_GB2312"/>
          <w:sz w:val="24"/>
        </w:rPr>
      </w:pPr>
      <w:r>
        <w:rPr>
          <w:rFonts w:ascii="楷体_GB2312" w:eastAsia="楷体_GB2312" w:hint="eastAsia"/>
          <w:b/>
          <w:sz w:val="24"/>
        </w:rPr>
        <w:t>2．营销技巧训练</w:t>
      </w:r>
      <w:r>
        <w:rPr>
          <w:rFonts w:ascii="楷体_GB2312" w:eastAsia="楷体_GB2312" w:hint="eastAsia"/>
          <w:sz w:val="24"/>
        </w:rPr>
        <w:t>：要求学生根据需要组成小组，以某个具体的项目为中心，结合网络营销、社交媒体营销，围绕项目采用合适的调研方法，比如问卷调查、专家访谈等方法，系统客观地收集、整理和</w:t>
      </w:r>
      <w:r>
        <w:rPr>
          <w:rFonts w:eastAsia="楷体_GB2312"/>
          <w:sz w:val="24"/>
        </w:rPr>
        <w:t>分析市场营销活动的各种资料或数据，并撰写营销调研报告。</w:t>
      </w:r>
    </w:p>
    <w:p w:rsidR="003E4F6C" w:rsidRDefault="00163A20">
      <w:pPr>
        <w:spacing w:line="440" w:lineRule="exact"/>
        <w:ind w:firstLine="480"/>
        <w:rPr>
          <w:rFonts w:eastAsia="楷体_GB2312"/>
          <w:sz w:val="24"/>
        </w:rPr>
      </w:pPr>
      <w:r>
        <w:rPr>
          <w:rFonts w:ascii="楷体_GB2312" w:eastAsia="楷体_GB2312" w:hint="eastAsia"/>
          <w:b/>
          <w:sz w:val="24"/>
        </w:rPr>
        <w:t xml:space="preserve"> 3．外贸单证操作实务（单证员资格证）</w:t>
      </w:r>
      <w:r>
        <w:rPr>
          <w:rFonts w:ascii="楷体_GB2312" w:eastAsia="楷体_GB2312" w:hint="eastAsia"/>
          <w:sz w:val="24"/>
        </w:rPr>
        <w:t>：要求学生</w:t>
      </w:r>
      <w:r>
        <w:rPr>
          <w:rFonts w:ascii="楷体" w:eastAsia="楷体" w:hAnsi="楷体" w:hint="eastAsia"/>
          <w:color w:val="000000"/>
          <w:sz w:val="24"/>
        </w:rPr>
        <w:t>理解阅读和审核信用证，能根据信用证及合同的相关条款制作和审核商业发票、装箱单、货物运输单据、投保单、保险单、报关单、出入境货物报检委托书、出口收汇核销单、原产地证明、汇票等外贸单证，参加行业证书考核，获得单证员资格证书</w:t>
      </w:r>
      <w:r>
        <w:rPr>
          <w:rFonts w:eastAsia="楷体_GB2312"/>
          <w:sz w:val="24"/>
        </w:rPr>
        <w:t>。</w:t>
      </w:r>
    </w:p>
    <w:p w:rsidR="003E4F6C" w:rsidRDefault="00163A20">
      <w:pPr>
        <w:spacing w:line="440" w:lineRule="exact"/>
        <w:rPr>
          <w:rFonts w:eastAsia="楷体_GB2312"/>
          <w:sz w:val="24"/>
        </w:rPr>
      </w:pPr>
      <w:r>
        <w:rPr>
          <w:rFonts w:eastAsia="楷体_GB2312" w:hint="eastAsia"/>
          <w:sz w:val="24"/>
        </w:rPr>
        <w:t xml:space="preserve">   </w:t>
      </w:r>
      <w:r>
        <w:rPr>
          <w:rFonts w:eastAsia="楷体_GB2312" w:hint="eastAsia"/>
          <w:b/>
          <w:sz w:val="24"/>
        </w:rPr>
        <w:t xml:space="preserve"> 4</w:t>
      </w:r>
      <w:r>
        <w:rPr>
          <w:rFonts w:eastAsia="楷体_GB2312" w:hint="eastAsia"/>
          <w:b/>
          <w:sz w:val="24"/>
        </w:rPr>
        <w:t>．国际</w:t>
      </w:r>
      <w:r w:rsidR="006719BF">
        <w:rPr>
          <w:rFonts w:eastAsia="楷体_GB2312" w:hint="eastAsia"/>
          <w:b/>
          <w:sz w:val="24"/>
        </w:rPr>
        <w:t>商务综合</w:t>
      </w:r>
      <w:r>
        <w:rPr>
          <w:rFonts w:eastAsia="楷体_GB2312" w:hint="eastAsia"/>
          <w:b/>
          <w:sz w:val="24"/>
        </w:rPr>
        <w:t>实训</w:t>
      </w:r>
      <w:r>
        <w:rPr>
          <w:rFonts w:eastAsia="楷体_GB2312" w:hint="eastAsia"/>
          <w:sz w:val="24"/>
        </w:rPr>
        <w:t>：</w:t>
      </w:r>
      <w:r>
        <w:rPr>
          <w:rFonts w:eastAsia="楷体_GB2312"/>
          <w:sz w:val="24"/>
        </w:rPr>
        <w:t>通过本实验课程的学习，让学生能够</w:t>
      </w:r>
      <w:r>
        <w:rPr>
          <w:rFonts w:eastAsia="楷体_GB2312" w:hint="eastAsia"/>
          <w:sz w:val="24"/>
        </w:rPr>
        <w:t>熟悉国际贸易各环节的</w:t>
      </w:r>
      <w:r>
        <w:rPr>
          <w:rFonts w:eastAsia="楷体_GB2312"/>
          <w:sz w:val="24"/>
        </w:rPr>
        <w:t>的操作技能，培养学生运用</w:t>
      </w:r>
      <w:r>
        <w:rPr>
          <w:rFonts w:eastAsia="楷体_GB2312" w:hint="eastAsia"/>
          <w:sz w:val="24"/>
        </w:rPr>
        <w:t>软件</w:t>
      </w:r>
      <w:r>
        <w:rPr>
          <w:rFonts w:eastAsia="楷体_GB2312"/>
          <w:sz w:val="24"/>
        </w:rPr>
        <w:t>进行操作、管理分析模拟</w:t>
      </w:r>
      <w:r>
        <w:rPr>
          <w:rFonts w:eastAsia="楷体_GB2312" w:hint="eastAsia"/>
          <w:sz w:val="24"/>
        </w:rPr>
        <w:t>国际贸易</w:t>
      </w:r>
      <w:r>
        <w:rPr>
          <w:rFonts w:eastAsia="楷体_GB2312"/>
          <w:sz w:val="24"/>
        </w:rPr>
        <w:t>的能力；使学生在信息化条件下，掌握</w:t>
      </w:r>
      <w:r>
        <w:rPr>
          <w:rFonts w:eastAsia="楷体_GB2312" w:hint="eastAsia"/>
          <w:sz w:val="24"/>
        </w:rPr>
        <w:t>国际贸易</w:t>
      </w:r>
      <w:r>
        <w:rPr>
          <w:rFonts w:eastAsia="楷体_GB2312"/>
          <w:sz w:val="24"/>
        </w:rPr>
        <w:t>业务的处理流程，为走向职场做好铺垫。</w:t>
      </w:r>
    </w:p>
    <w:p w:rsidR="003E4F6C" w:rsidRDefault="00163A20">
      <w:pPr>
        <w:spacing w:line="440" w:lineRule="exact"/>
        <w:rPr>
          <w:rFonts w:eastAsia="楷体_GB2312"/>
          <w:sz w:val="24"/>
        </w:rPr>
      </w:pPr>
      <w:r>
        <w:rPr>
          <w:rFonts w:eastAsia="楷体_GB2312" w:hint="eastAsia"/>
          <w:sz w:val="24"/>
        </w:rPr>
        <w:t xml:space="preserve">    </w:t>
      </w:r>
      <w:r>
        <w:rPr>
          <w:rFonts w:eastAsia="楷体_GB2312" w:hint="eastAsia"/>
          <w:b/>
          <w:sz w:val="24"/>
        </w:rPr>
        <w:t>5</w:t>
      </w:r>
      <w:r>
        <w:rPr>
          <w:rFonts w:eastAsia="楷体_GB2312" w:hint="eastAsia"/>
          <w:b/>
          <w:sz w:val="24"/>
        </w:rPr>
        <w:t>．创新创业综合实训</w:t>
      </w:r>
      <w:r>
        <w:rPr>
          <w:rFonts w:eastAsia="楷体_GB2312" w:hint="eastAsia"/>
          <w:sz w:val="24"/>
        </w:rPr>
        <w:t>：</w:t>
      </w:r>
      <w:r>
        <w:rPr>
          <w:rFonts w:eastAsia="楷体_GB2312"/>
          <w:sz w:val="24"/>
        </w:rPr>
        <w:t>要求学生组成优势互补的小组</w:t>
      </w:r>
      <w:r>
        <w:rPr>
          <w:rFonts w:eastAsia="楷体_GB2312"/>
          <w:sz w:val="24"/>
        </w:rPr>
        <w:t>,</w:t>
      </w:r>
      <w:r>
        <w:rPr>
          <w:rFonts w:eastAsia="楷体_GB2312"/>
          <w:sz w:val="24"/>
        </w:rPr>
        <w:t>提出一项具有市场前景的技术产品或服务</w:t>
      </w:r>
      <w:r>
        <w:rPr>
          <w:rFonts w:eastAsia="楷体_GB2312"/>
          <w:sz w:val="24"/>
        </w:rPr>
        <w:t>,</w:t>
      </w:r>
      <w:r>
        <w:rPr>
          <w:rFonts w:eastAsia="楷体_GB2312"/>
          <w:sz w:val="24"/>
        </w:rPr>
        <w:t>围绕这一产品或服务</w:t>
      </w:r>
      <w:r>
        <w:rPr>
          <w:rFonts w:eastAsia="楷体_GB2312"/>
          <w:sz w:val="24"/>
        </w:rPr>
        <w:t>,</w:t>
      </w:r>
      <w:r>
        <w:rPr>
          <w:rFonts w:eastAsia="楷体_GB2312"/>
          <w:sz w:val="24"/>
        </w:rPr>
        <w:t>完成一份完整、具体、深入的创业计划书</w:t>
      </w:r>
      <w:r>
        <w:rPr>
          <w:rFonts w:eastAsia="楷体_GB2312"/>
          <w:sz w:val="24"/>
        </w:rPr>
        <w:t>(</w:t>
      </w:r>
      <w:r>
        <w:rPr>
          <w:rFonts w:eastAsia="楷体_GB2312"/>
          <w:sz w:val="24"/>
        </w:rPr>
        <w:t>其中包括企业概述</w:t>
      </w:r>
      <w:r>
        <w:rPr>
          <w:rFonts w:eastAsia="楷体_GB2312" w:hint="eastAsia"/>
          <w:sz w:val="24"/>
        </w:rPr>
        <w:t>、</w:t>
      </w:r>
      <w:r>
        <w:rPr>
          <w:rFonts w:eastAsia="楷体_GB2312"/>
          <w:sz w:val="24"/>
        </w:rPr>
        <w:t>业务与业务展望</w:t>
      </w:r>
      <w:r>
        <w:rPr>
          <w:rFonts w:eastAsia="楷体_GB2312" w:hint="eastAsia"/>
          <w:sz w:val="24"/>
        </w:rPr>
        <w:t>、</w:t>
      </w:r>
      <w:r>
        <w:rPr>
          <w:rFonts w:eastAsia="楷体_GB2312"/>
          <w:sz w:val="24"/>
        </w:rPr>
        <w:t>风险因素</w:t>
      </w:r>
      <w:r>
        <w:rPr>
          <w:rFonts w:eastAsia="楷体_GB2312" w:hint="eastAsia"/>
          <w:sz w:val="24"/>
        </w:rPr>
        <w:t>、</w:t>
      </w:r>
      <w:r>
        <w:rPr>
          <w:rFonts w:eastAsia="楷体_GB2312"/>
          <w:sz w:val="24"/>
        </w:rPr>
        <w:t>投资回报与退出策略组织管理</w:t>
      </w:r>
      <w:r>
        <w:rPr>
          <w:rFonts w:eastAsia="楷体_GB2312" w:hint="eastAsia"/>
          <w:sz w:val="24"/>
        </w:rPr>
        <w:t>、</w:t>
      </w:r>
      <w:r>
        <w:rPr>
          <w:rFonts w:eastAsia="楷体_GB2312"/>
          <w:sz w:val="24"/>
        </w:rPr>
        <w:t>财务预测等方面的内容</w:t>
      </w:r>
      <w:r>
        <w:rPr>
          <w:rFonts w:eastAsia="楷体_GB2312"/>
          <w:sz w:val="24"/>
        </w:rPr>
        <w:t>)</w:t>
      </w:r>
      <w:r>
        <w:rPr>
          <w:rFonts w:eastAsia="楷体_GB2312"/>
          <w:sz w:val="24"/>
        </w:rPr>
        <w:t>并运用创业软件进行创业模拟。</w:t>
      </w:r>
      <w:r>
        <w:rPr>
          <w:rFonts w:eastAsia="楷体_GB2312"/>
          <w:sz w:val="24"/>
        </w:rPr>
        <w:t xml:space="preserve">                                                                                                                                                                                                                                                                                                                                                                                                                                                                                                                                                                                                                      </w:t>
      </w:r>
    </w:p>
    <w:p w:rsidR="003E4F6C" w:rsidRDefault="00163A20">
      <w:pPr>
        <w:spacing w:line="440" w:lineRule="exact"/>
        <w:ind w:firstLine="480"/>
        <w:rPr>
          <w:rFonts w:eastAsia="楷体_GB2312"/>
          <w:sz w:val="24"/>
        </w:rPr>
      </w:pPr>
      <w:r>
        <w:rPr>
          <w:rFonts w:eastAsia="楷体_GB2312" w:hint="eastAsia"/>
          <w:b/>
          <w:sz w:val="24"/>
        </w:rPr>
        <w:t>6</w:t>
      </w:r>
      <w:r>
        <w:rPr>
          <w:rFonts w:eastAsia="楷体_GB2312" w:hint="eastAsia"/>
          <w:b/>
          <w:sz w:val="24"/>
        </w:rPr>
        <w:t>．毕业实习</w:t>
      </w:r>
      <w:r>
        <w:rPr>
          <w:rFonts w:eastAsia="楷体_GB2312" w:hint="eastAsia"/>
          <w:sz w:val="24"/>
        </w:rPr>
        <w:t>：</w:t>
      </w:r>
      <w:r>
        <w:rPr>
          <w:rFonts w:eastAsia="楷体_GB2312"/>
          <w:sz w:val="24"/>
        </w:rPr>
        <w:t>学生在第</w:t>
      </w:r>
      <w:r>
        <w:rPr>
          <w:rFonts w:eastAsia="楷体_GB2312" w:hint="eastAsia"/>
          <w:sz w:val="24"/>
        </w:rPr>
        <w:t>5</w:t>
      </w:r>
      <w:r>
        <w:rPr>
          <w:rFonts w:eastAsia="楷体_GB2312"/>
          <w:sz w:val="24"/>
        </w:rPr>
        <w:t>学期进入校企合作单位</w:t>
      </w:r>
      <w:r>
        <w:rPr>
          <w:rFonts w:eastAsia="楷体_GB2312" w:hint="eastAsia"/>
          <w:sz w:val="24"/>
        </w:rPr>
        <w:t>进行</w:t>
      </w:r>
      <w:r>
        <w:rPr>
          <w:rFonts w:eastAsia="楷体_GB2312"/>
          <w:sz w:val="24"/>
        </w:rPr>
        <w:t>实习，全面了解企业运营状况，参与企业运营，由企业和学校同时配备导师指导学生实习；同时让教师深入企业，加强双师型教师培养。</w:t>
      </w:r>
    </w:p>
    <w:p w:rsidR="003E4F6C" w:rsidRDefault="003E4F6C">
      <w:pPr>
        <w:spacing w:line="400" w:lineRule="exact"/>
        <w:rPr>
          <w:rFonts w:eastAsia="楷体_GB2312" w:hAnsi="楷体_GB2312"/>
          <w:b/>
          <w:bCs/>
          <w:sz w:val="24"/>
        </w:rPr>
      </w:pPr>
    </w:p>
    <w:p w:rsidR="003E4F6C" w:rsidRDefault="00163A20">
      <w:pPr>
        <w:spacing w:line="400" w:lineRule="exact"/>
        <w:rPr>
          <w:rFonts w:eastAsia="楷体_GB2312" w:hAnsi="楷体_GB2312"/>
          <w:b/>
          <w:bCs/>
          <w:sz w:val="24"/>
        </w:rPr>
      </w:pPr>
      <w:r>
        <w:rPr>
          <w:rFonts w:eastAsia="楷体_GB2312" w:hAnsi="楷体_GB2312" w:hint="eastAsia"/>
          <w:b/>
          <w:bCs/>
          <w:sz w:val="24"/>
        </w:rPr>
        <w:t>（四）课程结构比例与学分分配</w:t>
      </w:r>
    </w:p>
    <w:tbl>
      <w:tblPr>
        <w:tblW w:w="76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66"/>
        <w:gridCol w:w="1895"/>
        <w:gridCol w:w="3360"/>
      </w:tblGrid>
      <w:tr w:rsidR="003E4F6C">
        <w:trPr>
          <w:jc w:val="center"/>
        </w:trPr>
        <w:tc>
          <w:tcPr>
            <w:tcW w:w="2366" w:type="dxa"/>
            <w:tcBorders>
              <w:right w:val="single" w:sz="4" w:space="0" w:color="auto"/>
            </w:tcBorders>
          </w:tcPr>
          <w:p w:rsidR="003E4F6C" w:rsidRDefault="00163A20">
            <w:pPr>
              <w:spacing w:line="400" w:lineRule="exact"/>
              <w:jc w:val="center"/>
              <w:rPr>
                <w:rFonts w:eastAsia="楷体_GB2312" w:hAnsi="楷体_GB2312"/>
                <w:b/>
                <w:bCs/>
                <w:sz w:val="24"/>
              </w:rPr>
            </w:pPr>
            <w:r>
              <w:rPr>
                <w:rFonts w:eastAsia="楷体_GB2312" w:hAnsi="楷体_GB2312" w:hint="eastAsia"/>
                <w:b/>
                <w:bCs/>
                <w:sz w:val="24"/>
              </w:rPr>
              <w:t>课程设置</w:t>
            </w:r>
          </w:p>
        </w:tc>
        <w:tc>
          <w:tcPr>
            <w:tcW w:w="1895" w:type="dxa"/>
            <w:tcBorders>
              <w:left w:val="single" w:sz="4" w:space="0" w:color="auto"/>
            </w:tcBorders>
          </w:tcPr>
          <w:p w:rsidR="003E4F6C" w:rsidRDefault="00163A20">
            <w:pPr>
              <w:spacing w:line="400" w:lineRule="exact"/>
              <w:jc w:val="center"/>
              <w:rPr>
                <w:rFonts w:eastAsia="楷体_GB2312" w:hAnsi="楷体_GB2312"/>
                <w:b/>
                <w:bCs/>
                <w:sz w:val="24"/>
              </w:rPr>
            </w:pPr>
            <w:r>
              <w:rPr>
                <w:rFonts w:eastAsia="楷体_GB2312" w:hAnsi="楷体_GB2312" w:hint="eastAsia"/>
                <w:b/>
                <w:bCs/>
                <w:sz w:val="24"/>
              </w:rPr>
              <w:t>学分</w:t>
            </w:r>
          </w:p>
        </w:tc>
        <w:tc>
          <w:tcPr>
            <w:tcW w:w="3360" w:type="dxa"/>
          </w:tcPr>
          <w:p w:rsidR="003E4F6C" w:rsidRDefault="00163A20">
            <w:pPr>
              <w:spacing w:line="400" w:lineRule="exact"/>
              <w:jc w:val="center"/>
              <w:rPr>
                <w:rFonts w:eastAsia="楷体_GB2312" w:hAnsi="楷体_GB2312"/>
                <w:b/>
                <w:bCs/>
                <w:sz w:val="24"/>
              </w:rPr>
            </w:pPr>
            <w:r>
              <w:rPr>
                <w:rFonts w:eastAsia="楷体_GB2312" w:hAnsi="楷体_GB2312" w:hint="eastAsia"/>
                <w:b/>
                <w:bCs/>
                <w:sz w:val="24"/>
              </w:rPr>
              <w:t>占总学分比例</w:t>
            </w:r>
          </w:p>
        </w:tc>
      </w:tr>
      <w:tr w:rsidR="003E4F6C">
        <w:trPr>
          <w:jc w:val="center"/>
        </w:trPr>
        <w:tc>
          <w:tcPr>
            <w:tcW w:w="2366" w:type="dxa"/>
            <w:tcBorders>
              <w:right w:val="single" w:sz="4" w:space="0" w:color="auto"/>
            </w:tcBorders>
          </w:tcPr>
          <w:p w:rsidR="003E4F6C" w:rsidRDefault="00163A20">
            <w:pPr>
              <w:spacing w:line="400" w:lineRule="exact"/>
              <w:jc w:val="center"/>
              <w:rPr>
                <w:rFonts w:eastAsia="楷体_GB2312" w:hAnsi="楷体_GB2312"/>
                <w:b/>
                <w:bCs/>
                <w:sz w:val="24"/>
              </w:rPr>
            </w:pPr>
            <w:r>
              <w:rPr>
                <w:rFonts w:eastAsia="楷体_GB2312" w:hAnsi="楷体_GB2312" w:hint="eastAsia"/>
                <w:b/>
                <w:bCs/>
                <w:sz w:val="24"/>
              </w:rPr>
              <w:t>基础教育课程</w:t>
            </w:r>
          </w:p>
        </w:tc>
        <w:tc>
          <w:tcPr>
            <w:tcW w:w="1895" w:type="dxa"/>
            <w:tcBorders>
              <w:left w:val="single" w:sz="4" w:space="0" w:color="auto"/>
            </w:tcBorders>
            <w:vAlign w:val="center"/>
          </w:tcPr>
          <w:p w:rsidR="003E4F6C" w:rsidRDefault="00163A20" w:rsidP="007C0259">
            <w:pPr>
              <w:jc w:val="center"/>
              <w:rPr>
                <w:rFonts w:ascii="宋体" w:hAnsi="宋体" w:cs="宋体"/>
                <w:color w:val="000000"/>
                <w:sz w:val="24"/>
              </w:rPr>
            </w:pPr>
            <w:r>
              <w:rPr>
                <w:rFonts w:ascii="宋体" w:hAnsi="宋体" w:cs="宋体" w:hint="eastAsia"/>
                <w:color w:val="000000"/>
                <w:sz w:val="24"/>
              </w:rPr>
              <w:t>3</w:t>
            </w:r>
            <w:r w:rsidR="007C0259">
              <w:rPr>
                <w:rFonts w:ascii="宋体" w:hAnsi="宋体" w:cs="宋体" w:hint="eastAsia"/>
                <w:color w:val="000000"/>
                <w:sz w:val="24"/>
              </w:rPr>
              <w:t>5</w:t>
            </w:r>
          </w:p>
        </w:tc>
        <w:tc>
          <w:tcPr>
            <w:tcW w:w="3360" w:type="dxa"/>
            <w:vAlign w:val="center"/>
          </w:tcPr>
          <w:p w:rsidR="003E4F6C" w:rsidRDefault="007C0259" w:rsidP="00D31BAE">
            <w:pPr>
              <w:jc w:val="center"/>
              <w:rPr>
                <w:rFonts w:ascii="宋体" w:hAnsi="宋体" w:cs="宋体"/>
                <w:color w:val="000000"/>
                <w:sz w:val="24"/>
              </w:rPr>
            </w:pPr>
            <w:r>
              <w:rPr>
                <w:rFonts w:hint="eastAsia"/>
                <w:color w:val="000000"/>
              </w:rPr>
              <w:t>28.2</w:t>
            </w:r>
            <w:r w:rsidR="00163A20">
              <w:rPr>
                <w:rFonts w:hint="eastAsia"/>
                <w:color w:val="000000"/>
              </w:rPr>
              <w:t>%</w:t>
            </w:r>
          </w:p>
        </w:tc>
      </w:tr>
      <w:tr w:rsidR="003E4F6C">
        <w:trPr>
          <w:jc w:val="center"/>
        </w:trPr>
        <w:tc>
          <w:tcPr>
            <w:tcW w:w="2366" w:type="dxa"/>
            <w:tcBorders>
              <w:right w:val="single" w:sz="4" w:space="0" w:color="auto"/>
            </w:tcBorders>
          </w:tcPr>
          <w:p w:rsidR="003E4F6C" w:rsidRDefault="00163A20">
            <w:pPr>
              <w:spacing w:line="400" w:lineRule="exact"/>
              <w:jc w:val="center"/>
              <w:rPr>
                <w:rFonts w:eastAsia="楷体_GB2312" w:hAnsi="楷体_GB2312"/>
                <w:b/>
                <w:bCs/>
                <w:sz w:val="24"/>
              </w:rPr>
            </w:pPr>
            <w:r>
              <w:rPr>
                <w:rFonts w:eastAsia="楷体_GB2312" w:hAnsi="楷体_GB2312" w:hint="eastAsia"/>
                <w:b/>
                <w:bCs/>
                <w:sz w:val="24"/>
              </w:rPr>
              <w:t>专业教育课程</w:t>
            </w:r>
          </w:p>
        </w:tc>
        <w:tc>
          <w:tcPr>
            <w:tcW w:w="1895" w:type="dxa"/>
            <w:tcBorders>
              <w:left w:val="single" w:sz="4" w:space="0" w:color="auto"/>
            </w:tcBorders>
            <w:vAlign w:val="center"/>
          </w:tcPr>
          <w:p w:rsidR="003E4F6C" w:rsidRDefault="00D31BAE">
            <w:pPr>
              <w:jc w:val="center"/>
              <w:rPr>
                <w:rFonts w:ascii="宋体" w:hAnsi="宋体" w:cs="宋体"/>
                <w:color w:val="000000"/>
                <w:sz w:val="24"/>
              </w:rPr>
            </w:pPr>
            <w:r>
              <w:rPr>
                <w:rFonts w:ascii="宋体" w:hAnsi="宋体" w:cs="宋体" w:hint="eastAsia"/>
                <w:color w:val="000000"/>
                <w:sz w:val="24"/>
              </w:rPr>
              <w:t>27</w:t>
            </w:r>
          </w:p>
        </w:tc>
        <w:tc>
          <w:tcPr>
            <w:tcW w:w="3360" w:type="dxa"/>
            <w:vAlign w:val="center"/>
          </w:tcPr>
          <w:p w:rsidR="003E4F6C" w:rsidRDefault="00D31BAE">
            <w:pPr>
              <w:jc w:val="center"/>
              <w:rPr>
                <w:rFonts w:ascii="宋体" w:hAnsi="宋体" w:cs="宋体"/>
                <w:color w:val="000000"/>
                <w:sz w:val="24"/>
              </w:rPr>
            </w:pPr>
            <w:r>
              <w:rPr>
                <w:rFonts w:hint="eastAsia"/>
                <w:color w:val="000000"/>
              </w:rPr>
              <w:t>21.8</w:t>
            </w:r>
            <w:r w:rsidR="00163A20">
              <w:rPr>
                <w:rFonts w:hint="eastAsia"/>
                <w:color w:val="000000"/>
              </w:rPr>
              <w:t>%</w:t>
            </w:r>
          </w:p>
        </w:tc>
      </w:tr>
      <w:tr w:rsidR="003E4F6C">
        <w:trPr>
          <w:jc w:val="center"/>
        </w:trPr>
        <w:tc>
          <w:tcPr>
            <w:tcW w:w="2366" w:type="dxa"/>
            <w:tcBorders>
              <w:right w:val="single" w:sz="4" w:space="0" w:color="auto"/>
            </w:tcBorders>
          </w:tcPr>
          <w:p w:rsidR="003E4F6C" w:rsidRDefault="00163A20">
            <w:pPr>
              <w:spacing w:line="400" w:lineRule="exact"/>
              <w:jc w:val="center"/>
              <w:rPr>
                <w:rFonts w:eastAsia="楷体_GB2312" w:hAnsi="楷体_GB2312"/>
                <w:b/>
                <w:bCs/>
                <w:sz w:val="24"/>
              </w:rPr>
            </w:pPr>
            <w:r>
              <w:rPr>
                <w:rFonts w:eastAsia="楷体_GB2312" w:hAnsi="楷体_GB2312" w:hint="eastAsia"/>
                <w:b/>
                <w:bCs/>
                <w:sz w:val="24"/>
              </w:rPr>
              <w:t>实践教学</w:t>
            </w:r>
          </w:p>
        </w:tc>
        <w:tc>
          <w:tcPr>
            <w:tcW w:w="1895" w:type="dxa"/>
            <w:tcBorders>
              <w:left w:val="single" w:sz="4" w:space="0" w:color="auto"/>
            </w:tcBorders>
            <w:vAlign w:val="center"/>
          </w:tcPr>
          <w:p w:rsidR="003E4F6C" w:rsidRDefault="00976A3A" w:rsidP="007C0259">
            <w:pPr>
              <w:jc w:val="center"/>
              <w:rPr>
                <w:rFonts w:ascii="宋体" w:hAnsi="宋体" w:cs="宋体"/>
                <w:color w:val="000000"/>
                <w:sz w:val="24"/>
              </w:rPr>
            </w:pPr>
            <w:r>
              <w:rPr>
                <w:rFonts w:ascii="宋体" w:hAnsi="宋体" w:cs="宋体" w:hint="eastAsia"/>
                <w:color w:val="000000"/>
                <w:sz w:val="24"/>
              </w:rPr>
              <w:t>6</w:t>
            </w:r>
            <w:r w:rsidR="007C0259">
              <w:rPr>
                <w:rFonts w:ascii="宋体" w:hAnsi="宋体" w:cs="宋体" w:hint="eastAsia"/>
                <w:color w:val="000000"/>
                <w:sz w:val="24"/>
              </w:rPr>
              <w:t>2</w:t>
            </w:r>
          </w:p>
        </w:tc>
        <w:tc>
          <w:tcPr>
            <w:tcW w:w="3360" w:type="dxa"/>
            <w:vAlign w:val="center"/>
          </w:tcPr>
          <w:p w:rsidR="003E4F6C" w:rsidRDefault="00D31BAE" w:rsidP="007C0259">
            <w:pPr>
              <w:jc w:val="center"/>
              <w:rPr>
                <w:rFonts w:ascii="宋体" w:hAnsi="宋体" w:cs="宋体"/>
                <w:color w:val="000000"/>
                <w:sz w:val="24"/>
              </w:rPr>
            </w:pPr>
            <w:r>
              <w:rPr>
                <w:rFonts w:hint="eastAsia"/>
                <w:color w:val="000000"/>
              </w:rPr>
              <w:t>5</w:t>
            </w:r>
            <w:r w:rsidR="007C0259">
              <w:rPr>
                <w:rFonts w:hint="eastAsia"/>
                <w:color w:val="000000"/>
              </w:rPr>
              <w:t>0</w:t>
            </w:r>
            <w:r w:rsidR="00163A20">
              <w:rPr>
                <w:rFonts w:hint="eastAsia"/>
                <w:color w:val="000000"/>
              </w:rPr>
              <w:t>%</w:t>
            </w:r>
          </w:p>
        </w:tc>
      </w:tr>
    </w:tbl>
    <w:p w:rsidR="003E4F6C" w:rsidRDefault="003E4F6C">
      <w:pPr>
        <w:rPr>
          <w:rFonts w:ascii="楷体_GB2312" w:eastAsia="楷体_GB2312" w:hAnsi="楷体"/>
          <w:b/>
          <w:sz w:val="24"/>
        </w:rPr>
      </w:pPr>
    </w:p>
    <w:p w:rsidR="003E4F6C" w:rsidRDefault="003E4F6C"/>
    <w:p w:rsidR="003E4F6C" w:rsidRDefault="00163A20">
      <w:pPr>
        <w:rPr>
          <w:rFonts w:ascii="楷体_GB2312" w:eastAsia="楷体_GB2312" w:hAnsi="楷体"/>
          <w:b/>
          <w:sz w:val="24"/>
        </w:rPr>
      </w:pPr>
      <w:r>
        <w:rPr>
          <w:rFonts w:ascii="楷体_GB2312" w:eastAsia="楷体_GB2312" w:hAnsi="楷体" w:hint="eastAsia"/>
          <w:b/>
          <w:sz w:val="24"/>
        </w:rPr>
        <w:t>九、教学计划表</w:t>
      </w:r>
    </w:p>
    <w:tbl>
      <w:tblPr>
        <w:tblW w:w="13040" w:type="dxa"/>
        <w:jc w:val="center"/>
        <w:tblLook w:val="04A0" w:firstRow="1" w:lastRow="0" w:firstColumn="1" w:lastColumn="0" w:noHBand="0" w:noVBand="1"/>
      </w:tblPr>
      <w:tblGrid>
        <w:gridCol w:w="420"/>
        <w:gridCol w:w="420"/>
        <w:gridCol w:w="1089"/>
        <w:gridCol w:w="2723"/>
        <w:gridCol w:w="440"/>
        <w:gridCol w:w="516"/>
        <w:gridCol w:w="516"/>
        <w:gridCol w:w="516"/>
        <w:gridCol w:w="516"/>
        <w:gridCol w:w="516"/>
        <w:gridCol w:w="440"/>
        <w:gridCol w:w="440"/>
        <w:gridCol w:w="436"/>
        <w:gridCol w:w="436"/>
        <w:gridCol w:w="440"/>
        <w:gridCol w:w="436"/>
        <w:gridCol w:w="1660"/>
        <w:gridCol w:w="1080"/>
      </w:tblGrid>
      <w:tr w:rsidR="007C0259" w:rsidRPr="007C0259" w:rsidTr="007C0259">
        <w:trPr>
          <w:trHeight w:val="285"/>
          <w:jc w:val="center"/>
        </w:trPr>
        <w:tc>
          <w:tcPr>
            <w:tcW w:w="13040" w:type="dxa"/>
            <w:gridSpan w:val="18"/>
            <w:tcBorders>
              <w:top w:val="nil"/>
              <w:left w:val="nil"/>
              <w:bottom w:val="nil"/>
              <w:right w:val="nil"/>
            </w:tcBorders>
            <w:shd w:val="clear" w:color="auto" w:fill="auto"/>
            <w:vAlign w:val="center"/>
            <w:hideMark/>
          </w:tcPr>
          <w:p w:rsidR="007C0259" w:rsidRPr="007C0259" w:rsidRDefault="007C0259" w:rsidP="007C0259">
            <w:pPr>
              <w:widowControl/>
              <w:jc w:val="center"/>
              <w:rPr>
                <w:rFonts w:ascii="宋体" w:hAnsi="宋体" w:cs="宋体"/>
                <w:b/>
                <w:bCs/>
                <w:color w:val="000000"/>
                <w:kern w:val="0"/>
                <w:sz w:val="26"/>
                <w:szCs w:val="26"/>
              </w:rPr>
            </w:pPr>
            <w:r w:rsidRPr="007C0259">
              <w:rPr>
                <w:rFonts w:ascii="宋体" w:hAnsi="宋体" w:cs="宋体" w:hint="eastAsia"/>
                <w:b/>
                <w:bCs/>
                <w:color w:val="000000"/>
                <w:kern w:val="0"/>
                <w:sz w:val="26"/>
                <w:szCs w:val="26"/>
              </w:rPr>
              <w:t>普通学生 职业技术学院 国际商务 </w:t>
            </w:r>
          </w:p>
        </w:tc>
      </w:tr>
      <w:tr w:rsidR="007C0259" w:rsidRPr="007C0259" w:rsidTr="007C0259">
        <w:trPr>
          <w:trHeight w:val="285"/>
          <w:jc w:val="center"/>
        </w:trPr>
        <w:tc>
          <w:tcPr>
            <w:tcW w:w="13040" w:type="dxa"/>
            <w:gridSpan w:val="18"/>
            <w:tcBorders>
              <w:top w:val="nil"/>
              <w:left w:val="nil"/>
              <w:bottom w:val="single" w:sz="4" w:space="0" w:color="000000"/>
              <w:right w:val="nil"/>
            </w:tcBorders>
            <w:shd w:val="clear" w:color="auto" w:fill="auto"/>
            <w:vAlign w:val="center"/>
            <w:hideMark/>
          </w:tcPr>
          <w:p w:rsidR="007C0259" w:rsidRPr="007C0259" w:rsidRDefault="007C0259" w:rsidP="007C0259">
            <w:pPr>
              <w:widowControl/>
              <w:jc w:val="center"/>
              <w:rPr>
                <w:rFonts w:ascii="宋体" w:hAnsi="宋体" w:cs="宋体"/>
                <w:b/>
                <w:bCs/>
                <w:color w:val="000000"/>
                <w:kern w:val="0"/>
                <w:sz w:val="26"/>
                <w:szCs w:val="26"/>
              </w:rPr>
            </w:pPr>
            <w:r w:rsidRPr="007C0259">
              <w:rPr>
                <w:rFonts w:ascii="宋体" w:hAnsi="宋体" w:cs="宋体" w:hint="eastAsia"/>
                <w:b/>
                <w:bCs/>
                <w:color w:val="000000"/>
                <w:kern w:val="0"/>
                <w:sz w:val="26"/>
                <w:szCs w:val="26"/>
              </w:rPr>
              <w:lastRenderedPageBreak/>
              <w:t>专业培养计划 (2023-9) (2023-9级 国际商务专业 培养计划)</w:t>
            </w:r>
          </w:p>
        </w:tc>
      </w:tr>
      <w:tr w:rsidR="007C0259" w:rsidRPr="007C0259" w:rsidTr="007C0259">
        <w:trPr>
          <w:trHeight w:val="285"/>
          <w:jc w:val="center"/>
        </w:trPr>
        <w:tc>
          <w:tcPr>
            <w:tcW w:w="84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分类</w:t>
            </w:r>
          </w:p>
        </w:tc>
        <w:tc>
          <w:tcPr>
            <w:tcW w:w="112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课程代码</w:t>
            </w:r>
          </w:p>
        </w:tc>
        <w:tc>
          <w:tcPr>
            <w:tcW w:w="306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课程名称</w:t>
            </w:r>
          </w:p>
        </w:tc>
        <w:tc>
          <w:tcPr>
            <w:tcW w:w="44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考核方式</w:t>
            </w:r>
          </w:p>
        </w:tc>
        <w:tc>
          <w:tcPr>
            <w:tcW w:w="44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总学分</w:t>
            </w:r>
          </w:p>
        </w:tc>
        <w:tc>
          <w:tcPr>
            <w:tcW w:w="44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总学时</w:t>
            </w:r>
          </w:p>
        </w:tc>
        <w:tc>
          <w:tcPr>
            <w:tcW w:w="44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理论学时</w:t>
            </w:r>
          </w:p>
        </w:tc>
        <w:tc>
          <w:tcPr>
            <w:tcW w:w="44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实践学时</w:t>
            </w:r>
          </w:p>
        </w:tc>
        <w:tc>
          <w:tcPr>
            <w:tcW w:w="44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周数</w:t>
            </w:r>
          </w:p>
        </w:tc>
        <w:tc>
          <w:tcPr>
            <w:tcW w:w="2640" w:type="dxa"/>
            <w:gridSpan w:val="6"/>
            <w:tcBorders>
              <w:top w:val="single" w:sz="4" w:space="0" w:color="000000"/>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按学期周课时分配</w:t>
            </w:r>
          </w:p>
        </w:tc>
        <w:tc>
          <w:tcPr>
            <w:tcW w:w="166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开课院系</w:t>
            </w:r>
          </w:p>
        </w:tc>
        <w:tc>
          <w:tcPr>
            <w:tcW w:w="10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是否必修</w:t>
            </w:r>
          </w:p>
        </w:tc>
      </w:tr>
      <w:tr w:rsidR="007C0259" w:rsidRPr="007C0259" w:rsidTr="007C0259">
        <w:trPr>
          <w:trHeight w:val="285"/>
          <w:jc w:val="center"/>
        </w:trPr>
        <w:tc>
          <w:tcPr>
            <w:tcW w:w="840" w:type="dxa"/>
            <w:gridSpan w:val="2"/>
            <w:vMerge/>
            <w:tcBorders>
              <w:top w:val="single" w:sz="4" w:space="0" w:color="000000"/>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120" w:type="dxa"/>
            <w:vMerge/>
            <w:tcBorders>
              <w:top w:val="nil"/>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3060" w:type="dxa"/>
            <w:vMerge/>
            <w:tcBorders>
              <w:top w:val="nil"/>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vMerge/>
            <w:tcBorders>
              <w:top w:val="nil"/>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vMerge/>
            <w:tcBorders>
              <w:top w:val="nil"/>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vMerge/>
            <w:tcBorders>
              <w:top w:val="nil"/>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vMerge/>
            <w:tcBorders>
              <w:top w:val="nil"/>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vMerge/>
            <w:tcBorders>
              <w:top w:val="nil"/>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vMerge/>
            <w:tcBorders>
              <w:top w:val="nil"/>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4</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5</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6</w:t>
            </w:r>
          </w:p>
        </w:tc>
        <w:tc>
          <w:tcPr>
            <w:tcW w:w="1660" w:type="dxa"/>
            <w:vMerge/>
            <w:tcBorders>
              <w:top w:val="nil"/>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080" w:type="dxa"/>
            <w:vMerge/>
            <w:tcBorders>
              <w:top w:val="nil"/>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r>
      <w:tr w:rsidR="007C0259" w:rsidRPr="007C0259" w:rsidTr="007C0259">
        <w:trPr>
          <w:trHeight w:val="300"/>
          <w:jc w:val="center"/>
        </w:trPr>
        <w:tc>
          <w:tcPr>
            <w:tcW w:w="84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公共基础课</w:t>
            </w:r>
          </w:p>
        </w:tc>
        <w:tc>
          <w:tcPr>
            <w:tcW w:w="112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0020001</w:t>
            </w:r>
          </w:p>
        </w:tc>
        <w:tc>
          <w:tcPr>
            <w:tcW w:w="30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 大学英语（1）</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4</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64</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48</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4</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6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外国语学院</w:t>
            </w:r>
          </w:p>
        </w:tc>
        <w:tc>
          <w:tcPr>
            <w:tcW w:w="108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是</w:t>
            </w:r>
          </w:p>
        </w:tc>
      </w:tr>
      <w:tr w:rsidR="007C0259" w:rsidRPr="007C0259" w:rsidTr="007C0259">
        <w:trPr>
          <w:trHeight w:val="300"/>
          <w:jc w:val="center"/>
        </w:trPr>
        <w:tc>
          <w:tcPr>
            <w:tcW w:w="840" w:type="dxa"/>
            <w:gridSpan w:val="2"/>
            <w:vMerge/>
            <w:tcBorders>
              <w:top w:val="single" w:sz="4" w:space="0" w:color="000000"/>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12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0050183</w:t>
            </w:r>
          </w:p>
        </w:tc>
        <w:tc>
          <w:tcPr>
            <w:tcW w:w="30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 大学信息技术</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6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信息技术学院</w:t>
            </w:r>
          </w:p>
        </w:tc>
        <w:tc>
          <w:tcPr>
            <w:tcW w:w="108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是</w:t>
            </w:r>
          </w:p>
        </w:tc>
      </w:tr>
      <w:tr w:rsidR="007C0259" w:rsidRPr="007C0259" w:rsidTr="007C0259">
        <w:trPr>
          <w:trHeight w:val="300"/>
          <w:jc w:val="center"/>
        </w:trPr>
        <w:tc>
          <w:tcPr>
            <w:tcW w:w="840" w:type="dxa"/>
            <w:gridSpan w:val="2"/>
            <w:vMerge/>
            <w:tcBorders>
              <w:top w:val="single" w:sz="4" w:space="0" w:color="000000"/>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12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0100023</w:t>
            </w:r>
          </w:p>
        </w:tc>
        <w:tc>
          <w:tcPr>
            <w:tcW w:w="30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 体育Ⅰ</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2"/>
                <w:szCs w:val="22"/>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4</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28</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6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教育学院</w:t>
            </w:r>
          </w:p>
        </w:tc>
        <w:tc>
          <w:tcPr>
            <w:tcW w:w="108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是</w:t>
            </w:r>
          </w:p>
        </w:tc>
      </w:tr>
      <w:tr w:rsidR="007C0259" w:rsidRPr="007C0259" w:rsidTr="007C0259">
        <w:trPr>
          <w:trHeight w:val="300"/>
          <w:jc w:val="center"/>
        </w:trPr>
        <w:tc>
          <w:tcPr>
            <w:tcW w:w="840" w:type="dxa"/>
            <w:gridSpan w:val="2"/>
            <w:vMerge/>
            <w:tcBorders>
              <w:top w:val="single" w:sz="4" w:space="0" w:color="000000"/>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12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0100024</w:t>
            </w:r>
          </w:p>
        </w:tc>
        <w:tc>
          <w:tcPr>
            <w:tcW w:w="30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体育II</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2"/>
                <w:szCs w:val="22"/>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4</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28</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6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教育学院</w:t>
            </w:r>
          </w:p>
        </w:tc>
        <w:tc>
          <w:tcPr>
            <w:tcW w:w="108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是</w:t>
            </w:r>
          </w:p>
        </w:tc>
      </w:tr>
      <w:tr w:rsidR="007C0259" w:rsidRPr="007C0259" w:rsidTr="007C0259">
        <w:trPr>
          <w:trHeight w:val="300"/>
          <w:jc w:val="center"/>
        </w:trPr>
        <w:tc>
          <w:tcPr>
            <w:tcW w:w="840" w:type="dxa"/>
            <w:gridSpan w:val="2"/>
            <w:vMerge/>
            <w:tcBorders>
              <w:top w:val="single" w:sz="4" w:space="0" w:color="000000"/>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12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0110014</w:t>
            </w:r>
          </w:p>
        </w:tc>
        <w:tc>
          <w:tcPr>
            <w:tcW w:w="30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4 思想道德与法治</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2"/>
                <w:szCs w:val="22"/>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48</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6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马克思主义学院</w:t>
            </w:r>
          </w:p>
        </w:tc>
        <w:tc>
          <w:tcPr>
            <w:tcW w:w="108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是</w:t>
            </w:r>
          </w:p>
        </w:tc>
      </w:tr>
      <w:tr w:rsidR="007C0259" w:rsidRPr="007C0259" w:rsidTr="007C0259">
        <w:trPr>
          <w:trHeight w:val="300"/>
          <w:jc w:val="center"/>
        </w:trPr>
        <w:tc>
          <w:tcPr>
            <w:tcW w:w="840" w:type="dxa"/>
            <w:gridSpan w:val="2"/>
            <w:vMerge/>
            <w:tcBorders>
              <w:top w:val="single" w:sz="4" w:space="0" w:color="000000"/>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12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0119011</w:t>
            </w:r>
          </w:p>
        </w:tc>
        <w:tc>
          <w:tcPr>
            <w:tcW w:w="30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5 职业发展</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2"/>
                <w:szCs w:val="22"/>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0</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6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教育学院</w:t>
            </w:r>
          </w:p>
        </w:tc>
        <w:tc>
          <w:tcPr>
            <w:tcW w:w="108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是</w:t>
            </w:r>
          </w:p>
        </w:tc>
      </w:tr>
      <w:tr w:rsidR="007C0259" w:rsidRPr="007C0259" w:rsidTr="007C0259">
        <w:trPr>
          <w:trHeight w:val="300"/>
          <w:jc w:val="center"/>
        </w:trPr>
        <w:tc>
          <w:tcPr>
            <w:tcW w:w="840" w:type="dxa"/>
            <w:gridSpan w:val="2"/>
            <w:vMerge/>
            <w:tcBorders>
              <w:top w:val="single" w:sz="4" w:space="0" w:color="000000"/>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12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0110011</w:t>
            </w:r>
          </w:p>
        </w:tc>
        <w:tc>
          <w:tcPr>
            <w:tcW w:w="30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6 形势与政策</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2"/>
                <w:szCs w:val="22"/>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0</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6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马克思主义学院</w:t>
            </w:r>
          </w:p>
        </w:tc>
        <w:tc>
          <w:tcPr>
            <w:tcW w:w="108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是</w:t>
            </w:r>
          </w:p>
        </w:tc>
      </w:tr>
      <w:tr w:rsidR="007C0259" w:rsidRPr="007C0259" w:rsidTr="007C0259">
        <w:trPr>
          <w:trHeight w:val="300"/>
          <w:jc w:val="center"/>
        </w:trPr>
        <w:tc>
          <w:tcPr>
            <w:tcW w:w="840" w:type="dxa"/>
            <w:gridSpan w:val="2"/>
            <w:vMerge/>
            <w:tcBorders>
              <w:top w:val="single" w:sz="4" w:space="0" w:color="000000"/>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12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0020002</w:t>
            </w:r>
          </w:p>
        </w:tc>
        <w:tc>
          <w:tcPr>
            <w:tcW w:w="30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7 大学英语（2）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4</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64</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48</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4</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6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外国语学院</w:t>
            </w:r>
          </w:p>
        </w:tc>
        <w:tc>
          <w:tcPr>
            <w:tcW w:w="108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是</w:t>
            </w:r>
          </w:p>
        </w:tc>
      </w:tr>
      <w:tr w:rsidR="007C0259" w:rsidRPr="007C0259" w:rsidTr="007C0259">
        <w:trPr>
          <w:trHeight w:val="300"/>
          <w:jc w:val="center"/>
        </w:trPr>
        <w:tc>
          <w:tcPr>
            <w:tcW w:w="840" w:type="dxa"/>
            <w:gridSpan w:val="2"/>
            <w:vMerge/>
            <w:tcBorders>
              <w:top w:val="single" w:sz="4" w:space="0" w:color="000000"/>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12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0050187</w:t>
            </w:r>
          </w:p>
        </w:tc>
        <w:tc>
          <w:tcPr>
            <w:tcW w:w="30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8 数据分析与可视化基础</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6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信息技术学院</w:t>
            </w:r>
          </w:p>
        </w:tc>
        <w:tc>
          <w:tcPr>
            <w:tcW w:w="108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是</w:t>
            </w:r>
          </w:p>
        </w:tc>
      </w:tr>
      <w:tr w:rsidR="007C0259" w:rsidRPr="007C0259" w:rsidTr="007C0259">
        <w:trPr>
          <w:trHeight w:val="300"/>
          <w:jc w:val="center"/>
        </w:trPr>
        <w:tc>
          <w:tcPr>
            <w:tcW w:w="840" w:type="dxa"/>
            <w:gridSpan w:val="2"/>
            <w:vMerge/>
            <w:tcBorders>
              <w:top w:val="single" w:sz="4" w:space="0" w:color="000000"/>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12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0110015</w:t>
            </w:r>
          </w:p>
        </w:tc>
        <w:tc>
          <w:tcPr>
            <w:tcW w:w="30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9 习近平新时代中国特色社会主义思想概论</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48</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6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马克思主义学院</w:t>
            </w:r>
          </w:p>
        </w:tc>
        <w:tc>
          <w:tcPr>
            <w:tcW w:w="108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是</w:t>
            </w:r>
          </w:p>
        </w:tc>
      </w:tr>
      <w:tr w:rsidR="007C0259" w:rsidRPr="007C0259" w:rsidTr="007C0259">
        <w:trPr>
          <w:trHeight w:val="300"/>
          <w:jc w:val="center"/>
        </w:trPr>
        <w:tc>
          <w:tcPr>
            <w:tcW w:w="840" w:type="dxa"/>
            <w:gridSpan w:val="2"/>
            <w:vMerge/>
            <w:tcBorders>
              <w:top w:val="single" w:sz="4" w:space="0" w:color="000000"/>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12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0110016</w:t>
            </w:r>
          </w:p>
        </w:tc>
        <w:tc>
          <w:tcPr>
            <w:tcW w:w="30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10 毛泽东思想和中国特色社会主义理论体系概论</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0</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6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马克思主义学院</w:t>
            </w:r>
          </w:p>
        </w:tc>
        <w:tc>
          <w:tcPr>
            <w:tcW w:w="108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是</w:t>
            </w:r>
          </w:p>
        </w:tc>
      </w:tr>
      <w:tr w:rsidR="007C0259" w:rsidRPr="007C0259" w:rsidTr="007C0259">
        <w:trPr>
          <w:trHeight w:val="300"/>
          <w:jc w:val="center"/>
        </w:trPr>
        <w:tc>
          <w:tcPr>
            <w:tcW w:w="840" w:type="dxa"/>
            <w:gridSpan w:val="2"/>
            <w:vMerge/>
            <w:tcBorders>
              <w:top w:val="single" w:sz="4" w:space="0" w:color="000000"/>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12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2990330</w:t>
            </w:r>
          </w:p>
        </w:tc>
        <w:tc>
          <w:tcPr>
            <w:tcW w:w="30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11 大学生心理健康</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2"/>
                <w:szCs w:val="22"/>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0</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6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教育学院</w:t>
            </w:r>
          </w:p>
        </w:tc>
        <w:tc>
          <w:tcPr>
            <w:tcW w:w="108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是</w:t>
            </w:r>
          </w:p>
        </w:tc>
      </w:tr>
      <w:tr w:rsidR="007C0259" w:rsidRPr="007C0259" w:rsidTr="007C0259">
        <w:trPr>
          <w:trHeight w:val="300"/>
          <w:jc w:val="center"/>
        </w:trPr>
        <w:tc>
          <w:tcPr>
            <w:tcW w:w="840" w:type="dxa"/>
            <w:gridSpan w:val="2"/>
            <w:vMerge/>
            <w:tcBorders>
              <w:top w:val="single" w:sz="4" w:space="0" w:color="000000"/>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12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2999066</w:t>
            </w:r>
          </w:p>
        </w:tc>
        <w:tc>
          <w:tcPr>
            <w:tcW w:w="30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12 大学生安全教育</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2"/>
                <w:szCs w:val="22"/>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0</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6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教育学院</w:t>
            </w:r>
          </w:p>
        </w:tc>
        <w:tc>
          <w:tcPr>
            <w:tcW w:w="108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是</w:t>
            </w:r>
          </w:p>
        </w:tc>
      </w:tr>
      <w:tr w:rsidR="007C0259" w:rsidRPr="007C0259" w:rsidTr="007C0259">
        <w:trPr>
          <w:trHeight w:val="300"/>
          <w:jc w:val="center"/>
        </w:trPr>
        <w:tc>
          <w:tcPr>
            <w:tcW w:w="840" w:type="dxa"/>
            <w:gridSpan w:val="2"/>
            <w:vMerge/>
            <w:tcBorders>
              <w:top w:val="single" w:sz="4" w:space="0" w:color="000000"/>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12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0020003</w:t>
            </w:r>
          </w:p>
        </w:tc>
        <w:tc>
          <w:tcPr>
            <w:tcW w:w="30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13 大学英语（3）</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4</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64</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48</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4</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6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外国语学院</w:t>
            </w:r>
          </w:p>
        </w:tc>
        <w:tc>
          <w:tcPr>
            <w:tcW w:w="108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是</w:t>
            </w:r>
          </w:p>
        </w:tc>
      </w:tr>
      <w:tr w:rsidR="007C0259" w:rsidRPr="007C0259" w:rsidTr="007C0259">
        <w:trPr>
          <w:trHeight w:val="300"/>
          <w:jc w:val="center"/>
        </w:trPr>
        <w:tc>
          <w:tcPr>
            <w:tcW w:w="840" w:type="dxa"/>
            <w:gridSpan w:val="2"/>
            <w:vMerge/>
            <w:tcBorders>
              <w:top w:val="single" w:sz="4" w:space="0" w:color="000000"/>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12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0020004</w:t>
            </w:r>
          </w:p>
        </w:tc>
        <w:tc>
          <w:tcPr>
            <w:tcW w:w="30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14 大学英语（4）</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4</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64</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48</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4</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6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外国语学院</w:t>
            </w:r>
          </w:p>
        </w:tc>
        <w:tc>
          <w:tcPr>
            <w:tcW w:w="108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是</w:t>
            </w:r>
          </w:p>
        </w:tc>
      </w:tr>
      <w:tr w:rsidR="007C0259" w:rsidRPr="007C0259" w:rsidTr="007C0259">
        <w:trPr>
          <w:trHeight w:val="300"/>
          <w:jc w:val="center"/>
        </w:trPr>
        <w:tc>
          <w:tcPr>
            <w:tcW w:w="840" w:type="dxa"/>
            <w:gridSpan w:val="2"/>
            <w:vMerge/>
            <w:tcBorders>
              <w:top w:val="single" w:sz="4" w:space="0" w:color="000000"/>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12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0119007</w:t>
            </w:r>
          </w:p>
        </w:tc>
        <w:tc>
          <w:tcPr>
            <w:tcW w:w="30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15 就业指导</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2"/>
                <w:szCs w:val="22"/>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0</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6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教育学院</w:t>
            </w:r>
          </w:p>
        </w:tc>
        <w:tc>
          <w:tcPr>
            <w:tcW w:w="108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是</w:t>
            </w:r>
          </w:p>
        </w:tc>
      </w:tr>
      <w:tr w:rsidR="007C0259" w:rsidRPr="007C0259" w:rsidTr="007C0259">
        <w:trPr>
          <w:trHeight w:val="300"/>
          <w:jc w:val="center"/>
        </w:trPr>
        <w:tc>
          <w:tcPr>
            <w:tcW w:w="840" w:type="dxa"/>
            <w:gridSpan w:val="2"/>
            <w:vMerge/>
            <w:tcBorders>
              <w:top w:val="single" w:sz="4" w:space="0" w:color="000000"/>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180" w:type="dxa"/>
            <w:gridSpan w:val="2"/>
            <w:tcBorders>
              <w:top w:val="single" w:sz="4" w:space="0" w:color="000000"/>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学分小计</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2"/>
                <w:szCs w:val="22"/>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35</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2"/>
                <w:szCs w:val="22"/>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2"/>
                <w:szCs w:val="22"/>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2"/>
                <w:szCs w:val="22"/>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2"/>
                <w:szCs w:val="22"/>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13</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5</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7</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0</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0</w:t>
            </w:r>
          </w:p>
        </w:tc>
        <w:tc>
          <w:tcPr>
            <w:tcW w:w="16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08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r>
      <w:tr w:rsidR="007C0259" w:rsidRPr="007C0259" w:rsidTr="007C0259">
        <w:trPr>
          <w:trHeight w:val="300"/>
          <w:jc w:val="center"/>
        </w:trPr>
        <w:tc>
          <w:tcPr>
            <w:tcW w:w="42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专业领域课程组</w:t>
            </w:r>
          </w:p>
        </w:tc>
        <w:tc>
          <w:tcPr>
            <w:tcW w:w="42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必修</w:t>
            </w:r>
          </w:p>
        </w:tc>
        <w:tc>
          <w:tcPr>
            <w:tcW w:w="112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0060141</w:t>
            </w:r>
          </w:p>
        </w:tc>
        <w:tc>
          <w:tcPr>
            <w:tcW w:w="30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 会计学基础</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48</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6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职业技术学院</w:t>
            </w:r>
          </w:p>
        </w:tc>
        <w:tc>
          <w:tcPr>
            <w:tcW w:w="108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是</w:t>
            </w:r>
          </w:p>
        </w:tc>
      </w:tr>
      <w:tr w:rsidR="007C0259" w:rsidRPr="007C0259" w:rsidTr="007C0259">
        <w:trPr>
          <w:trHeight w:val="300"/>
          <w:jc w:val="center"/>
        </w:trPr>
        <w:tc>
          <w:tcPr>
            <w:tcW w:w="420" w:type="dxa"/>
            <w:vMerge/>
            <w:tcBorders>
              <w:top w:val="nil"/>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20" w:type="dxa"/>
            <w:vMerge/>
            <w:tcBorders>
              <w:top w:val="nil"/>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12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0060297</w:t>
            </w:r>
          </w:p>
        </w:tc>
        <w:tc>
          <w:tcPr>
            <w:tcW w:w="30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17 市场营销</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24</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8</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6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职业技术学院</w:t>
            </w:r>
          </w:p>
        </w:tc>
        <w:tc>
          <w:tcPr>
            <w:tcW w:w="108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是</w:t>
            </w:r>
          </w:p>
        </w:tc>
      </w:tr>
      <w:tr w:rsidR="007C0259" w:rsidRPr="007C0259" w:rsidTr="007C0259">
        <w:trPr>
          <w:trHeight w:val="300"/>
          <w:jc w:val="center"/>
        </w:trPr>
        <w:tc>
          <w:tcPr>
            <w:tcW w:w="420" w:type="dxa"/>
            <w:vMerge/>
            <w:tcBorders>
              <w:top w:val="nil"/>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20" w:type="dxa"/>
            <w:vMerge/>
            <w:tcBorders>
              <w:top w:val="nil"/>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12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0060592</w:t>
            </w:r>
          </w:p>
        </w:tc>
        <w:tc>
          <w:tcPr>
            <w:tcW w:w="30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18 微观经济学</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48</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6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职业技术学院</w:t>
            </w:r>
          </w:p>
        </w:tc>
        <w:tc>
          <w:tcPr>
            <w:tcW w:w="108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是</w:t>
            </w:r>
          </w:p>
        </w:tc>
      </w:tr>
      <w:tr w:rsidR="007C0259" w:rsidRPr="007C0259" w:rsidTr="007C0259">
        <w:trPr>
          <w:trHeight w:val="300"/>
          <w:jc w:val="center"/>
        </w:trPr>
        <w:tc>
          <w:tcPr>
            <w:tcW w:w="420" w:type="dxa"/>
            <w:vMerge/>
            <w:tcBorders>
              <w:top w:val="nil"/>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20" w:type="dxa"/>
            <w:vMerge/>
            <w:tcBorders>
              <w:top w:val="nil"/>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12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0010084</w:t>
            </w:r>
          </w:p>
        </w:tc>
        <w:tc>
          <w:tcPr>
            <w:tcW w:w="30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19 网络营销●</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2"/>
                <w:szCs w:val="22"/>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6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职业技术学院</w:t>
            </w:r>
          </w:p>
        </w:tc>
        <w:tc>
          <w:tcPr>
            <w:tcW w:w="108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是</w:t>
            </w:r>
          </w:p>
        </w:tc>
      </w:tr>
      <w:tr w:rsidR="007C0259" w:rsidRPr="007C0259" w:rsidTr="007C0259">
        <w:trPr>
          <w:trHeight w:val="300"/>
          <w:jc w:val="center"/>
        </w:trPr>
        <w:tc>
          <w:tcPr>
            <w:tcW w:w="420" w:type="dxa"/>
            <w:vMerge/>
            <w:tcBorders>
              <w:top w:val="nil"/>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20" w:type="dxa"/>
            <w:vMerge/>
            <w:tcBorders>
              <w:top w:val="nil"/>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12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0060123</w:t>
            </w:r>
          </w:p>
        </w:tc>
        <w:tc>
          <w:tcPr>
            <w:tcW w:w="30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20 国际贸易实务●</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4</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64</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nil"/>
              <w:right w:val="nil"/>
            </w:tcBorders>
            <w:shd w:val="clear" w:color="auto" w:fill="auto"/>
            <w:noWrap/>
            <w:vAlign w:val="center"/>
            <w:hideMark/>
          </w:tcPr>
          <w:p w:rsidR="007C0259" w:rsidRPr="007C0259" w:rsidRDefault="007C0259" w:rsidP="007C0259">
            <w:pPr>
              <w:widowControl/>
              <w:jc w:val="center"/>
              <w:rPr>
                <w:rFonts w:ascii="宋体" w:hAnsi="宋体" w:cs="宋体"/>
                <w:kern w:val="0"/>
                <w:sz w:val="24"/>
              </w:rPr>
            </w:pPr>
          </w:p>
        </w:tc>
        <w:tc>
          <w:tcPr>
            <w:tcW w:w="440" w:type="dxa"/>
            <w:tcBorders>
              <w:top w:val="nil"/>
              <w:left w:val="single" w:sz="4" w:space="0" w:color="000000"/>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4</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6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职业技术学院</w:t>
            </w:r>
          </w:p>
        </w:tc>
        <w:tc>
          <w:tcPr>
            <w:tcW w:w="108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是</w:t>
            </w:r>
          </w:p>
        </w:tc>
      </w:tr>
      <w:tr w:rsidR="007C0259" w:rsidRPr="007C0259" w:rsidTr="007C0259">
        <w:trPr>
          <w:trHeight w:val="300"/>
          <w:jc w:val="center"/>
        </w:trPr>
        <w:tc>
          <w:tcPr>
            <w:tcW w:w="420" w:type="dxa"/>
            <w:vMerge/>
            <w:tcBorders>
              <w:top w:val="nil"/>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20" w:type="dxa"/>
            <w:vMerge/>
            <w:tcBorders>
              <w:top w:val="nil"/>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12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0060134</w:t>
            </w:r>
          </w:p>
        </w:tc>
        <w:tc>
          <w:tcPr>
            <w:tcW w:w="30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21 宏观经济学</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24</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8</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single" w:sz="4" w:space="0" w:color="000000"/>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6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职业技术学院</w:t>
            </w:r>
          </w:p>
        </w:tc>
        <w:tc>
          <w:tcPr>
            <w:tcW w:w="108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是</w:t>
            </w:r>
          </w:p>
        </w:tc>
      </w:tr>
      <w:tr w:rsidR="007C0259" w:rsidRPr="007C0259" w:rsidTr="007C0259">
        <w:trPr>
          <w:trHeight w:val="300"/>
          <w:jc w:val="center"/>
        </w:trPr>
        <w:tc>
          <w:tcPr>
            <w:tcW w:w="420" w:type="dxa"/>
            <w:vMerge/>
            <w:tcBorders>
              <w:top w:val="nil"/>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20" w:type="dxa"/>
            <w:vMerge/>
            <w:tcBorders>
              <w:top w:val="nil"/>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12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0060609</w:t>
            </w:r>
          </w:p>
        </w:tc>
        <w:tc>
          <w:tcPr>
            <w:tcW w:w="30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22 国际经济地理</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2"/>
                <w:szCs w:val="22"/>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24</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8</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6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职业技术学院</w:t>
            </w:r>
          </w:p>
        </w:tc>
        <w:tc>
          <w:tcPr>
            <w:tcW w:w="108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是</w:t>
            </w:r>
          </w:p>
        </w:tc>
      </w:tr>
      <w:tr w:rsidR="007C0259" w:rsidRPr="007C0259" w:rsidTr="007C0259">
        <w:trPr>
          <w:trHeight w:val="300"/>
          <w:jc w:val="center"/>
        </w:trPr>
        <w:tc>
          <w:tcPr>
            <w:tcW w:w="420" w:type="dxa"/>
            <w:vMerge/>
            <w:tcBorders>
              <w:top w:val="nil"/>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20" w:type="dxa"/>
            <w:vMerge/>
            <w:tcBorders>
              <w:top w:val="nil"/>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12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0080265</w:t>
            </w:r>
          </w:p>
        </w:tc>
        <w:tc>
          <w:tcPr>
            <w:tcW w:w="30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23 财务管理</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24</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8</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6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职业技术学院</w:t>
            </w:r>
          </w:p>
        </w:tc>
        <w:tc>
          <w:tcPr>
            <w:tcW w:w="108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是</w:t>
            </w:r>
          </w:p>
        </w:tc>
      </w:tr>
      <w:tr w:rsidR="007C0259" w:rsidRPr="007C0259" w:rsidTr="007C0259">
        <w:trPr>
          <w:trHeight w:val="300"/>
          <w:jc w:val="center"/>
        </w:trPr>
        <w:tc>
          <w:tcPr>
            <w:tcW w:w="420" w:type="dxa"/>
            <w:vMerge/>
            <w:tcBorders>
              <w:top w:val="nil"/>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20" w:type="dxa"/>
            <w:vMerge/>
            <w:tcBorders>
              <w:top w:val="nil"/>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12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0010068</w:t>
            </w:r>
          </w:p>
        </w:tc>
        <w:tc>
          <w:tcPr>
            <w:tcW w:w="30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24 外贸函电（双语）●</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2"/>
                <w:szCs w:val="22"/>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48</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24</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24</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nil"/>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nil"/>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nil"/>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w:t>
            </w:r>
          </w:p>
        </w:tc>
        <w:tc>
          <w:tcPr>
            <w:tcW w:w="440" w:type="dxa"/>
            <w:tcBorders>
              <w:top w:val="nil"/>
              <w:left w:val="nil"/>
              <w:bottom w:val="nil"/>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6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职业技术学院</w:t>
            </w:r>
          </w:p>
        </w:tc>
        <w:tc>
          <w:tcPr>
            <w:tcW w:w="108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是</w:t>
            </w:r>
          </w:p>
        </w:tc>
      </w:tr>
      <w:tr w:rsidR="007C0259" w:rsidRPr="007C0259" w:rsidTr="007C0259">
        <w:trPr>
          <w:trHeight w:val="300"/>
          <w:jc w:val="center"/>
        </w:trPr>
        <w:tc>
          <w:tcPr>
            <w:tcW w:w="420" w:type="dxa"/>
            <w:vMerge/>
            <w:tcBorders>
              <w:top w:val="nil"/>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20" w:type="dxa"/>
            <w:vMerge/>
            <w:tcBorders>
              <w:top w:val="nil"/>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12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0060127</w:t>
            </w:r>
          </w:p>
        </w:tc>
        <w:tc>
          <w:tcPr>
            <w:tcW w:w="30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25 国际商法</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48</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48</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0</w:t>
            </w:r>
          </w:p>
        </w:tc>
        <w:tc>
          <w:tcPr>
            <w:tcW w:w="440" w:type="dxa"/>
            <w:tcBorders>
              <w:top w:val="nil"/>
              <w:left w:val="nil"/>
              <w:bottom w:val="single" w:sz="4" w:space="0" w:color="000000"/>
              <w:right w:val="nil"/>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single" w:sz="4" w:space="0" w:color="auto"/>
              <w:left w:val="nil"/>
              <w:bottom w:val="single" w:sz="4" w:space="0" w:color="auto"/>
              <w:right w:val="single" w:sz="4" w:space="0" w:color="auto"/>
            </w:tcBorders>
            <w:shd w:val="clear" w:color="auto" w:fill="auto"/>
            <w:noWrap/>
            <w:vAlign w:val="center"/>
            <w:hideMark/>
          </w:tcPr>
          <w:p w:rsidR="007C0259" w:rsidRPr="007C0259" w:rsidRDefault="007C0259" w:rsidP="007C0259">
            <w:pPr>
              <w:widowControl/>
              <w:jc w:val="center"/>
              <w:rPr>
                <w:rFonts w:ascii="宋体" w:hAnsi="宋体" w:cs="宋体"/>
                <w:kern w:val="0"/>
                <w:sz w:val="24"/>
              </w:rPr>
            </w:pPr>
          </w:p>
        </w:tc>
        <w:tc>
          <w:tcPr>
            <w:tcW w:w="440" w:type="dxa"/>
            <w:tcBorders>
              <w:top w:val="single" w:sz="4" w:space="0" w:color="auto"/>
              <w:left w:val="nil"/>
              <w:bottom w:val="single" w:sz="4" w:space="0" w:color="auto"/>
              <w:right w:val="single" w:sz="4" w:space="0" w:color="auto"/>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w:t>
            </w:r>
          </w:p>
        </w:tc>
        <w:tc>
          <w:tcPr>
            <w:tcW w:w="440" w:type="dxa"/>
            <w:tcBorders>
              <w:top w:val="single" w:sz="4" w:space="0" w:color="auto"/>
              <w:left w:val="nil"/>
              <w:bottom w:val="single" w:sz="4" w:space="0" w:color="auto"/>
              <w:right w:val="single" w:sz="4" w:space="0" w:color="auto"/>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6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职业技术学院</w:t>
            </w:r>
          </w:p>
        </w:tc>
        <w:tc>
          <w:tcPr>
            <w:tcW w:w="108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是</w:t>
            </w:r>
          </w:p>
        </w:tc>
      </w:tr>
      <w:tr w:rsidR="007C0259" w:rsidRPr="007C0259" w:rsidTr="007C0259">
        <w:trPr>
          <w:trHeight w:val="300"/>
          <w:jc w:val="center"/>
        </w:trPr>
        <w:tc>
          <w:tcPr>
            <w:tcW w:w="420" w:type="dxa"/>
            <w:vMerge/>
            <w:tcBorders>
              <w:top w:val="nil"/>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20" w:type="dxa"/>
            <w:vMerge/>
            <w:tcBorders>
              <w:top w:val="nil"/>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12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0060413</w:t>
            </w:r>
          </w:p>
        </w:tc>
        <w:tc>
          <w:tcPr>
            <w:tcW w:w="30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26 外贸单证●</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4</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64</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32</w:t>
            </w:r>
          </w:p>
        </w:tc>
        <w:tc>
          <w:tcPr>
            <w:tcW w:w="440" w:type="dxa"/>
            <w:tcBorders>
              <w:top w:val="nil"/>
              <w:left w:val="nil"/>
              <w:bottom w:val="single" w:sz="4" w:space="0" w:color="000000"/>
              <w:right w:val="nil"/>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single" w:sz="4" w:space="0" w:color="auto"/>
              <w:bottom w:val="single" w:sz="4" w:space="0" w:color="auto"/>
              <w:right w:val="single" w:sz="4" w:space="0" w:color="auto"/>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auto"/>
              <w:right w:val="single" w:sz="4" w:space="0" w:color="auto"/>
            </w:tcBorders>
            <w:shd w:val="clear" w:color="auto" w:fill="auto"/>
            <w:noWrap/>
            <w:vAlign w:val="center"/>
            <w:hideMark/>
          </w:tcPr>
          <w:p w:rsidR="007C0259" w:rsidRPr="007C0259" w:rsidRDefault="007C0259" w:rsidP="007C0259">
            <w:pPr>
              <w:widowControl/>
              <w:jc w:val="center"/>
              <w:rPr>
                <w:rFonts w:ascii="宋体" w:hAnsi="宋体" w:cs="宋体"/>
                <w:kern w:val="0"/>
                <w:sz w:val="24"/>
              </w:rPr>
            </w:pPr>
          </w:p>
        </w:tc>
        <w:tc>
          <w:tcPr>
            <w:tcW w:w="440" w:type="dxa"/>
            <w:tcBorders>
              <w:top w:val="nil"/>
              <w:left w:val="nil"/>
              <w:bottom w:val="single" w:sz="4" w:space="0" w:color="auto"/>
              <w:right w:val="single" w:sz="4" w:space="0" w:color="auto"/>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4</w:t>
            </w:r>
          </w:p>
        </w:tc>
        <w:tc>
          <w:tcPr>
            <w:tcW w:w="440" w:type="dxa"/>
            <w:tcBorders>
              <w:top w:val="nil"/>
              <w:left w:val="nil"/>
              <w:bottom w:val="single" w:sz="4" w:space="0" w:color="auto"/>
              <w:right w:val="single" w:sz="4" w:space="0" w:color="auto"/>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6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职业技术学院</w:t>
            </w:r>
          </w:p>
        </w:tc>
        <w:tc>
          <w:tcPr>
            <w:tcW w:w="108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是</w:t>
            </w:r>
          </w:p>
        </w:tc>
      </w:tr>
      <w:tr w:rsidR="007C0259" w:rsidRPr="007C0259" w:rsidTr="007C0259">
        <w:trPr>
          <w:trHeight w:val="300"/>
          <w:jc w:val="center"/>
        </w:trPr>
        <w:tc>
          <w:tcPr>
            <w:tcW w:w="420" w:type="dxa"/>
            <w:vMerge/>
            <w:tcBorders>
              <w:top w:val="nil"/>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20" w:type="dxa"/>
            <w:vMerge/>
            <w:tcBorders>
              <w:top w:val="nil"/>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12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0060510</w:t>
            </w:r>
          </w:p>
        </w:tc>
        <w:tc>
          <w:tcPr>
            <w:tcW w:w="30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27 国际商务谈判（双语）●</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2"/>
                <w:szCs w:val="22"/>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48</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24</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24</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6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职业技术学院</w:t>
            </w:r>
          </w:p>
        </w:tc>
        <w:tc>
          <w:tcPr>
            <w:tcW w:w="108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是</w:t>
            </w:r>
          </w:p>
        </w:tc>
      </w:tr>
      <w:tr w:rsidR="007C0259" w:rsidRPr="007C0259" w:rsidTr="007C0259">
        <w:trPr>
          <w:trHeight w:val="300"/>
          <w:jc w:val="center"/>
        </w:trPr>
        <w:tc>
          <w:tcPr>
            <w:tcW w:w="420" w:type="dxa"/>
            <w:vMerge/>
            <w:tcBorders>
              <w:top w:val="nil"/>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20" w:type="dxa"/>
            <w:vMerge/>
            <w:tcBorders>
              <w:top w:val="nil"/>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12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0060607</w:t>
            </w:r>
          </w:p>
        </w:tc>
        <w:tc>
          <w:tcPr>
            <w:tcW w:w="30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28 国际货物运输与保险●</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48</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24</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24</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6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职业技术学院</w:t>
            </w:r>
          </w:p>
        </w:tc>
        <w:tc>
          <w:tcPr>
            <w:tcW w:w="108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是</w:t>
            </w:r>
          </w:p>
        </w:tc>
      </w:tr>
      <w:tr w:rsidR="007C0259" w:rsidRPr="007C0259" w:rsidTr="007C0259">
        <w:trPr>
          <w:trHeight w:val="300"/>
          <w:jc w:val="center"/>
        </w:trPr>
        <w:tc>
          <w:tcPr>
            <w:tcW w:w="420" w:type="dxa"/>
            <w:vMerge/>
            <w:tcBorders>
              <w:top w:val="nil"/>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20" w:type="dxa"/>
            <w:vMerge/>
            <w:tcBorders>
              <w:top w:val="nil"/>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12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0060608</w:t>
            </w:r>
          </w:p>
        </w:tc>
        <w:tc>
          <w:tcPr>
            <w:tcW w:w="30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29 跨境电商实务●</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2"/>
                <w:szCs w:val="22"/>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48</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24</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24</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6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职业技术学院</w:t>
            </w:r>
          </w:p>
        </w:tc>
        <w:tc>
          <w:tcPr>
            <w:tcW w:w="108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是</w:t>
            </w:r>
          </w:p>
        </w:tc>
      </w:tr>
      <w:tr w:rsidR="007C0259" w:rsidRPr="007C0259" w:rsidTr="007C0259">
        <w:trPr>
          <w:trHeight w:val="300"/>
          <w:jc w:val="center"/>
        </w:trPr>
        <w:tc>
          <w:tcPr>
            <w:tcW w:w="420" w:type="dxa"/>
            <w:vMerge/>
            <w:tcBorders>
              <w:top w:val="nil"/>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20" w:type="dxa"/>
            <w:vMerge/>
            <w:tcBorders>
              <w:top w:val="nil"/>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12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0030201</w:t>
            </w:r>
          </w:p>
        </w:tc>
        <w:tc>
          <w:tcPr>
            <w:tcW w:w="30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30 专业英语●</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6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职业技术学院</w:t>
            </w:r>
          </w:p>
        </w:tc>
        <w:tc>
          <w:tcPr>
            <w:tcW w:w="108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是</w:t>
            </w:r>
          </w:p>
        </w:tc>
      </w:tr>
      <w:tr w:rsidR="007C0259" w:rsidRPr="007C0259" w:rsidTr="007C0259">
        <w:trPr>
          <w:trHeight w:val="300"/>
          <w:jc w:val="center"/>
        </w:trPr>
        <w:tc>
          <w:tcPr>
            <w:tcW w:w="420" w:type="dxa"/>
            <w:vMerge/>
            <w:tcBorders>
              <w:top w:val="nil"/>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20" w:type="dxa"/>
            <w:vMerge/>
            <w:tcBorders>
              <w:top w:val="nil"/>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12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0060108</w:t>
            </w:r>
          </w:p>
        </w:tc>
        <w:tc>
          <w:tcPr>
            <w:tcW w:w="30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31 国际货运代理实务●</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4</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64</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24</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40</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4</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6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职业技术学院</w:t>
            </w:r>
          </w:p>
        </w:tc>
        <w:tc>
          <w:tcPr>
            <w:tcW w:w="108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是</w:t>
            </w:r>
          </w:p>
        </w:tc>
      </w:tr>
      <w:tr w:rsidR="007C0259" w:rsidRPr="007C0259" w:rsidTr="007C0259">
        <w:trPr>
          <w:trHeight w:val="300"/>
          <w:jc w:val="center"/>
        </w:trPr>
        <w:tc>
          <w:tcPr>
            <w:tcW w:w="420" w:type="dxa"/>
            <w:vMerge/>
            <w:tcBorders>
              <w:top w:val="nil"/>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20" w:type="dxa"/>
            <w:vMerge/>
            <w:tcBorders>
              <w:top w:val="nil"/>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12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0060172</w:t>
            </w:r>
          </w:p>
        </w:tc>
        <w:tc>
          <w:tcPr>
            <w:tcW w:w="30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32 货币银行学</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24</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8</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6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职业技术学院</w:t>
            </w:r>
          </w:p>
        </w:tc>
        <w:tc>
          <w:tcPr>
            <w:tcW w:w="108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是</w:t>
            </w:r>
          </w:p>
        </w:tc>
      </w:tr>
      <w:tr w:rsidR="007C0259" w:rsidRPr="007C0259" w:rsidTr="007C0259">
        <w:trPr>
          <w:trHeight w:val="300"/>
          <w:jc w:val="center"/>
        </w:trPr>
        <w:tc>
          <w:tcPr>
            <w:tcW w:w="420" w:type="dxa"/>
            <w:vMerge/>
            <w:tcBorders>
              <w:top w:val="nil"/>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20" w:type="dxa"/>
            <w:vMerge/>
            <w:tcBorders>
              <w:top w:val="nil"/>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12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0080266</w:t>
            </w:r>
          </w:p>
        </w:tc>
        <w:tc>
          <w:tcPr>
            <w:tcW w:w="30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33 国际商务管理</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2"/>
                <w:szCs w:val="22"/>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48</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6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职业技术学院</w:t>
            </w:r>
          </w:p>
        </w:tc>
        <w:tc>
          <w:tcPr>
            <w:tcW w:w="108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是</w:t>
            </w:r>
          </w:p>
        </w:tc>
      </w:tr>
      <w:tr w:rsidR="007C0259" w:rsidRPr="007C0259" w:rsidTr="007C0259">
        <w:trPr>
          <w:trHeight w:val="300"/>
          <w:jc w:val="center"/>
        </w:trPr>
        <w:tc>
          <w:tcPr>
            <w:tcW w:w="420" w:type="dxa"/>
            <w:vMerge/>
            <w:tcBorders>
              <w:top w:val="nil"/>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20" w:type="dxa"/>
            <w:vMerge/>
            <w:tcBorders>
              <w:top w:val="nil"/>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12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0080267</w:t>
            </w:r>
          </w:p>
        </w:tc>
        <w:tc>
          <w:tcPr>
            <w:tcW w:w="30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34 报关报检实务●</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4</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64</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6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职业技术学院</w:t>
            </w:r>
          </w:p>
        </w:tc>
        <w:tc>
          <w:tcPr>
            <w:tcW w:w="108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是</w:t>
            </w:r>
          </w:p>
        </w:tc>
      </w:tr>
      <w:tr w:rsidR="007C0259" w:rsidRPr="007C0259" w:rsidTr="007C0259">
        <w:trPr>
          <w:trHeight w:val="300"/>
          <w:jc w:val="center"/>
        </w:trPr>
        <w:tc>
          <w:tcPr>
            <w:tcW w:w="420" w:type="dxa"/>
            <w:vMerge/>
            <w:tcBorders>
              <w:top w:val="nil"/>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20" w:type="dxa"/>
            <w:vMerge/>
            <w:tcBorders>
              <w:top w:val="nil"/>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12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0060610</w:t>
            </w:r>
          </w:p>
        </w:tc>
        <w:tc>
          <w:tcPr>
            <w:tcW w:w="30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35 商品知识导论●</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2"/>
                <w:szCs w:val="22"/>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0</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6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职业技术学院</w:t>
            </w:r>
          </w:p>
        </w:tc>
        <w:tc>
          <w:tcPr>
            <w:tcW w:w="108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是</w:t>
            </w:r>
          </w:p>
        </w:tc>
      </w:tr>
      <w:tr w:rsidR="007C0259" w:rsidRPr="007C0259" w:rsidTr="007C0259">
        <w:trPr>
          <w:trHeight w:val="300"/>
          <w:jc w:val="center"/>
        </w:trPr>
        <w:tc>
          <w:tcPr>
            <w:tcW w:w="420" w:type="dxa"/>
            <w:vMerge/>
            <w:tcBorders>
              <w:top w:val="nil"/>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20" w:type="dxa"/>
            <w:vMerge/>
            <w:tcBorders>
              <w:top w:val="nil"/>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180" w:type="dxa"/>
            <w:gridSpan w:val="2"/>
            <w:tcBorders>
              <w:top w:val="single" w:sz="4" w:space="0" w:color="000000"/>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学分小计</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2"/>
                <w:szCs w:val="22"/>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56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896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512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384</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320</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10</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10</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19</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0</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0</w:t>
            </w:r>
          </w:p>
        </w:tc>
        <w:tc>
          <w:tcPr>
            <w:tcW w:w="16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08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r>
      <w:tr w:rsidR="007C0259" w:rsidRPr="007C0259" w:rsidTr="007C0259">
        <w:trPr>
          <w:trHeight w:val="300"/>
          <w:jc w:val="center"/>
        </w:trPr>
        <w:tc>
          <w:tcPr>
            <w:tcW w:w="42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专业领域课程组</w:t>
            </w:r>
          </w:p>
        </w:tc>
        <w:tc>
          <w:tcPr>
            <w:tcW w:w="42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选修</w:t>
            </w:r>
          </w:p>
        </w:tc>
        <w:tc>
          <w:tcPr>
            <w:tcW w:w="112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0010085</w:t>
            </w:r>
          </w:p>
        </w:tc>
        <w:tc>
          <w:tcPr>
            <w:tcW w:w="30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36 财经应用文写作</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2"/>
                <w:szCs w:val="22"/>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0</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6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职业技术学院</w:t>
            </w:r>
          </w:p>
        </w:tc>
        <w:tc>
          <w:tcPr>
            <w:tcW w:w="108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否</w:t>
            </w:r>
          </w:p>
        </w:tc>
      </w:tr>
      <w:tr w:rsidR="007C0259" w:rsidRPr="007C0259" w:rsidTr="007C0259">
        <w:trPr>
          <w:trHeight w:val="300"/>
          <w:jc w:val="center"/>
        </w:trPr>
        <w:tc>
          <w:tcPr>
            <w:tcW w:w="420" w:type="dxa"/>
            <w:vMerge/>
            <w:tcBorders>
              <w:top w:val="nil"/>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20" w:type="dxa"/>
            <w:vMerge/>
            <w:tcBorders>
              <w:top w:val="nil"/>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12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0060590</w:t>
            </w:r>
          </w:p>
        </w:tc>
        <w:tc>
          <w:tcPr>
            <w:tcW w:w="30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37 商务礼仪●</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2"/>
                <w:szCs w:val="22"/>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6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职业技术学院</w:t>
            </w:r>
          </w:p>
        </w:tc>
        <w:tc>
          <w:tcPr>
            <w:tcW w:w="108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否</w:t>
            </w:r>
          </w:p>
        </w:tc>
      </w:tr>
      <w:tr w:rsidR="007C0259" w:rsidRPr="007C0259" w:rsidTr="007C0259">
        <w:trPr>
          <w:trHeight w:val="300"/>
          <w:jc w:val="center"/>
        </w:trPr>
        <w:tc>
          <w:tcPr>
            <w:tcW w:w="420" w:type="dxa"/>
            <w:vMerge/>
            <w:tcBorders>
              <w:top w:val="nil"/>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20" w:type="dxa"/>
            <w:vMerge/>
            <w:tcBorders>
              <w:top w:val="nil"/>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12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0010128</w:t>
            </w:r>
          </w:p>
        </w:tc>
        <w:tc>
          <w:tcPr>
            <w:tcW w:w="30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38 剑桥商务英语初级 1</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2"/>
                <w:szCs w:val="22"/>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24</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8</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6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职业技术学院</w:t>
            </w:r>
          </w:p>
        </w:tc>
        <w:tc>
          <w:tcPr>
            <w:tcW w:w="108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否</w:t>
            </w:r>
          </w:p>
        </w:tc>
      </w:tr>
      <w:tr w:rsidR="007C0259" w:rsidRPr="007C0259" w:rsidTr="007C0259">
        <w:trPr>
          <w:trHeight w:val="300"/>
          <w:jc w:val="center"/>
        </w:trPr>
        <w:tc>
          <w:tcPr>
            <w:tcW w:w="420" w:type="dxa"/>
            <w:vMerge/>
            <w:tcBorders>
              <w:top w:val="nil"/>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20" w:type="dxa"/>
            <w:vMerge/>
            <w:tcBorders>
              <w:top w:val="nil"/>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12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0010130</w:t>
            </w:r>
          </w:p>
        </w:tc>
        <w:tc>
          <w:tcPr>
            <w:tcW w:w="30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39 商务日语初级 1●</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2"/>
                <w:szCs w:val="22"/>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6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职业技术学院</w:t>
            </w:r>
          </w:p>
        </w:tc>
        <w:tc>
          <w:tcPr>
            <w:tcW w:w="108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否</w:t>
            </w:r>
          </w:p>
        </w:tc>
      </w:tr>
      <w:tr w:rsidR="007C0259" w:rsidRPr="007C0259" w:rsidTr="007C0259">
        <w:trPr>
          <w:trHeight w:val="300"/>
          <w:jc w:val="center"/>
        </w:trPr>
        <w:tc>
          <w:tcPr>
            <w:tcW w:w="420" w:type="dxa"/>
            <w:vMerge/>
            <w:tcBorders>
              <w:top w:val="nil"/>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20" w:type="dxa"/>
            <w:vMerge/>
            <w:tcBorders>
              <w:top w:val="nil"/>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12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30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40 消费行为学●</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2"/>
                <w:szCs w:val="22"/>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6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职业技术学院</w:t>
            </w:r>
          </w:p>
        </w:tc>
        <w:tc>
          <w:tcPr>
            <w:tcW w:w="108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否</w:t>
            </w:r>
          </w:p>
        </w:tc>
      </w:tr>
      <w:tr w:rsidR="007C0259" w:rsidRPr="007C0259" w:rsidTr="007C0259">
        <w:trPr>
          <w:trHeight w:val="300"/>
          <w:jc w:val="center"/>
        </w:trPr>
        <w:tc>
          <w:tcPr>
            <w:tcW w:w="420" w:type="dxa"/>
            <w:vMerge/>
            <w:tcBorders>
              <w:top w:val="nil"/>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20" w:type="dxa"/>
            <w:vMerge/>
            <w:tcBorders>
              <w:top w:val="nil"/>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12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0010100</w:t>
            </w:r>
          </w:p>
        </w:tc>
        <w:tc>
          <w:tcPr>
            <w:tcW w:w="30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41 经济应用数学</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2"/>
                <w:szCs w:val="22"/>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4</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64</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64</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0</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4</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6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职业技术学院</w:t>
            </w:r>
          </w:p>
        </w:tc>
        <w:tc>
          <w:tcPr>
            <w:tcW w:w="108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否</w:t>
            </w:r>
          </w:p>
        </w:tc>
      </w:tr>
      <w:tr w:rsidR="007C0259" w:rsidRPr="007C0259" w:rsidTr="007C0259">
        <w:trPr>
          <w:trHeight w:val="300"/>
          <w:jc w:val="center"/>
        </w:trPr>
        <w:tc>
          <w:tcPr>
            <w:tcW w:w="420" w:type="dxa"/>
            <w:vMerge/>
            <w:tcBorders>
              <w:top w:val="nil"/>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20" w:type="dxa"/>
            <w:vMerge/>
            <w:tcBorders>
              <w:top w:val="nil"/>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12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0060100</w:t>
            </w:r>
          </w:p>
        </w:tc>
        <w:tc>
          <w:tcPr>
            <w:tcW w:w="30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42 管理学基础</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24</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8</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6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职业技术学院</w:t>
            </w:r>
          </w:p>
        </w:tc>
        <w:tc>
          <w:tcPr>
            <w:tcW w:w="108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否</w:t>
            </w:r>
          </w:p>
        </w:tc>
      </w:tr>
      <w:tr w:rsidR="007C0259" w:rsidRPr="007C0259" w:rsidTr="007C0259">
        <w:trPr>
          <w:trHeight w:val="300"/>
          <w:jc w:val="center"/>
        </w:trPr>
        <w:tc>
          <w:tcPr>
            <w:tcW w:w="420" w:type="dxa"/>
            <w:vMerge/>
            <w:tcBorders>
              <w:top w:val="nil"/>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20" w:type="dxa"/>
            <w:vMerge/>
            <w:tcBorders>
              <w:top w:val="nil"/>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12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0010129</w:t>
            </w:r>
          </w:p>
        </w:tc>
        <w:tc>
          <w:tcPr>
            <w:tcW w:w="30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43 剑桥商务英语初级 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2"/>
                <w:szCs w:val="22"/>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6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职业技术学院</w:t>
            </w:r>
          </w:p>
        </w:tc>
        <w:tc>
          <w:tcPr>
            <w:tcW w:w="108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否</w:t>
            </w:r>
          </w:p>
        </w:tc>
      </w:tr>
      <w:tr w:rsidR="007C0259" w:rsidRPr="007C0259" w:rsidTr="007C0259">
        <w:trPr>
          <w:trHeight w:val="300"/>
          <w:jc w:val="center"/>
        </w:trPr>
        <w:tc>
          <w:tcPr>
            <w:tcW w:w="420" w:type="dxa"/>
            <w:vMerge/>
            <w:tcBorders>
              <w:top w:val="nil"/>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20" w:type="dxa"/>
            <w:vMerge/>
            <w:tcBorders>
              <w:top w:val="nil"/>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12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0060593</w:t>
            </w:r>
          </w:p>
        </w:tc>
        <w:tc>
          <w:tcPr>
            <w:tcW w:w="30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kern w:val="0"/>
                <w:sz w:val="20"/>
                <w:szCs w:val="20"/>
              </w:rPr>
            </w:pPr>
            <w:r w:rsidRPr="007C0259">
              <w:rPr>
                <w:rFonts w:ascii="宋体" w:hAnsi="宋体" w:cs="宋体" w:hint="eastAsia"/>
                <w:kern w:val="0"/>
                <w:sz w:val="20"/>
                <w:szCs w:val="20"/>
              </w:rPr>
              <w:t>42 国际贸易理论</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2"/>
                <w:szCs w:val="22"/>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0</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6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职业技术学院</w:t>
            </w:r>
          </w:p>
        </w:tc>
        <w:tc>
          <w:tcPr>
            <w:tcW w:w="108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否</w:t>
            </w:r>
          </w:p>
        </w:tc>
      </w:tr>
      <w:tr w:rsidR="007C0259" w:rsidRPr="007C0259" w:rsidTr="007C0259">
        <w:trPr>
          <w:trHeight w:val="300"/>
          <w:jc w:val="center"/>
        </w:trPr>
        <w:tc>
          <w:tcPr>
            <w:tcW w:w="420" w:type="dxa"/>
            <w:vMerge/>
            <w:tcBorders>
              <w:top w:val="nil"/>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20" w:type="dxa"/>
            <w:vMerge/>
            <w:tcBorders>
              <w:top w:val="nil"/>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120" w:type="dxa"/>
            <w:tcBorders>
              <w:top w:val="nil"/>
              <w:left w:val="nil"/>
              <w:bottom w:val="single" w:sz="4" w:space="0" w:color="auto"/>
              <w:right w:val="single" w:sz="4" w:space="0" w:color="auto"/>
            </w:tcBorders>
            <w:shd w:val="clear" w:color="auto" w:fill="auto"/>
            <w:vAlign w:val="center"/>
            <w:hideMark/>
          </w:tcPr>
          <w:p w:rsidR="007C0259" w:rsidRPr="007C0259" w:rsidRDefault="007C0259" w:rsidP="007C0259">
            <w:pPr>
              <w:widowControl/>
              <w:jc w:val="center"/>
              <w:rPr>
                <w:kern w:val="0"/>
                <w:sz w:val="18"/>
                <w:szCs w:val="18"/>
              </w:rPr>
            </w:pPr>
          </w:p>
        </w:tc>
        <w:tc>
          <w:tcPr>
            <w:tcW w:w="3060" w:type="dxa"/>
            <w:tcBorders>
              <w:top w:val="nil"/>
              <w:left w:val="nil"/>
              <w:bottom w:val="single" w:sz="4" w:space="0" w:color="auto"/>
              <w:right w:val="single" w:sz="4" w:space="0" w:color="auto"/>
            </w:tcBorders>
            <w:shd w:val="clear" w:color="auto" w:fill="auto"/>
            <w:vAlign w:val="center"/>
            <w:hideMark/>
          </w:tcPr>
          <w:p w:rsidR="007C0259" w:rsidRPr="007C0259" w:rsidRDefault="007C0259" w:rsidP="007C0259">
            <w:pPr>
              <w:widowControl/>
              <w:jc w:val="center"/>
              <w:rPr>
                <w:rFonts w:ascii="宋体" w:hAnsi="宋体" w:cs="宋体"/>
                <w:kern w:val="0"/>
                <w:sz w:val="18"/>
                <w:szCs w:val="18"/>
              </w:rPr>
            </w:pPr>
            <w:r w:rsidRPr="007C0259">
              <w:rPr>
                <w:rFonts w:ascii="宋体" w:hAnsi="宋体" w:cs="宋体" w:hint="eastAsia"/>
                <w:kern w:val="0"/>
                <w:sz w:val="18"/>
                <w:szCs w:val="18"/>
              </w:rPr>
              <w:t>44  外经贸案例分析●</w:t>
            </w:r>
          </w:p>
        </w:tc>
        <w:tc>
          <w:tcPr>
            <w:tcW w:w="440" w:type="dxa"/>
            <w:tcBorders>
              <w:top w:val="nil"/>
              <w:left w:val="nil"/>
              <w:bottom w:val="single" w:sz="4" w:space="0" w:color="auto"/>
              <w:right w:val="nil"/>
            </w:tcBorders>
            <w:shd w:val="clear" w:color="auto" w:fill="auto"/>
            <w:noWrap/>
            <w:vAlign w:val="center"/>
            <w:hideMark/>
          </w:tcPr>
          <w:p w:rsidR="007C0259" w:rsidRPr="007C0259" w:rsidRDefault="007C0259" w:rsidP="007C0259">
            <w:pPr>
              <w:widowControl/>
              <w:jc w:val="center"/>
              <w:rPr>
                <w:rFonts w:ascii="宋体" w:hAnsi="宋体" w:cs="宋体"/>
                <w:kern w:val="0"/>
                <w:sz w:val="24"/>
              </w:rPr>
            </w:pPr>
          </w:p>
        </w:tc>
        <w:tc>
          <w:tcPr>
            <w:tcW w:w="440" w:type="dxa"/>
            <w:tcBorders>
              <w:top w:val="nil"/>
              <w:left w:val="single" w:sz="4" w:space="0" w:color="auto"/>
              <w:bottom w:val="single" w:sz="4" w:space="0" w:color="auto"/>
              <w:right w:val="single" w:sz="4" w:space="0" w:color="auto"/>
            </w:tcBorders>
            <w:shd w:val="clear" w:color="000000" w:fill="FFFFFF"/>
            <w:vAlign w:val="center"/>
            <w:hideMark/>
          </w:tcPr>
          <w:p w:rsidR="007C0259" w:rsidRPr="007C0259" w:rsidRDefault="007C0259" w:rsidP="007C0259">
            <w:pPr>
              <w:widowControl/>
              <w:jc w:val="center"/>
              <w:rPr>
                <w:kern w:val="0"/>
                <w:sz w:val="18"/>
                <w:szCs w:val="18"/>
              </w:rPr>
            </w:pPr>
            <w:r w:rsidRPr="007C0259">
              <w:rPr>
                <w:kern w:val="0"/>
                <w:sz w:val="18"/>
                <w:szCs w:val="18"/>
              </w:rPr>
              <w:t>2</w:t>
            </w:r>
          </w:p>
        </w:tc>
        <w:tc>
          <w:tcPr>
            <w:tcW w:w="440" w:type="dxa"/>
            <w:tcBorders>
              <w:top w:val="nil"/>
              <w:left w:val="nil"/>
              <w:bottom w:val="single" w:sz="4" w:space="0" w:color="auto"/>
              <w:right w:val="single" w:sz="4" w:space="0" w:color="auto"/>
            </w:tcBorders>
            <w:shd w:val="clear" w:color="000000" w:fill="FFFFFF"/>
            <w:vAlign w:val="center"/>
            <w:hideMark/>
          </w:tcPr>
          <w:p w:rsidR="007C0259" w:rsidRPr="007C0259" w:rsidRDefault="007C0259" w:rsidP="007C0259">
            <w:pPr>
              <w:widowControl/>
              <w:jc w:val="center"/>
              <w:rPr>
                <w:kern w:val="0"/>
                <w:sz w:val="18"/>
                <w:szCs w:val="18"/>
              </w:rPr>
            </w:pPr>
            <w:r w:rsidRPr="007C0259">
              <w:rPr>
                <w:kern w:val="0"/>
                <w:sz w:val="18"/>
                <w:szCs w:val="18"/>
              </w:rPr>
              <w:t>32</w:t>
            </w:r>
          </w:p>
        </w:tc>
        <w:tc>
          <w:tcPr>
            <w:tcW w:w="440" w:type="dxa"/>
            <w:tcBorders>
              <w:top w:val="nil"/>
              <w:left w:val="nil"/>
              <w:bottom w:val="single" w:sz="4" w:space="0" w:color="auto"/>
              <w:right w:val="single" w:sz="4" w:space="0" w:color="auto"/>
            </w:tcBorders>
            <w:shd w:val="clear" w:color="000000" w:fill="FFFFFF"/>
            <w:vAlign w:val="center"/>
            <w:hideMark/>
          </w:tcPr>
          <w:p w:rsidR="007C0259" w:rsidRPr="007C0259" w:rsidRDefault="007C0259" w:rsidP="007C0259">
            <w:pPr>
              <w:widowControl/>
              <w:jc w:val="center"/>
              <w:rPr>
                <w:kern w:val="0"/>
                <w:sz w:val="18"/>
                <w:szCs w:val="18"/>
              </w:rPr>
            </w:pPr>
            <w:r w:rsidRPr="007C0259">
              <w:rPr>
                <w:kern w:val="0"/>
                <w:sz w:val="18"/>
                <w:szCs w:val="18"/>
              </w:rPr>
              <w:t>0</w:t>
            </w:r>
          </w:p>
        </w:tc>
        <w:tc>
          <w:tcPr>
            <w:tcW w:w="440" w:type="dxa"/>
            <w:tcBorders>
              <w:top w:val="nil"/>
              <w:left w:val="nil"/>
              <w:bottom w:val="single" w:sz="4" w:space="0" w:color="auto"/>
              <w:right w:val="single" w:sz="4" w:space="0" w:color="auto"/>
            </w:tcBorders>
            <w:shd w:val="clear" w:color="000000" w:fill="FFFFFF"/>
            <w:vAlign w:val="center"/>
            <w:hideMark/>
          </w:tcPr>
          <w:p w:rsidR="007C0259" w:rsidRPr="007C0259" w:rsidRDefault="007C0259" w:rsidP="007C0259">
            <w:pPr>
              <w:widowControl/>
              <w:jc w:val="center"/>
              <w:rPr>
                <w:kern w:val="0"/>
                <w:sz w:val="18"/>
                <w:szCs w:val="18"/>
              </w:rPr>
            </w:pPr>
            <w:r w:rsidRPr="007C0259">
              <w:rPr>
                <w:kern w:val="0"/>
                <w:sz w:val="18"/>
                <w:szCs w:val="18"/>
              </w:rPr>
              <w:t>32</w:t>
            </w:r>
          </w:p>
        </w:tc>
        <w:tc>
          <w:tcPr>
            <w:tcW w:w="440" w:type="dxa"/>
            <w:tcBorders>
              <w:top w:val="nil"/>
              <w:left w:val="nil"/>
              <w:bottom w:val="single" w:sz="4" w:space="0" w:color="auto"/>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auto"/>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auto"/>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auto"/>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auto"/>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w:t>
            </w:r>
          </w:p>
        </w:tc>
        <w:tc>
          <w:tcPr>
            <w:tcW w:w="440" w:type="dxa"/>
            <w:tcBorders>
              <w:top w:val="nil"/>
              <w:left w:val="nil"/>
              <w:bottom w:val="single" w:sz="4" w:space="0" w:color="auto"/>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auto"/>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660" w:type="dxa"/>
            <w:tcBorders>
              <w:top w:val="nil"/>
              <w:left w:val="nil"/>
              <w:bottom w:val="single" w:sz="4" w:space="0" w:color="auto"/>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职业技术学院</w:t>
            </w:r>
          </w:p>
        </w:tc>
        <w:tc>
          <w:tcPr>
            <w:tcW w:w="1080" w:type="dxa"/>
            <w:tcBorders>
              <w:top w:val="nil"/>
              <w:left w:val="nil"/>
              <w:bottom w:val="single" w:sz="4" w:space="0" w:color="auto"/>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否</w:t>
            </w:r>
          </w:p>
        </w:tc>
      </w:tr>
      <w:tr w:rsidR="007C0259" w:rsidRPr="007C0259" w:rsidTr="007C0259">
        <w:trPr>
          <w:trHeight w:val="300"/>
          <w:jc w:val="center"/>
        </w:trPr>
        <w:tc>
          <w:tcPr>
            <w:tcW w:w="420" w:type="dxa"/>
            <w:vMerge/>
            <w:tcBorders>
              <w:top w:val="nil"/>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20" w:type="dxa"/>
            <w:vMerge/>
            <w:tcBorders>
              <w:top w:val="nil"/>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180" w:type="dxa"/>
            <w:gridSpan w:val="2"/>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选修学分</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2"/>
                <w:szCs w:val="22"/>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10</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2"/>
                <w:szCs w:val="22"/>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2"/>
                <w:szCs w:val="22"/>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2"/>
                <w:szCs w:val="22"/>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2"/>
                <w:szCs w:val="22"/>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4</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4</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6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08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r>
      <w:tr w:rsidR="007C0259" w:rsidRPr="007C0259" w:rsidTr="007C0259">
        <w:trPr>
          <w:trHeight w:val="300"/>
          <w:jc w:val="center"/>
        </w:trPr>
        <w:tc>
          <w:tcPr>
            <w:tcW w:w="19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学分小计</w:t>
            </w:r>
          </w:p>
        </w:tc>
        <w:tc>
          <w:tcPr>
            <w:tcW w:w="30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2"/>
                <w:szCs w:val="22"/>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2"/>
                <w:szCs w:val="22"/>
              </w:rPr>
            </w:pPr>
            <w:r w:rsidRPr="007C0259">
              <w:rPr>
                <w:rFonts w:ascii="宋体" w:hAnsi="宋体" w:cs="宋体" w:hint="eastAsia"/>
                <w:color w:val="000000"/>
                <w:kern w:val="0"/>
                <w:sz w:val="22"/>
                <w:szCs w:val="22"/>
              </w:rPr>
              <w:t>66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2"/>
                <w:szCs w:val="22"/>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2"/>
                <w:szCs w:val="22"/>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2"/>
                <w:szCs w:val="22"/>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10</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14</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23</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19</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6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080" w:type="dxa"/>
            <w:tcBorders>
              <w:top w:val="nil"/>
              <w:left w:val="nil"/>
              <w:bottom w:val="nil"/>
              <w:right w:val="single" w:sz="4" w:space="0" w:color="000000"/>
            </w:tcBorders>
            <w:shd w:val="clear" w:color="auto" w:fill="auto"/>
            <w:noWrap/>
            <w:vAlign w:val="center"/>
            <w:hideMark/>
          </w:tcPr>
          <w:p w:rsidR="007C0259" w:rsidRPr="007C0259" w:rsidRDefault="007C0259" w:rsidP="007C0259">
            <w:pPr>
              <w:widowControl/>
              <w:jc w:val="center"/>
              <w:rPr>
                <w:rFonts w:ascii="宋体" w:hAnsi="宋体" w:cs="宋体"/>
                <w:color w:val="000000"/>
                <w:kern w:val="0"/>
                <w:sz w:val="22"/>
                <w:szCs w:val="22"/>
              </w:rPr>
            </w:pPr>
          </w:p>
        </w:tc>
      </w:tr>
      <w:tr w:rsidR="007C0259" w:rsidRPr="007C0259" w:rsidTr="007C0259">
        <w:trPr>
          <w:trHeight w:val="300"/>
          <w:jc w:val="center"/>
        </w:trPr>
        <w:tc>
          <w:tcPr>
            <w:tcW w:w="84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综合实践</w:t>
            </w:r>
          </w:p>
        </w:tc>
        <w:tc>
          <w:tcPr>
            <w:tcW w:w="112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0119001</w:t>
            </w:r>
          </w:p>
        </w:tc>
        <w:tc>
          <w:tcPr>
            <w:tcW w:w="30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46 军训与军事理论</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2"/>
                <w:szCs w:val="22"/>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0</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6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学生处</w:t>
            </w:r>
          </w:p>
        </w:tc>
        <w:tc>
          <w:tcPr>
            <w:tcW w:w="1080" w:type="dxa"/>
            <w:tcBorders>
              <w:top w:val="single" w:sz="4" w:space="0" w:color="000000"/>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是</w:t>
            </w:r>
          </w:p>
        </w:tc>
      </w:tr>
      <w:tr w:rsidR="007C0259" w:rsidRPr="007C0259" w:rsidTr="007C0259">
        <w:trPr>
          <w:trHeight w:val="300"/>
          <w:jc w:val="center"/>
        </w:trPr>
        <w:tc>
          <w:tcPr>
            <w:tcW w:w="840" w:type="dxa"/>
            <w:gridSpan w:val="2"/>
            <w:vMerge/>
            <w:tcBorders>
              <w:top w:val="single" w:sz="4" w:space="0" w:color="000000"/>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12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0999002</w:t>
            </w:r>
          </w:p>
        </w:tc>
        <w:tc>
          <w:tcPr>
            <w:tcW w:w="30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47 劳动教育</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2"/>
                <w:szCs w:val="22"/>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10</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8</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6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教育学院</w:t>
            </w:r>
          </w:p>
        </w:tc>
        <w:tc>
          <w:tcPr>
            <w:tcW w:w="108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是</w:t>
            </w:r>
          </w:p>
        </w:tc>
      </w:tr>
      <w:tr w:rsidR="007C0259" w:rsidRPr="007C0259" w:rsidTr="007C0259">
        <w:trPr>
          <w:trHeight w:val="300"/>
          <w:jc w:val="center"/>
        </w:trPr>
        <w:tc>
          <w:tcPr>
            <w:tcW w:w="840" w:type="dxa"/>
            <w:gridSpan w:val="2"/>
            <w:vMerge/>
            <w:tcBorders>
              <w:top w:val="single" w:sz="4" w:space="0" w:color="000000"/>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12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30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48 创新创业讲座</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2"/>
                <w:szCs w:val="22"/>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0</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6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职业技术学院</w:t>
            </w:r>
          </w:p>
        </w:tc>
        <w:tc>
          <w:tcPr>
            <w:tcW w:w="108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是</w:t>
            </w:r>
          </w:p>
        </w:tc>
      </w:tr>
      <w:tr w:rsidR="007C0259" w:rsidRPr="007C0259" w:rsidTr="007C0259">
        <w:trPr>
          <w:trHeight w:val="300"/>
          <w:jc w:val="center"/>
        </w:trPr>
        <w:tc>
          <w:tcPr>
            <w:tcW w:w="840" w:type="dxa"/>
            <w:gridSpan w:val="2"/>
            <w:vMerge/>
            <w:tcBorders>
              <w:top w:val="single" w:sz="4" w:space="0" w:color="000000"/>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12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30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49 创新创业综合实训</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2"/>
                <w:szCs w:val="22"/>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0</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6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职业技术学院</w:t>
            </w:r>
          </w:p>
        </w:tc>
        <w:tc>
          <w:tcPr>
            <w:tcW w:w="108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是</w:t>
            </w:r>
          </w:p>
        </w:tc>
      </w:tr>
      <w:tr w:rsidR="007C0259" w:rsidRPr="007C0259" w:rsidTr="007C0259">
        <w:trPr>
          <w:trHeight w:val="300"/>
          <w:jc w:val="center"/>
        </w:trPr>
        <w:tc>
          <w:tcPr>
            <w:tcW w:w="840" w:type="dxa"/>
            <w:gridSpan w:val="2"/>
            <w:vMerge/>
            <w:tcBorders>
              <w:top w:val="single" w:sz="4" w:space="0" w:color="000000"/>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180" w:type="dxa"/>
            <w:gridSpan w:val="2"/>
            <w:tcBorders>
              <w:top w:val="single" w:sz="4" w:space="0" w:color="000000"/>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学分小计</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2"/>
                <w:szCs w:val="22"/>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5</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2"/>
                <w:szCs w:val="22"/>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2"/>
                <w:szCs w:val="22"/>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2"/>
                <w:szCs w:val="22"/>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2"/>
                <w:szCs w:val="22"/>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6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08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r>
      <w:tr w:rsidR="007C0259" w:rsidRPr="007C0259" w:rsidTr="007C0259">
        <w:trPr>
          <w:trHeight w:val="300"/>
          <w:jc w:val="center"/>
        </w:trPr>
        <w:tc>
          <w:tcPr>
            <w:tcW w:w="84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集中实践</w:t>
            </w:r>
          </w:p>
        </w:tc>
        <w:tc>
          <w:tcPr>
            <w:tcW w:w="112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0069152</w:t>
            </w:r>
          </w:p>
        </w:tc>
        <w:tc>
          <w:tcPr>
            <w:tcW w:w="30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50 专业认识实习</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2"/>
                <w:szCs w:val="22"/>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0</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6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职业技术学院</w:t>
            </w:r>
          </w:p>
        </w:tc>
        <w:tc>
          <w:tcPr>
            <w:tcW w:w="108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是</w:t>
            </w:r>
          </w:p>
        </w:tc>
      </w:tr>
      <w:tr w:rsidR="007C0259" w:rsidRPr="007C0259" w:rsidTr="007C0259">
        <w:trPr>
          <w:trHeight w:val="300"/>
          <w:jc w:val="center"/>
        </w:trPr>
        <w:tc>
          <w:tcPr>
            <w:tcW w:w="840" w:type="dxa"/>
            <w:gridSpan w:val="2"/>
            <w:vMerge/>
            <w:tcBorders>
              <w:top w:val="single" w:sz="4" w:space="0" w:color="000000"/>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12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0019024</w:t>
            </w:r>
          </w:p>
        </w:tc>
        <w:tc>
          <w:tcPr>
            <w:tcW w:w="30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51 营销技巧训练</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2"/>
                <w:szCs w:val="22"/>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0</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6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职业技术学院</w:t>
            </w:r>
          </w:p>
        </w:tc>
        <w:tc>
          <w:tcPr>
            <w:tcW w:w="108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是</w:t>
            </w:r>
          </w:p>
        </w:tc>
      </w:tr>
      <w:tr w:rsidR="007C0259" w:rsidRPr="007C0259" w:rsidTr="007C0259">
        <w:trPr>
          <w:trHeight w:val="300"/>
          <w:jc w:val="center"/>
        </w:trPr>
        <w:tc>
          <w:tcPr>
            <w:tcW w:w="840" w:type="dxa"/>
            <w:gridSpan w:val="2"/>
            <w:vMerge/>
            <w:tcBorders>
              <w:top w:val="single" w:sz="4" w:space="0" w:color="000000"/>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12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0019046</w:t>
            </w:r>
          </w:p>
        </w:tc>
        <w:tc>
          <w:tcPr>
            <w:tcW w:w="30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52 国际贸易电子化谈判综合实训</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2"/>
                <w:szCs w:val="22"/>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Arial Unicode MS" w:eastAsia="Arial Unicode MS" w:hAnsi="Arial Unicode MS" w:cs="Arial Unicode MS"/>
                <w:color w:val="000000"/>
                <w:kern w:val="0"/>
                <w:sz w:val="20"/>
                <w:szCs w:val="20"/>
              </w:rPr>
            </w:pPr>
            <w:r w:rsidRPr="007C0259">
              <w:rPr>
                <w:rFonts w:ascii="Arial Unicode MS" w:eastAsia="Arial Unicode MS" w:hAnsi="Arial Unicode MS" w:cs="Arial Unicode MS" w:hint="eastAsia"/>
                <w:color w:val="000000"/>
                <w:kern w:val="0"/>
                <w:sz w:val="20"/>
                <w:szCs w:val="20"/>
              </w:rPr>
              <w:t>1</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Arial Unicode MS" w:eastAsia="Arial Unicode MS" w:hAnsi="Arial Unicode MS" w:cs="Arial Unicode MS"/>
                <w:color w:val="000000"/>
                <w:kern w:val="0"/>
                <w:sz w:val="20"/>
                <w:szCs w:val="20"/>
              </w:rPr>
            </w:pPr>
            <w:r w:rsidRPr="007C0259">
              <w:rPr>
                <w:rFonts w:ascii="Arial Unicode MS" w:eastAsia="Arial Unicode MS" w:hAnsi="Arial Unicode MS" w:cs="Arial Unicode MS"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Arial Unicode MS" w:eastAsia="Arial Unicode MS" w:hAnsi="Arial Unicode MS" w:cs="Arial Unicode MS"/>
                <w:color w:val="000000"/>
                <w:kern w:val="0"/>
                <w:sz w:val="20"/>
                <w:szCs w:val="20"/>
              </w:rPr>
            </w:pPr>
            <w:r w:rsidRPr="007C0259">
              <w:rPr>
                <w:rFonts w:ascii="Arial Unicode MS" w:eastAsia="Arial Unicode MS" w:hAnsi="Arial Unicode MS" w:cs="Arial Unicode MS" w:hint="eastAsia"/>
                <w:color w:val="000000"/>
                <w:kern w:val="0"/>
                <w:sz w:val="20"/>
                <w:szCs w:val="20"/>
              </w:rPr>
              <w:t>0</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Arial Unicode MS" w:eastAsia="Arial Unicode MS" w:hAnsi="Arial Unicode MS" w:cs="Arial Unicode MS"/>
                <w:color w:val="000000"/>
                <w:kern w:val="0"/>
                <w:sz w:val="20"/>
                <w:szCs w:val="20"/>
              </w:rPr>
            </w:pPr>
            <w:r w:rsidRPr="007C0259">
              <w:rPr>
                <w:rFonts w:ascii="Arial Unicode MS" w:eastAsia="Arial Unicode MS" w:hAnsi="Arial Unicode MS" w:cs="Arial Unicode MS" w:hint="eastAsia"/>
                <w:color w:val="000000"/>
                <w:kern w:val="0"/>
                <w:sz w:val="20"/>
                <w:szCs w:val="20"/>
              </w:rPr>
              <w:t>16</w:t>
            </w:r>
          </w:p>
        </w:tc>
        <w:tc>
          <w:tcPr>
            <w:tcW w:w="440" w:type="dxa"/>
            <w:tcBorders>
              <w:top w:val="nil"/>
              <w:left w:val="nil"/>
              <w:bottom w:val="nil"/>
              <w:right w:val="single" w:sz="4" w:space="0" w:color="000000"/>
            </w:tcBorders>
            <w:shd w:val="clear" w:color="auto" w:fill="auto"/>
            <w:vAlign w:val="center"/>
            <w:hideMark/>
          </w:tcPr>
          <w:p w:rsidR="007C0259" w:rsidRPr="007C0259" w:rsidRDefault="007C0259" w:rsidP="007C0259">
            <w:pPr>
              <w:widowControl/>
              <w:jc w:val="center"/>
              <w:rPr>
                <w:rFonts w:ascii="Arial Unicode MS" w:eastAsia="Arial Unicode MS" w:hAnsi="Arial Unicode MS" w:cs="Arial Unicode MS"/>
                <w:color w:val="000000"/>
                <w:kern w:val="0"/>
                <w:sz w:val="20"/>
                <w:szCs w:val="20"/>
              </w:rPr>
            </w:pPr>
            <w:r w:rsidRPr="007C0259">
              <w:rPr>
                <w:rFonts w:ascii="Arial Unicode MS" w:eastAsia="Arial Unicode MS" w:hAnsi="Arial Unicode MS" w:cs="Arial Unicode MS" w:hint="eastAsia"/>
                <w:color w:val="000000"/>
                <w:kern w:val="0"/>
                <w:sz w:val="20"/>
                <w:szCs w:val="20"/>
              </w:rPr>
              <w:t>1</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Arial Unicode MS" w:eastAsia="Arial Unicode MS" w:hAnsi="Arial Unicode MS" w:cs="Arial Unicode MS"/>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Arial Unicode MS" w:eastAsia="Arial Unicode MS" w:hAnsi="Arial Unicode MS" w:cs="Arial Unicode MS"/>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Arial Unicode MS" w:eastAsia="Arial Unicode MS" w:hAnsi="Arial Unicode MS" w:cs="Arial Unicode MS"/>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Arial Unicode MS" w:eastAsia="Arial Unicode MS" w:hAnsi="Arial Unicode MS" w:cs="Arial Unicode MS"/>
                <w:color w:val="000000"/>
                <w:kern w:val="0"/>
                <w:sz w:val="20"/>
                <w:szCs w:val="20"/>
              </w:rPr>
            </w:pPr>
            <w:r w:rsidRPr="007C0259">
              <w:rPr>
                <w:rFonts w:ascii="Arial Unicode MS" w:eastAsia="Arial Unicode MS" w:hAnsi="Arial Unicode MS" w:cs="Arial Unicode MS" w:hint="eastAsia"/>
                <w:color w:val="000000"/>
                <w:kern w:val="0"/>
                <w:sz w:val="20"/>
                <w:szCs w:val="20"/>
              </w:rPr>
              <w:t>1</w:t>
            </w:r>
          </w:p>
        </w:tc>
        <w:tc>
          <w:tcPr>
            <w:tcW w:w="440" w:type="dxa"/>
            <w:tcBorders>
              <w:top w:val="nil"/>
              <w:left w:val="nil"/>
              <w:bottom w:val="nil"/>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6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职业技术学院</w:t>
            </w:r>
          </w:p>
        </w:tc>
        <w:tc>
          <w:tcPr>
            <w:tcW w:w="108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是</w:t>
            </w:r>
          </w:p>
        </w:tc>
      </w:tr>
      <w:tr w:rsidR="007C0259" w:rsidRPr="007C0259" w:rsidTr="007C0259">
        <w:trPr>
          <w:trHeight w:val="300"/>
          <w:jc w:val="center"/>
        </w:trPr>
        <w:tc>
          <w:tcPr>
            <w:tcW w:w="840" w:type="dxa"/>
            <w:gridSpan w:val="2"/>
            <w:vMerge/>
            <w:tcBorders>
              <w:top w:val="single" w:sz="4" w:space="0" w:color="000000"/>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12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0019095</w:t>
            </w:r>
          </w:p>
        </w:tc>
        <w:tc>
          <w:tcPr>
            <w:tcW w:w="30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53 国际商务综合实训</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2"/>
                <w:szCs w:val="22"/>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4</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64</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0</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64</w:t>
            </w:r>
          </w:p>
        </w:tc>
        <w:tc>
          <w:tcPr>
            <w:tcW w:w="440" w:type="dxa"/>
            <w:tcBorders>
              <w:top w:val="single" w:sz="4" w:space="0" w:color="000000"/>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8</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single" w:sz="4" w:space="0" w:color="000000"/>
              <w:left w:val="nil"/>
              <w:bottom w:val="nil"/>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8</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6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职业技术学院</w:t>
            </w:r>
          </w:p>
        </w:tc>
        <w:tc>
          <w:tcPr>
            <w:tcW w:w="108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是</w:t>
            </w:r>
          </w:p>
        </w:tc>
      </w:tr>
      <w:tr w:rsidR="007C0259" w:rsidRPr="007C0259" w:rsidTr="007C0259">
        <w:trPr>
          <w:trHeight w:val="300"/>
          <w:jc w:val="center"/>
        </w:trPr>
        <w:tc>
          <w:tcPr>
            <w:tcW w:w="840" w:type="dxa"/>
            <w:gridSpan w:val="2"/>
            <w:vMerge/>
            <w:tcBorders>
              <w:top w:val="single" w:sz="4" w:space="0" w:color="000000"/>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12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0019096</w:t>
            </w:r>
          </w:p>
        </w:tc>
        <w:tc>
          <w:tcPr>
            <w:tcW w:w="30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54 跨境电商实训（互联网+国际贸易证）</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2"/>
                <w:szCs w:val="22"/>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0</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vMerge w:val="restart"/>
            <w:tcBorders>
              <w:top w:val="nil"/>
              <w:left w:val="single" w:sz="4" w:space="0" w:color="000000"/>
              <w:bottom w:val="single" w:sz="4" w:space="0" w:color="000000"/>
              <w:right w:val="single" w:sz="4" w:space="0" w:color="auto"/>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w:t>
            </w:r>
          </w:p>
        </w:tc>
        <w:tc>
          <w:tcPr>
            <w:tcW w:w="440" w:type="dxa"/>
            <w:tcBorders>
              <w:top w:val="single" w:sz="4" w:space="0" w:color="auto"/>
              <w:left w:val="nil"/>
              <w:bottom w:val="single" w:sz="4" w:space="0" w:color="auto"/>
              <w:right w:val="single" w:sz="4" w:space="0" w:color="auto"/>
            </w:tcBorders>
            <w:shd w:val="clear" w:color="auto" w:fill="auto"/>
            <w:noWrap/>
            <w:vAlign w:val="center"/>
            <w:hideMark/>
          </w:tcPr>
          <w:p w:rsidR="007C0259" w:rsidRPr="007C0259" w:rsidRDefault="007C0259" w:rsidP="007C0259">
            <w:pPr>
              <w:widowControl/>
              <w:jc w:val="center"/>
              <w:rPr>
                <w:rFonts w:ascii="宋体" w:hAnsi="宋体" w:cs="宋体"/>
                <w:kern w:val="0"/>
                <w:sz w:val="24"/>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6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职业技术学院</w:t>
            </w:r>
          </w:p>
        </w:tc>
        <w:tc>
          <w:tcPr>
            <w:tcW w:w="108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是</w:t>
            </w:r>
          </w:p>
        </w:tc>
      </w:tr>
      <w:tr w:rsidR="007C0259" w:rsidRPr="007C0259" w:rsidTr="007C0259">
        <w:trPr>
          <w:trHeight w:val="300"/>
          <w:jc w:val="center"/>
        </w:trPr>
        <w:tc>
          <w:tcPr>
            <w:tcW w:w="840" w:type="dxa"/>
            <w:gridSpan w:val="2"/>
            <w:vMerge/>
            <w:tcBorders>
              <w:top w:val="single" w:sz="4" w:space="0" w:color="000000"/>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12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0069142</w:t>
            </w:r>
          </w:p>
        </w:tc>
        <w:tc>
          <w:tcPr>
            <w:tcW w:w="30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55 外贸单证操作实务（单证员资格证）</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2"/>
                <w:szCs w:val="22"/>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0</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vMerge/>
            <w:tcBorders>
              <w:top w:val="nil"/>
              <w:left w:val="single" w:sz="4" w:space="0" w:color="000000"/>
              <w:bottom w:val="single" w:sz="4" w:space="0" w:color="000000"/>
              <w:right w:val="single" w:sz="4" w:space="0" w:color="auto"/>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auto"/>
              <w:right w:val="single" w:sz="4" w:space="0" w:color="auto"/>
            </w:tcBorders>
            <w:shd w:val="clear" w:color="auto" w:fill="auto"/>
            <w:noWrap/>
            <w:vAlign w:val="center"/>
            <w:hideMark/>
          </w:tcPr>
          <w:p w:rsidR="007C0259" w:rsidRPr="007C0259" w:rsidRDefault="007C0259" w:rsidP="007C0259">
            <w:pPr>
              <w:widowControl/>
              <w:jc w:val="center"/>
              <w:rPr>
                <w:rFonts w:ascii="宋体" w:hAnsi="宋体" w:cs="宋体"/>
                <w:kern w:val="0"/>
                <w:sz w:val="24"/>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6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职业技术学院</w:t>
            </w:r>
          </w:p>
        </w:tc>
        <w:tc>
          <w:tcPr>
            <w:tcW w:w="108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是</w:t>
            </w:r>
          </w:p>
        </w:tc>
      </w:tr>
      <w:tr w:rsidR="007C0259" w:rsidRPr="007C0259" w:rsidTr="007C0259">
        <w:trPr>
          <w:trHeight w:val="300"/>
          <w:jc w:val="center"/>
        </w:trPr>
        <w:tc>
          <w:tcPr>
            <w:tcW w:w="840" w:type="dxa"/>
            <w:gridSpan w:val="2"/>
            <w:vMerge/>
            <w:tcBorders>
              <w:top w:val="single" w:sz="4" w:space="0" w:color="000000"/>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12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30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56 毕业实习</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2"/>
                <w:szCs w:val="22"/>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10</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320</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0</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320</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8</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12</w:t>
            </w:r>
          </w:p>
        </w:tc>
        <w:tc>
          <w:tcPr>
            <w:tcW w:w="16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职业技术学院</w:t>
            </w:r>
          </w:p>
        </w:tc>
        <w:tc>
          <w:tcPr>
            <w:tcW w:w="108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是</w:t>
            </w:r>
          </w:p>
        </w:tc>
      </w:tr>
      <w:tr w:rsidR="007C0259" w:rsidRPr="007C0259" w:rsidTr="007C0259">
        <w:trPr>
          <w:trHeight w:val="300"/>
          <w:jc w:val="center"/>
        </w:trPr>
        <w:tc>
          <w:tcPr>
            <w:tcW w:w="840" w:type="dxa"/>
            <w:gridSpan w:val="2"/>
            <w:vMerge/>
            <w:tcBorders>
              <w:top w:val="single" w:sz="4" w:space="0" w:color="000000"/>
              <w:left w:val="single" w:sz="4" w:space="0" w:color="000000"/>
              <w:bottom w:val="single" w:sz="4" w:space="0" w:color="000000"/>
              <w:right w:val="single" w:sz="4" w:space="0" w:color="000000"/>
            </w:tcBorders>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180" w:type="dxa"/>
            <w:gridSpan w:val="2"/>
            <w:tcBorders>
              <w:top w:val="single" w:sz="4" w:space="0" w:color="000000"/>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学分小计</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2"/>
                <w:szCs w:val="22"/>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18</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464</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0</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464</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29</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0</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12</w:t>
            </w:r>
          </w:p>
        </w:tc>
        <w:tc>
          <w:tcPr>
            <w:tcW w:w="166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08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r>
      <w:tr w:rsidR="007C0259" w:rsidRPr="007C0259" w:rsidTr="007C0259">
        <w:trPr>
          <w:trHeight w:val="300"/>
          <w:jc w:val="center"/>
        </w:trPr>
        <w:tc>
          <w:tcPr>
            <w:tcW w:w="5020" w:type="dxa"/>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素质拓展学分</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2"/>
                <w:szCs w:val="22"/>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5</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2"/>
                <w:szCs w:val="22"/>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2"/>
                <w:szCs w:val="22"/>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2"/>
                <w:szCs w:val="22"/>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2"/>
                <w:szCs w:val="22"/>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p>
        </w:tc>
        <w:tc>
          <w:tcPr>
            <w:tcW w:w="1660" w:type="dxa"/>
            <w:tcBorders>
              <w:top w:val="nil"/>
              <w:left w:val="nil"/>
              <w:bottom w:val="nil"/>
              <w:right w:val="nil"/>
            </w:tcBorders>
            <w:shd w:val="clear" w:color="auto" w:fill="auto"/>
            <w:noWrap/>
            <w:vAlign w:val="center"/>
            <w:hideMark/>
          </w:tcPr>
          <w:p w:rsidR="007C0259" w:rsidRPr="007C0259" w:rsidRDefault="007C0259" w:rsidP="007C0259">
            <w:pPr>
              <w:widowControl/>
              <w:jc w:val="center"/>
              <w:rPr>
                <w:rFonts w:ascii="宋体" w:hAnsi="宋体" w:cs="宋体"/>
                <w:color w:val="000000"/>
                <w:kern w:val="0"/>
                <w:sz w:val="22"/>
                <w:szCs w:val="22"/>
              </w:rPr>
            </w:pPr>
          </w:p>
        </w:tc>
        <w:tc>
          <w:tcPr>
            <w:tcW w:w="1080" w:type="dxa"/>
            <w:tcBorders>
              <w:top w:val="nil"/>
              <w:left w:val="nil"/>
              <w:bottom w:val="nil"/>
              <w:right w:val="single" w:sz="4" w:space="0" w:color="000000"/>
            </w:tcBorders>
            <w:shd w:val="clear" w:color="auto" w:fill="auto"/>
            <w:noWrap/>
            <w:vAlign w:val="center"/>
            <w:hideMark/>
          </w:tcPr>
          <w:p w:rsidR="007C0259" w:rsidRPr="007C0259" w:rsidRDefault="007C0259" w:rsidP="007C0259">
            <w:pPr>
              <w:widowControl/>
              <w:jc w:val="center"/>
              <w:rPr>
                <w:rFonts w:ascii="宋体" w:hAnsi="宋体" w:cs="宋体"/>
                <w:color w:val="000000"/>
                <w:kern w:val="0"/>
                <w:sz w:val="22"/>
                <w:szCs w:val="22"/>
              </w:rPr>
            </w:pPr>
          </w:p>
        </w:tc>
      </w:tr>
      <w:tr w:rsidR="007C0259" w:rsidRPr="007C0259" w:rsidTr="007C0259">
        <w:trPr>
          <w:trHeight w:val="300"/>
          <w:jc w:val="center"/>
        </w:trPr>
        <w:tc>
          <w:tcPr>
            <w:tcW w:w="5020" w:type="dxa"/>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全程总计</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2"/>
                <w:szCs w:val="22"/>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129</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2"/>
                <w:szCs w:val="22"/>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2"/>
                <w:szCs w:val="22"/>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2"/>
                <w:szCs w:val="22"/>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2"/>
                <w:szCs w:val="22"/>
              </w:rPr>
            </w:pP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24</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29</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28</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29</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16</w:t>
            </w:r>
          </w:p>
        </w:tc>
        <w:tc>
          <w:tcPr>
            <w:tcW w:w="440" w:type="dxa"/>
            <w:tcBorders>
              <w:top w:val="nil"/>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0"/>
                <w:szCs w:val="20"/>
              </w:rPr>
            </w:pPr>
            <w:r w:rsidRPr="007C0259">
              <w:rPr>
                <w:rFonts w:ascii="宋体" w:hAnsi="宋体" w:cs="宋体" w:hint="eastAsia"/>
                <w:color w:val="000000"/>
                <w:kern w:val="0"/>
                <w:sz w:val="20"/>
                <w:szCs w:val="20"/>
              </w:rPr>
              <w:t>12</w:t>
            </w:r>
          </w:p>
        </w:tc>
        <w:tc>
          <w:tcPr>
            <w:tcW w:w="1660" w:type="dxa"/>
            <w:tcBorders>
              <w:top w:val="single" w:sz="4" w:space="0" w:color="000000"/>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2"/>
                <w:szCs w:val="22"/>
              </w:rPr>
            </w:pPr>
          </w:p>
        </w:tc>
        <w:tc>
          <w:tcPr>
            <w:tcW w:w="1080" w:type="dxa"/>
            <w:tcBorders>
              <w:top w:val="single" w:sz="4" w:space="0" w:color="000000"/>
              <w:left w:val="nil"/>
              <w:bottom w:val="single" w:sz="4" w:space="0" w:color="000000"/>
              <w:right w:val="single" w:sz="4" w:space="0" w:color="000000"/>
            </w:tcBorders>
            <w:shd w:val="clear" w:color="auto" w:fill="auto"/>
            <w:vAlign w:val="center"/>
            <w:hideMark/>
          </w:tcPr>
          <w:p w:rsidR="007C0259" w:rsidRPr="007C0259" w:rsidRDefault="007C0259" w:rsidP="007C0259">
            <w:pPr>
              <w:widowControl/>
              <w:jc w:val="center"/>
              <w:rPr>
                <w:rFonts w:ascii="宋体" w:hAnsi="宋体" w:cs="宋体"/>
                <w:color w:val="000000"/>
                <w:kern w:val="0"/>
                <w:sz w:val="22"/>
                <w:szCs w:val="22"/>
              </w:rPr>
            </w:pPr>
          </w:p>
        </w:tc>
      </w:tr>
    </w:tbl>
    <w:p w:rsidR="003E4F6C" w:rsidRDefault="003E4F6C" w:rsidP="007C0259">
      <w:pPr>
        <w:jc w:val="center"/>
        <w:rPr>
          <w:rFonts w:ascii="楷体_GB2312" w:eastAsia="楷体_GB2312" w:hAnsi="楷体"/>
          <w:b/>
          <w:sz w:val="24"/>
        </w:rPr>
      </w:pPr>
    </w:p>
    <w:p w:rsidR="003E4F6C" w:rsidRDefault="00163A20">
      <w:pPr>
        <w:tabs>
          <w:tab w:val="left" w:pos="4200"/>
        </w:tabs>
        <w:spacing w:line="240" w:lineRule="exact"/>
        <w:outlineLvl w:val="1"/>
        <w:rPr>
          <w:rFonts w:ascii="楷体_GB2312" w:eastAsia="楷体_GB2312" w:hAnsi="楷体"/>
          <w:szCs w:val="21"/>
        </w:rPr>
      </w:pPr>
      <w:bookmarkStart w:id="2" w:name="_Toc534645995"/>
      <w:r>
        <w:rPr>
          <w:rFonts w:ascii="楷体_GB2312" w:eastAsia="楷体_GB2312" w:hAnsi="楷体" w:hint="eastAsia"/>
          <w:szCs w:val="21"/>
        </w:rPr>
        <w:t>注：1. 课程名称后标有●的为独立设置的实践课。2.考核栏有“*”的是期末考试周要安排考试的课程。</w:t>
      </w:r>
      <w:bookmarkEnd w:id="2"/>
    </w:p>
    <w:p w:rsidR="003E4F6C" w:rsidRDefault="003E4F6C">
      <w:pPr>
        <w:tabs>
          <w:tab w:val="left" w:pos="4200"/>
        </w:tabs>
        <w:spacing w:line="240" w:lineRule="exact"/>
        <w:outlineLvl w:val="1"/>
        <w:rPr>
          <w:rFonts w:ascii="楷体_GB2312" w:eastAsia="楷体_GB2312" w:hAnsi="楷体"/>
          <w:szCs w:val="21"/>
        </w:rPr>
      </w:pPr>
    </w:p>
    <w:p w:rsidR="003E4F6C" w:rsidRDefault="00163A20">
      <w:pPr>
        <w:tabs>
          <w:tab w:val="left" w:pos="4200"/>
        </w:tabs>
        <w:spacing w:line="440" w:lineRule="exact"/>
        <w:outlineLvl w:val="1"/>
        <w:rPr>
          <w:rFonts w:ascii="楷体_GB2312" w:eastAsia="楷体_GB2312" w:hAnsi="楷体"/>
          <w:sz w:val="24"/>
        </w:rPr>
      </w:pPr>
      <w:bookmarkStart w:id="3" w:name="_Toc534645996"/>
      <w:r>
        <w:rPr>
          <w:rFonts w:ascii="楷体_GB2312" w:eastAsia="楷体_GB2312" w:hAnsi="楷体" w:hint="eastAsia"/>
          <w:b/>
          <w:sz w:val="24"/>
        </w:rPr>
        <w:t>十、素质拓展学分体系（共5学分）</w:t>
      </w:r>
      <w:bookmarkEnd w:id="3"/>
    </w:p>
    <w:tbl>
      <w:tblPr>
        <w:tblW w:w="8422"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1539"/>
        <w:gridCol w:w="709"/>
        <w:gridCol w:w="4252"/>
        <w:gridCol w:w="1368"/>
      </w:tblGrid>
      <w:tr w:rsidR="005C487B" w:rsidTr="005C487B">
        <w:trPr>
          <w:trHeight w:val="519"/>
        </w:trPr>
        <w:tc>
          <w:tcPr>
            <w:tcW w:w="554" w:type="dxa"/>
            <w:tcBorders>
              <w:top w:val="single" w:sz="4" w:space="0" w:color="auto"/>
              <w:left w:val="single" w:sz="4" w:space="0" w:color="auto"/>
              <w:bottom w:val="single" w:sz="4" w:space="0" w:color="auto"/>
              <w:right w:val="single" w:sz="4" w:space="0" w:color="auto"/>
            </w:tcBorders>
            <w:vAlign w:val="center"/>
            <w:hideMark/>
          </w:tcPr>
          <w:p w:rsidR="005C487B" w:rsidRDefault="005C487B">
            <w:pPr>
              <w:widowControl/>
              <w:jc w:val="center"/>
              <w:rPr>
                <w:rFonts w:ascii="宋体" w:hAnsi="宋体" w:cs="宋体"/>
                <w:b/>
                <w:kern w:val="0"/>
                <w:sz w:val="18"/>
                <w:szCs w:val="18"/>
              </w:rPr>
            </w:pPr>
            <w:r>
              <w:rPr>
                <w:rFonts w:ascii="宋体" w:hAnsi="宋体" w:hint="eastAsia"/>
                <w:b/>
                <w:kern w:val="0"/>
                <w:sz w:val="18"/>
                <w:szCs w:val="18"/>
              </w:rPr>
              <w:t>性质</w:t>
            </w:r>
          </w:p>
        </w:tc>
        <w:tc>
          <w:tcPr>
            <w:tcW w:w="1539" w:type="dxa"/>
            <w:tcBorders>
              <w:top w:val="single" w:sz="4" w:space="0" w:color="auto"/>
              <w:left w:val="single" w:sz="4" w:space="0" w:color="auto"/>
              <w:bottom w:val="single" w:sz="4" w:space="0" w:color="auto"/>
              <w:right w:val="single" w:sz="4" w:space="0" w:color="auto"/>
            </w:tcBorders>
            <w:vAlign w:val="center"/>
            <w:hideMark/>
          </w:tcPr>
          <w:p w:rsidR="005C487B" w:rsidRDefault="005C487B">
            <w:pPr>
              <w:widowControl/>
              <w:jc w:val="center"/>
              <w:rPr>
                <w:rFonts w:ascii="宋体" w:hAnsi="宋体" w:cs="宋体"/>
                <w:b/>
                <w:kern w:val="0"/>
                <w:sz w:val="18"/>
                <w:szCs w:val="18"/>
              </w:rPr>
            </w:pPr>
            <w:r>
              <w:rPr>
                <w:rFonts w:ascii="宋体" w:hAnsi="宋体" w:hint="eastAsia"/>
                <w:b/>
                <w:kern w:val="0"/>
                <w:sz w:val="18"/>
                <w:szCs w:val="18"/>
              </w:rPr>
              <w:t>项  目</w:t>
            </w:r>
          </w:p>
        </w:tc>
        <w:tc>
          <w:tcPr>
            <w:tcW w:w="709" w:type="dxa"/>
            <w:tcBorders>
              <w:top w:val="single" w:sz="4" w:space="0" w:color="auto"/>
              <w:left w:val="single" w:sz="4" w:space="0" w:color="auto"/>
              <w:bottom w:val="single" w:sz="4" w:space="0" w:color="auto"/>
              <w:right w:val="single" w:sz="4" w:space="0" w:color="auto"/>
            </w:tcBorders>
            <w:vAlign w:val="center"/>
            <w:hideMark/>
          </w:tcPr>
          <w:p w:rsidR="005C487B" w:rsidRDefault="005C487B">
            <w:pPr>
              <w:widowControl/>
              <w:jc w:val="center"/>
              <w:rPr>
                <w:rFonts w:ascii="宋体" w:hAnsi="宋体" w:cs="宋体"/>
                <w:b/>
                <w:kern w:val="0"/>
                <w:sz w:val="18"/>
                <w:szCs w:val="18"/>
              </w:rPr>
            </w:pPr>
            <w:r>
              <w:rPr>
                <w:rFonts w:ascii="宋体" w:hAnsi="宋体" w:hint="eastAsia"/>
                <w:b/>
                <w:kern w:val="0"/>
                <w:sz w:val="18"/>
                <w:szCs w:val="18"/>
              </w:rPr>
              <w:t>学分要求</w:t>
            </w:r>
          </w:p>
        </w:tc>
        <w:tc>
          <w:tcPr>
            <w:tcW w:w="4252" w:type="dxa"/>
            <w:tcBorders>
              <w:top w:val="single" w:sz="4" w:space="0" w:color="auto"/>
              <w:left w:val="single" w:sz="4" w:space="0" w:color="auto"/>
              <w:bottom w:val="single" w:sz="4" w:space="0" w:color="auto"/>
              <w:right w:val="single" w:sz="4" w:space="0" w:color="auto"/>
            </w:tcBorders>
            <w:vAlign w:val="center"/>
            <w:hideMark/>
          </w:tcPr>
          <w:p w:rsidR="005C487B" w:rsidRDefault="005C487B">
            <w:pPr>
              <w:widowControl/>
              <w:jc w:val="center"/>
              <w:rPr>
                <w:rFonts w:ascii="宋体" w:hAnsi="宋体" w:cs="宋体"/>
                <w:b/>
                <w:kern w:val="0"/>
                <w:sz w:val="18"/>
                <w:szCs w:val="18"/>
              </w:rPr>
            </w:pPr>
            <w:r>
              <w:rPr>
                <w:rFonts w:ascii="宋体" w:hAnsi="宋体" w:hint="eastAsia"/>
                <w:b/>
                <w:kern w:val="0"/>
                <w:sz w:val="18"/>
                <w:szCs w:val="18"/>
              </w:rPr>
              <w:t>评分标准</w:t>
            </w:r>
          </w:p>
        </w:tc>
        <w:tc>
          <w:tcPr>
            <w:tcW w:w="1368" w:type="dxa"/>
            <w:tcBorders>
              <w:top w:val="single" w:sz="4" w:space="0" w:color="auto"/>
              <w:left w:val="single" w:sz="4" w:space="0" w:color="auto"/>
              <w:bottom w:val="single" w:sz="4" w:space="0" w:color="auto"/>
              <w:right w:val="single" w:sz="4" w:space="0" w:color="auto"/>
            </w:tcBorders>
            <w:vAlign w:val="center"/>
            <w:hideMark/>
          </w:tcPr>
          <w:p w:rsidR="005C487B" w:rsidRDefault="005C487B">
            <w:pPr>
              <w:widowControl/>
              <w:jc w:val="center"/>
              <w:rPr>
                <w:rFonts w:ascii="宋体" w:hAnsi="宋体" w:cs="宋体"/>
                <w:b/>
                <w:kern w:val="0"/>
                <w:sz w:val="18"/>
                <w:szCs w:val="18"/>
              </w:rPr>
            </w:pPr>
            <w:r>
              <w:rPr>
                <w:rFonts w:ascii="宋体" w:hAnsi="宋体" w:hint="eastAsia"/>
                <w:b/>
                <w:kern w:val="0"/>
                <w:sz w:val="18"/>
                <w:szCs w:val="18"/>
              </w:rPr>
              <w:t>备注</w:t>
            </w:r>
          </w:p>
        </w:tc>
      </w:tr>
      <w:tr w:rsidR="005C487B" w:rsidTr="005C487B">
        <w:trPr>
          <w:trHeight w:val="587"/>
        </w:trPr>
        <w:tc>
          <w:tcPr>
            <w:tcW w:w="554" w:type="dxa"/>
            <w:vMerge w:val="restart"/>
            <w:tcBorders>
              <w:top w:val="nil"/>
              <w:left w:val="single" w:sz="4" w:space="0" w:color="auto"/>
              <w:bottom w:val="single" w:sz="4" w:space="0" w:color="auto"/>
              <w:right w:val="single" w:sz="4" w:space="0" w:color="auto"/>
            </w:tcBorders>
            <w:vAlign w:val="center"/>
            <w:hideMark/>
          </w:tcPr>
          <w:p w:rsidR="005C487B" w:rsidRDefault="005C487B">
            <w:pPr>
              <w:widowControl/>
              <w:jc w:val="center"/>
              <w:rPr>
                <w:rFonts w:ascii="黑体" w:eastAsia="黑体" w:hAnsi="宋体" w:cs="宋体"/>
                <w:kern w:val="0"/>
                <w:sz w:val="18"/>
                <w:szCs w:val="18"/>
              </w:rPr>
            </w:pPr>
            <w:r>
              <w:rPr>
                <w:rFonts w:ascii="黑体" w:eastAsia="黑体" w:hAnsi="黑体" w:hint="eastAsia"/>
                <w:kern w:val="0"/>
                <w:sz w:val="18"/>
                <w:szCs w:val="18"/>
              </w:rPr>
              <w:t>必</w:t>
            </w:r>
          </w:p>
          <w:p w:rsidR="005C487B" w:rsidRDefault="005C487B">
            <w:pPr>
              <w:widowControl/>
              <w:jc w:val="center"/>
              <w:rPr>
                <w:rFonts w:ascii="黑体" w:eastAsia="黑体" w:hAnsi="宋体" w:cs="宋体"/>
                <w:b/>
                <w:kern w:val="0"/>
                <w:sz w:val="18"/>
                <w:szCs w:val="18"/>
              </w:rPr>
            </w:pPr>
            <w:r>
              <w:rPr>
                <w:rFonts w:ascii="黑体" w:eastAsia="黑体" w:hAnsi="黑体" w:hint="eastAsia"/>
                <w:kern w:val="0"/>
                <w:sz w:val="18"/>
                <w:szCs w:val="18"/>
              </w:rPr>
              <w:t>修</w:t>
            </w:r>
          </w:p>
        </w:tc>
        <w:tc>
          <w:tcPr>
            <w:tcW w:w="1539" w:type="dxa"/>
            <w:tcBorders>
              <w:top w:val="single" w:sz="4" w:space="0" w:color="auto"/>
              <w:left w:val="single" w:sz="4" w:space="0" w:color="auto"/>
              <w:bottom w:val="single" w:sz="4" w:space="0" w:color="auto"/>
              <w:right w:val="single" w:sz="4" w:space="0" w:color="auto"/>
            </w:tcBorders>
            <w:vAlign w:val="center"/>
            <w:hideMark/>
          </w:tcPr>
          <w:p w:rsidR="005C487B" w:rsidRDefault="005C487B">
            <w:pPr>
              <w:widowControl/>
              <w:jc w:val="center"/>
              <w:rPr>
                <w:rFonts w:ascii="宋体" w:hAnsi="宋体" w:cs="宋体"/>
                <w:kern w:val="0"/>
                <w:sz w:val="18"/>
                <w:szCs w:val="18"/>
              </w:rPr>
            </w:pPr>
            <w:r>
              <w:rPr>
                <w:rFonts w:ascii="宋体" w:hAnsi="宋体" w:hint="eastAsia"/>
                <w:kern w:val="0"/>
                <w:sz w:val="18"/>
                <w:szCs w:val="18"/>
              </w:rPr>
              <w:t>社会实践</w:t>
            </w:r>
          </w:p>
        </w:tc>
        <w:tc>
          <w:tcPr>
            <w:tcW w:w="709" w:type="dxa"/>
            <w:tcBorders>
              <w:top w:val="single" w:sz="4" w:space="0" w:color="auto"/>
              <w:left w:val="single" w:sz="4" w:space="0" w:color="auto"/>
              <w:bottom w:val="single" w:sz="4" w:space="0" w:color="auto"/>
              <w:right w:val="single" w:sz="4" w:space="0" w:color="auto"/>
            </w:tcBorders>
            <w:vAlign w:val="center"/>
            <w:hideMark/>
          </w:tcPr>
          <w:p w:rsidR="005C487B" w:rsidRDefault="005C487B">
            <w:pPr>
              <w:widowControl/>
              <w:jc w:val="center"/>
              <w:rPr>
                <w:rFonts w:ascii="宋体" w:hAnsi="宋体" w:cs="宋体"/>
                <w:kern w:val="0"/>
                <w:sz w:val="18"/>
                <w:szCs w:val="18"/>
              </w:rPr>
            </w:pPr>
            <w:r>
              <w:rPr>
                <w:rFonts w:ascii="宋体" w:hAnsi="宋体" w:hint="eastAsia"/>
                <w:kern w:val="0"/>
                <w:sz w:val="18"/>
                <w:szCs w:val="18"/>
              </w:rPr>
              <w:t>1</w:t>
            </w:r>
          </w:p>
        </w:tc>
        <w:tc>
          <w:tcPr>
            <w:tcW w:w="4252" w:type="dxa"/>
            <w:tcBorders>
              <w:top w:val="single" w:sz="4" w:space="0" w:color="auto"/>
              <w:left w:val="single" w:sz="4" w:space="0" w:color="auto"/>
              <w:bottom w:val="single" w:sz="4" w:space="0" w:color="auto"/>
              <w:right w:val="single" w:sz="4" w:space="0" w:color="auto"/>
            </w:tcBorders>
            <w:vAlign w:val="center"/>
            <w:hideMark/>
          </w:tcPr>
          <w:p w:rsidR="005C487B" w:rsidRDefault="005C487B">
            <w:pPr>
              <w:widowControl/>
              <w:jc w:val="left"/>
              <w:rPr>
                <w:rFonts w:ascii="宋体" w:hAnsi="宋体" w:cs="宋体"/>
                <w:kern w:val="0"/>
                <w:sz w:val="18"/>
                <w:szCs w:val="18"/>
              </w:rPr>
            </w:pPr>
            <w:r>
              <w:rPr>
                <w:rFonts w:ascii="宋体" w:hAnsi="宋体" w:hint="eastAsia"/>
                <w:kern w:val="0"/>
                <w:sz w:val="18"/>
                <w:szCs w:val="18"/>
              </w:rPr>
              <w:t>积极参与利用寒暑假深入企业，农村，社区等进行社会实习、调查并提交调研报告获得1学分；</w:t>
            </w:r>
          </w:p>
          <w:p w:rsidR="005C487B" w:rsidRDefault="005C487B">
            <w:pPr>
              <w:widowControl/>
              <w:jc w:val="left"/>
              <w:rPr>
                <w:rFonts w:ascii="宋体" w:hAnsi="宋体" w:cs="宋体"/>
                <w:kern w:val="0"/>
                <w:sz w:val="18"/>
                <w:szCs w:val="18"/>
              </w:rPr>
            </w:pPr>
            <w:r>
              <w:rPr>
                <w:rFonts w:ascii="宋体" w:hAnsi="宋体" w:hint="eastAsia"/>
                <w:kern w:val="0"/>
                <w:sz w:val="18"/>
                <w:szCs w:val="18"/>
              </w:rPr>
              <w:t xml:space="preserve">假期实习累计达2个月获1学分。 </w:t>
            </w:r>
          </w:p>
        </w:tc>
        <w:tc>
          <w:tcPr>
            <w:tcW w:w="1368" w:type="dxa"/>
            <w:tcBorders>
              <w:top w:val="single" w:sz="4" w:space="0" w:color="auto"/>
              <w:left w:val="single" w:sz="4" w:space="0" w:color="auto"/>
              <w:bottom w:val="single" w:sz="4" w:space="0" w:color="auto"/>
              <w:right w:val="single" w:sz="4" w:space="0" w:color="auto"/>
            </w:tcBorders>
            <w:vAlign w:val="center"/>
            <w:hideMark/>
          </w:tcPr>
          <w:p w:rsidR="005C487B" w:rsidRDefault="005C487B">
            <w:pPr>
              <w:widowControl/>
              <w:jc w:val="center"/>
              <w:rPr>
                <w:rFonts w:ascii="宋体" w:hAnsi="宋体" w:cs="宋体"/>
                <w:kern w:val="0"/>
                <w:sz w:val="18"/>
                <w:szCs w:val="18"/>
              </w:rPr>
            </w:pPr>
            <w:r>
              <w:rPr>
                <w:rFonts w:ascii="宋体" w:hAnsi="宋体" w:hint="eastAsia"/>
                <w:kern w:val="0"/>
                <w:sz w:val="18"/>
                <w:szCs w:val="18"/>
              </w:rPr>
              <w:t>团委、学院认定</w:t>
            </w:r>
          </w:p>
        </w:tc>
      </w:tr>
      <w:tr w:rsidR="005C487B" w:rsidTr="005C487B">
        <w:trPr>
          <w:trHeight w:val="516"/>
        </w:trPr>
        <w:tc>
          <w:tcPr>
            <w:tcW w:w="554" w:type="dxa"/>
            <w:vMerge/>
            <w:tcBorders>
              <w:top w:val="nil"/>
              <w:left w:val="single" w:sz="4" w:space="0" w:color="auto"/>
              <w:bottom w:val="single" w:sz="4" w:space="0" w:color="auto"/>
              <w:right w:val="single" w:sz="4" w:space="0" w:color="auto"/>
            </w:tcBorders>
            <w:vAlign w:val="center"/>
            <w:hideMark/>
          </w:tcPr>
          <w:p w:rsidR="005C487B" w:rsidRDefault="005C487B">
            <w:pPr>
              <w:widowControl/>
              <w:jc w:val="left"/>
              <w:rPr>
                <w:rFonts w:ascii="黑体" w:eastAsia="黑体" w:hAnsi="宋体" w:cs="宋体"/>
                <w:b/>
                <w:kern w:val="0"/>
                <w:sz w:val="18"/>
                <w:szCs w:val="18"/>
              </w:rPr>
            </w:pPr>
          </w:p>
        </w:tc>
        <w:tc>
          <w:tcPr>
            <w:tcW w:w="1539" w:type="dxa"/>
            <w:tcBorders>
              <w:top w:val="single" w:sz="4" w:space="0" w:color="auto"/>
              <w:left w:val="single" w:sz="4" w:space="0" w:color="auto"/>
              <w:bottom w:val="single" w:sz="4" w:space="0" w:color="auto"/>
              <w:right w:val="single" w:sz="4" w:space="0" w:color="auto"/>
            </w:tcBorders>
            <w:vAlign w:val="center"/>
            <w:hideMark/>
          </w:tcPr>
          <w:p w:rsidR="005C487B" w:rsidRDefault="005C487B">
            <w:pPr>
              <w:widowControl/>
              <w:jc w:val="center"/>
              <w:rPr>
                <w:rFonts w:ascii="宋体" w:hAnsi="宋体" w:cs="宋体"/>
                <w:kern w:val="0"/>
                <w:sz w:val="18"/>
                <w:szCs w:val="18"/>
              </w:rPr>
            </w:pPr>
            <w:r>
              <w:rPr>
                <w:rFonts w:ascii="宋体" w:hAnsi="宋体" w:hint="eastAsia"/>
                <w:kern w:val="0"/>
                <w:sz w:val="18"/>
                <w:szCs w:val="18"/>
              </w:rPr>
              <w:t>职业素养</w:t>
            </w:r>
          </w:p>
        </w:tc>
        <w:tc>
          <w:tcPr>
            <w:tcW w:w="709" w:type="dxa"/>
            <w:tcBorders>
              <w:top w:val="single" w:sz="4" w:space="0" w:color="auto"/>
              <w:left w:val="single" w:sz="4" w:space="0" w:color="auto"/>
              <w:bottom w:val="single" w:sz="4" w:space="0" w:color="auto"/>
              <w:right w:val="single" w:sz="4" w:space="0" w:color="auto"/>
            </w:tcBorders>
            <w:vAlign w:val="center"/>
            <w:hideMark/>
          </w:tcPr>
          <w:p w:rsidR="005C487B" w:rsidRDefault="005C487B">
            <w:pPr>
              <w:widowControl/>
              <w:jc w:val="center"/>
              <w:rPr>
                <w:rFonts w:ascii="宋体" w:hAnsi="宋体" w:cs="宋体"/>
                <w:color w:val="000000"/>
                <w:kern w:val="0"/>
                <w:sz w:val="18"/>
                <w:szCs w:val="18"/>
              </w:rPr>
            </w:pPr>
            <w:r>
              <w:rPr>
                <w:rFonts w:ascii="宋体" w:hAnsi="宋体" w:hint="eastAsia"/>
                <w:color w:val="000000"/>
                <w:kern w:val="0"/>
                <w:sz w:val="18"/>
                <w:szCs w:val="18"/>
              </w:rPr>
              <w:t>1</w:t>
            </w:r>
          </w:p>
        </w:tc>
        <w:tc>
          <w:tcPr>
            <w:tcW w:w="4252" w:type="dxa"/>
            <w:tcBorders>
              <w:top w:val="single" w:sz="4" w:space="0" w:color="auto"/>
              <w:left w:val="single" w:sz="4" w:space="0" w:color="auto"/>
              <w:bottom w:val="single" w:sz="4" w:space="0" w:color="auto"/>
              <w:right w:val="single" w:sz="4" w:space="0" w:color="auto"/>
            </w:tcBorders>
            <w:vAlign w:val="center"/>
            <w:hideMark/>
          </w:tcPr>
          <w:p w:rsidR="005C487B" w:rsidRDefault="005C487B">
            <w:pPr>
              <w:jc w:val="left"/>
              <w:rPr>
                <w:rFonts w:ascii="宋体" w:hAnsi="宋体" w:cs="宋体"/>
                <w:sz w:val="18"/>
                <w:szCs w:val="18"/>
              </w:rPr>
            </w:pPr>
            <w:r>
              <w:rPr>
                <w:rFonts w:ascii="宋体" w:hAnsi="宋体" w:hint="eastAsia"/>
                <w:sz w:val="18"/>
                <w:szCs w:val="18"/>
              </w:rPr>
              <w:t>取得与专业相关的职业资格证书获得1学分；</w:t>
            </w:r>
          </w:p>
          <w:p w:rsidR="005C487B" w:rsidRDefault="005C487B">
            <w:pPr>
              <w:jc w:val="left"/>
              <w:rPr>
                <w:rFonts w:ascii="宋体" w:hAnsi="宋体" w:cs="宋体"/>
                <w:sz w:val="18"/>
                <w:szCs w:val="18"/>
              </w:rPr>
            </w:pPr>
            <w:r>
              <w:rPr>
                <w:rFonts w:ascii="宋体" w:hAnsi="宋体" w:hint="eastAsia"/>
                <w:sz w:val="18"/>
                <w:szCs w:val="18"/>
              </w:rPr>
              <w:t>听取校院举办的各类专业讲座1次获得0.25学分</w:t>
            </w:r>
          </w:p>
        </w:tc>
        <w:tc>
          <w:tcPr>
            <w:tcW w:w="1368" w:type="dxa"/>
            <w:tcBorders>
              <w:top w:val="single" w:sz="4" w:space="0" w:color="auto"/>
              <w:left w:val="single" w:sz="4" w:space="0" w:color="auto"/>
              <w:bottom w:val="single" w:sz="4" w:space="0" w:color="auto"/>
              <w:right w:val="single" w:sz="4" w:space="0" w:color="auto"/>
            </w:tcBorders>
            <w:vAlign w:val="center"/>
            <w:hideMark/>
          </w:tcPr>
          <w:p w:rsidR="005C487B" w:rsidRDefault="005C487B">
            <w:pPr>
              <w:widowControl/>
              <w:jc w:val="center"/>
              <w:rPr>
                <w:rFonts w:ascii="宋体" w:hAnsi="宋体" w:cs="宋体"/>
                <w:kern w:val="0"/>
                <w:sz w:val="18"/>
                <w:szCs w:val="18"/>
              </w:rPr>
            </w:pPr>
            <w:r>
              <w:rPr>
                <w:rFonts w:ascii="宋体" w:hAnsi="宋体" w:hint="eastAsia"/>
                <w:kern w:val="0"/>
                <w:sz w:val="18"/>
                <w:szCs w:val="18"/>
              </w:rPr>
              <w:t>教务处、学院认定</w:t>
            </w:r>
          </w:p>
        </w:tc>
      </w:tr>
      <w:tr w:rsidR="005C487B" w:rsidTr="005C487B">
        <w:trPr>
          <w:trHeight w:val="524"/>
        </w:trPr>
        <w:tc>
          <w:tcPr>
            <w:tcW w:w="554" w:type="dxa"/>
            <w:vMerge/>
            <w:tcBorders>
              <w:top w:val="nil"/>
              <w:left w:val="single" w:sz="4" w:space="0" w:color="auto"/>
              <w:bottom w:val="single" w:sz="4" w:space="0" w:color="auto"/>
              <w:right w:val="single" w:sz="4" w:space="0" w:color="auto"/>
            </w:tcBorders>
            <w:vAlign w:val="center"/>
            <w:hideMark/>
          </w:tcPr>
          <w:p w:rsidR="005C487B" w:rsidRDefault="005C487B">
            <w:pPr>
              <w:widowControl/>
              <w:jc w:val="left"/>
              <w:rPr>
                <w:rFonts w:ascii="黑体" w:eastAsia="黑体" w:hAnsi="宋体" w:cs="宋体"/>
                <w:b/>
                <w:kern w:val="0"/>
                <w:sz w:val="18"/>
                <w:szCs w:val="18"/>
              </w:rPr>
            </w:pPr>
          </w:p>
        </w:tc>
        <w:tc>
          <w:tcPr>
            <w:tcW w:w="1539" w:type="dxa"/>
            <w:tcBorders>
              <w:top w:val="single" w:sz="4" w:space="0" w:color="auto"/>
              <w:left w:val="single" w:sz="4" w:space="0" w:color="auto"/>
              <w:bottom w:val="single" w:sz="4" w:space="0" w:color="auto"/>
              <w:right w:val="single" w:sz="4" w:space="0" w:color="auto"/>
            </w:tcBorders>
            <w:vAlign w:val="center"/>
            <w:hideMark/>
          </w:tcPr>
          <w:p w:rsidR="005C487B" w:rsidRDefault="005C487B">
            <w:pPr>
              <w:widowControl/>
              <w:jc w:val="center"/>
              <w:rPr>
                <w:rFonts w:ascii="宋体" w:hAnsi="宋体" w:cs="宋体"/>
                <w:kern w:val="0"/>
                <w:sz w:val="18"/>
                <w:szCs w:val="18"/>
              </w:rPr>
            </w:pPr>
            <w:r>
              <w:rPr>
                <w:rFonts w:ascii="宋体" w:hAnsi="宋体" w:hint="eastAsia"/>
                <w:kern w:val="0"/>
                <w:sz w:val="18"/>
                <w:szCs w:val="18"/>
              </w:rPr>
              <w:t>科技活动</w:t>
            </w:r>
          </w:p>
        </w:tc>
        <w:tc>
          <w:tcPr>
            <w:tcW w:w="709" w:type="dxa"/>
            <w:tcBorders>
              <w:top w:val="single" w:sz="4" w:space="0" w:color="auto"/>
              <w:left w:val="single" w:sz="4" w:space="0" w:color="auto"/>
              <w:bottom w:val="single" w:sz="4" w:space="0" w:color="auto"/>
              <w:right w:val="single" w:sz="4" w:space="0" w:color="auto"/>
            </w:tcBorders>
            <w:vAlign w:val="center"/>
            <w:hideMark/>
          </w:tcPr>
          <w:p w:rsidR="005C487B" w:rsidRDefault="005C487B">
            <w:pPr>
              <w:widowControl/>
              <w:jc w:val="center"/>
              <w:rPr>
                <w:rFonts w:ascii="宋体" w:hAnsi="宋体" w:cs="宋体"/>
                <w:kern w:val="0"/>
                <w:sz w:val="18"/>
                <w:szCs w:val="18"/>
              </w:rPr>
            </w:pPr>
            <w:r>
              <w:rPr>
                <w:rFonts w:ascii="宋体" w:hAnsi="宋体" w:hint="eastAsia"/>
                <w:kern w:val="0"/>
                <w:sz w:val="18"/>
                <w:szCs w:val="18"/>
              </w:rPr>
              <w:t>1</w:t>
            </w:r>
          </w:p>
        </w:tc>
        <w:tc>
          <w:tcPr>
            <w:tcW w:w="4252" w:type="dxa"/>
            <w:tcBorders>
              <w:top w:val="single" w:sz="4" w:space="0" w:color="auto"/>
              <w:left w:val="single" w:sz="4" w:space="0" w:color="auto"/>
              <w:bottom w:val="single" w:sz="4" w:space="0" w:color="auto"/>
              <w:right w:val="single" w:sz="4" w:space="0" w:color="auto"/>
            </w:tcBorders>
            <w:vAlign w:val="center"/>
            <w:hideMark/>
          </w:tcPr>
          <w:p w:rsidR="005C487B" w:rsidRDefault="005C487B">
            <w:pPr>
              <w:widowControl/>
              <w:jc w:val="left"/>
              <w:rPr>
                <w:rFonts w:ascii="宋体" w:hAnsi="宋体" w:cs="宋体"/>
                <w:kern w:val="0"/>
                <w:sz w:val="18"/>
                <w:szCs w:val="18"/>
              </w:rPr>
            </w:pPr>
            <w:r>
              <w:rPr>
                <w:rFonts w:ascii="宋体" w:hAnsi="宋体" w:hint="eastAsia"/>
                <w:kern w:val="0"/>
                <w:sz w:val="18"/>
                <w:szCs w:val="18"/>
              </w:rPr>
              <w:t>参加国家级、市级专业竞赛获奖后获得1学分；</w:t>
            </w:r>
          </w:p>
          <w:p w:rsidR="005C487B" w:rsidRDefault="005C487B">
            <w:pPr>
              <w:widowControl/>
              <w:jc w:val="left"/>
              <w:rPr>
                <w:rFonts w:ascii="宋体" w:hAnsi="宋体"/>
                <w:kern w:val="0"/>
                <w:sz w:val="18"/>
                <w:szCs w:val="18"/>
              </w:rPr>
            </w:pPr>
            <w:r>
              <w:rPr>
                <w:rFonts w:ascii="宋体" w:hAnsi="宋体" w:hint="eastAsia"/>
                <w:kern w:val="0"/>
                <w:sz w:val="18"/>
                <w:szCs w:val="18"/>
              </w:rPr>
              <w:t>参加企业或行业协会组织的</w:t>
            </w:r>
          </w:p>
          <w:p w:rsidR="005C487B" w:rsidRDefault="005C487B">
            <w:pPr>
              <w:widowControl/>
              <w:jc w:val="left"/>
              <w:rPr>
                <w:rFonts w:ascii="宋体" w:hAnsi="宋体"/>
                <w:kern w:val="0"/>
                <w:sz w:val="18"/>
                <w:szCs w:val="18"/>
              </w:rPr>
            </w:pPr>
            <w:r>
              <w:rPr>
                <w:rFonts w:ascii="宋体" w:hAnsi="宋体" w:hint="eastAsia"/>
                <w:kern w:val="0"/>
                <w:sz w:val="18"/>
                <w:szCs w:val="18"/>
              </w:rPr>
              <w:t>专业竞赛获奖后获得0.5学分；</w:t>
            </w:r>
          </w:p>
          <w:p w:rsidR="005C487B" w:rsidRDefault="005C487B">
            <w:pPr>
              <w:widowControl/>
              <w:jc w:val="left"/>
              <w:rPr>
                <w:rFonts w:ascii="宋体" w:hAnsi="宋体" w:cs="宋体"/>
                <w:kern w:val="0"/>
                <w:sz w:val="18"/>
                <w:szCs w:val="18"/>
              </w:rPr>
            </w:pPr>
            <w:r>
              <w:rPr>
                <w:rFonts w:ascii="宋体" w:hAnsi="宋体" w:hint="eastAsia"/>
                <w:kern w:val="0"/>
                <w:sz w:val="18"/>
                <w:szCs w:val="18"/>
              </w:rPr>
              <w:t>参加创新创业项目获奖后获得1学分。</w:t>
            </w:r>
          </w:p>
        </w:tc>
        <w:tc>
          <w:tcPr>
            <w:tcW w:w="1368" w:type="dxa"/>
            <w:tcBorders>
              <w:top w:val="single" w:sz="4" w:space="0" w:color="auto"/>
              <w:left w:val="single" w:sz="4" w:space="0" w:color="auto"/>
              <w:bottom w:val="single" w:sz="4" w:space="0" w:color="auto"/>
              <w:right w:val="single" w:sz="4" w:space="0" w:color="auto"/>
            </w:tcBorders>
            <w:vAlign w:val="center"/>
            <w:hideMark/>
          </w:tcPr>
          <w:p w:rsidR="005C487B" w:rsidRDefault="005C487B">
            <w:pPr>
              <w:widowControl/>
              <w:jc w:val="center"/>
              <w:rPr>
                <w:rFonts w:ascii="宋体" w:hAnsi="宋体" w:cs="宋体"/>
                <w:kern w:val="0"/>
                <w:sz w:val="18"/>
                <w:szCs w:val="18"/>
              </w:rPr>
            </w:pPr>
            <w:r>
              <w:rPr>
                <w:rFonts w:ascii="宋体" w:hAnsi="宋体" w:hint="eastAsia"/>
                <w:kern w:val="0"/>
                <w:sz w:val="18"/>
                <w:szCs w:val="18"/>
              </w:rPr>
              <w:t>教务处、学院认定</w:t>
            </w:r>
          </w:p>
        </w:tc>
      </w:tr>
      <w:tr w:rsidR="005C487B" w:rsidTr="005C487B">
        <w:trPr>
          <w:trHeight w:val="524"/>
        </w:trPr>
        <w:tc>
          <w:tcPr>
            <w:tcW w:w="554" w:type="dxa"/>
            <w:tcBorders>
              <w:top w:val="single" w:sz="4" w:space="0" w:color="auto"/>
              <w:left w:val="single" w:sz="4" w:space="0" w:color="auto"/>
              <w:bottom w:val="single" w:sz="4" w:space="0" w:color="auto"/>
              <w:right w:val="single" w:sz="4" w:space="0" w:color="auto"/>
            </w:tcBorders>
            <w:vAlign w:val="center"/>
            <w:hideMark/>
          </w:tcPr>
          <w:p w:rsidR="005C487B" w:rsidRDefault="005C487B">
            <w:pPr>
              <w:widowControl/>
              <w:jc w:val="center"/>
              <w:rPr>
                <w:rFonts w:ascii="黑体" w:eastAsia="黑体" w:hAnsi="宋体" w:cs="宋体"/>
                <w:kern w:val="0"/>
                <w:sz w:val="18"/>
                <w:szCs w:val="18"/>
              </w:rPr>
            </w:pPr>
            <w:r>
              <w:rPr>
                <w:rFonts w:ascii="黑体" w:eastAsia="黑体" w:hAnsi="黑体" w:hint="eastAsia"/>
                <w:kern w:val="0"/>
                <w:sz w:val="18"/>
                <w:szCs w:val="18"/>
              </w:rPr>
              <w:t>选修</w:t>
            </w:r>
          </w:p>
        </w:tc>
        <w:tc>
          <w:tcPr>
            <w:tcW w:w="1539" w:type="dxa"/>
            <w:tcBorders>
              <w:top w:val="single" w:sz="4" w:space="0" w:color="auto"/>
              <w:left w:val="single" w:sz="4" w:space="0" w:color="auto"/>
              <w:bottom w:val="single" w:sz="4" w:space="0" w:color="auto"/>
              <w:right w:val="single" w:sz="4" w:space="0" w:color="auto"/>
            </w:tcBorders>
            <w:vAlign w:val="center"/>
            <w:hideMark/>
          </w:tcPr>
          <w:p w:rsidR="005C487B" w:rsidRDefault="005C487B">
            <w:pPr>
              <w:widowControl/>
              <w:jc w:val="center"/>
              <w:rPr>
                <w:rFonts w:ascii="宋体" w:hAnsi="宋体" w:cs="宋体"/>
                <w:kern w:val="0"/>
                <w:sz w:val="18"/>
                <w:szCs w:val="18"/>
              </w:rPr>
            </w:pPr>
            <w:r>
              <w:rPr>
                <w:rFonts w:ascii="宋体" w:hAnsi="宋体" w:hint="eastAsia"/>
                <w:kern w:val="0"/>
                <w:sz w:val="18"/>
                <w:szCs w:val="18"/>
              </w:rPr>
              <w:t>志愿者活动、</w:t>
            </w:r>
            <w:r>
              <w:rPr>
                <w:rFonts w:ascii="宋体" w:hAnsi="宋体" w:hint="eastAsia"/>
                <w:sz w:val="18"/>
                <w:szCs w:val="18"/>
              </w:rPr>
              <w:t>社团活动、文体竞赛、学生助管</w:t>
            </w:r>
          </w:p>
        </w:tc>
        <w:tc>
          <w:tcPr>
            <w:tcW w:w="709" w:type="dxa"/>
            <w:tcBorders>
              <w:top w:val="single" w:sz="4" w:space="0" w:color="auto"/>
              <w:left w:val="single" w:sz="4" w:space="0" w:color="auto"/>
              <w:bottom w:val="single" w:sz="4" w:space="0" w:color="auto"/>
              <w:right w:val="single" w:sz="4" w:space="0" w:color="auto"/>
            </w:tcBorders>
            <w:vAlign w:val="center"/>
            <w:hideMark/>
          </w:tcPr>
          <w:p w:rsidR="005C487B" w:rsidRDefault="005C487B">
            <w:pPr>
              <w:widowControl/>
              <w:jc w:val="center"/>
              <w:rPr>
                <w:rFonts w:ascii="宋体" w:hAnsi="宋体" w:cs="宋体"/>
                <w:kern w:val="0"/>
                <w:sz w:val="18"/>
                <w:szCs w:val="18"/>
              </w:rPr>
            </w:pPr>
            <w:r>
              <w:rPr>
                <w:rFonts w:ascii="宋体" w:hAnsi="宋体" w:hint="eastAsia"/>
                <w:kern w:val="0"/>
                <w:sz w:val="18"/>
                <w:szCs w:val="18"/>
              </w:rPr>
              <w:t>2</w:t>
            </w:r>
          </w:p>
        </w:tc>
        <w:tc>
          <w:tcPr>
            <w:tcW w:w="4252" w:type="dxa"/>
            <w:tcBorders>
              <w:top w:val="single" w:sz="4" w:space="0" w:color="auto"/>
              <w:left w:val="single" w:sz="4" w:space="0" w:color="auto"/>
              <w:bottom w:val="single" w:sz="4" w:space="0" w:color="auto"/>
              <w:right w:val="single" w:sz="4" w:space="0" w:color="auto"/>
            </w:tcBorders>
            <w:vAlign w:val="center"/>
            <w:hideMark/>
          </w:tcPr>
          <w:p w:rsidR="005C487B" w:rsidRDefault="005C487B">
            <w:pPr>
              <w:widowControl/>
              <w:jc w:val="left"/>
              <w:rPr>
                <w:rFonts w:ascii="宋体" w:hAnsi="宋体" w:cs="宋体"/>
                <w:kern w:val="0"/>
                <w:sz w:val="18"/>
                <w:szCs w:val="18"/>
              </w:rPr>
            </w:pPr>
            <w:r>
              <w:rPr>
                <w:rFonts w:ascii="宋体" w:hAnsi="宋体" w:hint="eastAsia"/>
                <w:sz w:val="18"/>
                <w:szCs w:val="18"/>
              </w:rPr>
              <w:t>按学校相关规定取得相应学分</w:t>
            </w:r>
          </w:p>
        </w:tc>
        <w:tc>
          <w:tcPr>
            <w:tcW w:w="1368" w:type="dxa"/>
            <w:tcBorders>
              <w:top w:val="single" w:sz="4" w:space="0" w:color="auto"/>
              <w:left w:val="single" w:sz="4" w:space="0" w:color="auto"/>
              <w:bottom w:val="single" w:sz="4" w:space="0" w:color="auto"/>
              <w:right w:val="single" w:sz="4" w:space="0" w:color="auto"/>
            </w:tcBorders>
            <w:vAlign w:val="center"/>
            <w:hideMark/>
          </w:tcPr>
          <w:p w:rsidR="005C487B" w:rsidRDefault="005C487B">
            <w:pPr>
              <w:widowControl/>
              <w:jc w:val="center"/>
              <w:rPr>
                <w:rFonts w:ascii="宋体" w:hAnsi="宋体" w:cs="宋体"/>
                <w:kern w:val="0"/>
                <w:sz w:val="18"/>
                <w:szCs w:val="18"/>
              </w:rPr>
            </w:pPr>
            <w:r>
              <w:rPr>
                <w:rFonts w:ascii="宋体" w:hAnsi="宋体" w:hint="eastAsia"/>
                <w:kern w:val="0"/>
                <w:sz w:val="18"/>
                <w:szCs w:val="18"/>
              </w:rPr>
              <w:t>团委、学院认定</w:t>
            </w:r>
          </w:p>
        </w:tc>
      </w:tr>
    </w:tbl>
    <w:p w:rsidR="003E4F6C" w:rsidRDefault="003E4F6C">
      <w:pPr>
        <w:rPr>
          <w:rFonts w:ascii="楷体_GB2312" w:eastAsia="楷体_GB2312" w:hAnsi="楷体"/>
          <w:b/>
          <w:sz w:val="24"/>
        </w:rPr>
      </w:pPr>
    </w:p>
    <w:p w:rsidR="003E4F6C" w:rsidRDefault="00163A20">
      <w:pPr>
        <w:rPr>
          <w:rFonts w:ascii="楷体_GB2312" w:eastAsia="楷体_GB2312" w:hAnsi="楷体"/>
          <w:b/>
          <w:sz w:val="24"/>
        </w:rPr>
      </w:pPr>
      <w:r>
        <w:rPr>
          <w:rFonts w:ascii="楷体_GB2312" w:eastAsia="楷体_GB2312" w:hAnsi="楷体" w:hint="eastAsia"/>
          <w:b/>
          <w:sz w:val="24"/>
        </w:rPr>
        <w:t>十一、教学进度表</w:t>
      </w:r>
    </w:p>
    <w:p w:rsidR="003E4F6C" w:rsidRDefault="003E4F6C">
      <w:pPr>
        <w:rPr>
          <w:rFonts w:ascii="楷体_GB2312" w:eastAsia="楷体_GB2312" w:hAnsi="楷体"/>
          <w:b/>
          <w:sz w:val="24"/>
        </w:rPr>
      </w:pPr>
    </w:p>
    <w:p w:rsidR="003E4F6C" w:rsidRDefault="003E4F6C"/>
    <w:sectPr w:rsidR="003E4F6C" w:rsidSect="003E4F6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31F9" w:rsidRDefault="005931F9" w:rsidP="005C69CE">
      <w:r>
        <w:separator/>
      </w:r>
    </w:p>
  </w:endnote>
  <w:endnote w:type="continuationSeparator" w:id="0">
    <w:p w:rsidR="005931F9" w:rsidRDefault="005931F9" w:rsidP="005C6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31F9" w:rsidRDefault="005931F9" w:rsidP="005C69CE">
      <w:r>
        <w:separator/>
      </w:r>
    </w:p>
  </w:footnote>
  <w:footnote w:type="continuationSeparator" w:id="0">
    <w:p w:rsidR="005931F9" w:rsidRDefault="005931F9" w:rsidP="005C69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CE1F61"/>
    <w:multiLevelType w:val="singleLevel"/>
    <w:tmpl w:val="19CE1F61"/>
    <w:lvl w:ilvl="0">
      <w:start w:val="6"/>
      <w:numFmt w:val="chineseCounting"/>
      <w:suff w:val="nothing"/>
      <w:lvlText w:val="%1、"/>
      <w:lvlJc w:val="left"/>
      <w:rPr>
        <w:rFonts w:hint="eastAsia"/>
      </w:rPr>
    </w:lvl>
  </w:abstractNum>
  <w:abstractNum w:abstractNumId="1" w15:restartNumberingAfterBreak="0">
    <w:nsid w:val="47FDC957"/>
    <w:multiLevelType w:val="singleLevel"/>
    <w:tmpl w:val="47FDC957"/>
    <w:lvl w:ilvl="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64CAE"/>
    <w:rsid w:val="00070CA3"/>
    <w:rsid w:val="0007267A"/>
    <w:rsid w:val="000935E0"/>
    <w:rsid w:val="00096357"/>
    <w:rsid w:val="0011158A"/>
    <w:rsid w:val="00163A20"/>
    <w:rsid w:val="00186D8F"/>
    <w:rsid w:val="0022370C"/>
    <w:rsid w:val="0027181E"/>
    <w:rsid w:val="003065FD"/>
    <w:rsid w:val="003E4F6C"/>
    <w:rsid w:val="003F2A92"/>
    <w:rsid w:val="005931F9"/>
    <w:rsid w:val="005C487B"/>
    <w:rsid w:val="005C69CE"/>
    <w:rsid w:val="005D1024"/>
    <w:rsid w:val="006719BF"/>
    <w:rsid w:val="007C0259"/>
    <w:rsid w:val="00822C3E"/>
    <w:rsid w:val="00904ADE"/>
    <w:rsid w:val="009334A1"/>
    <w:rsid w:val="00955099"/>
    <w:rsid w:val="00976A3A"/>
    <w:rsid w:val="009926A1"/>
    <w:rsid w:val="00A66982"/>
    <w:rsid w:val="00A83175"/>
    <w:rsid w:val="00B5689A"/>
    <w:rsid w:val="00C50BFF"/>
    <w:rsid w:val="00C64CAE"/>
    <w:rsid w:val="00CB3D68"/>
    <w:rsid w:val="00CB49D6"/>
    <w:rsid w:val="00CD5022"/>
    <w:rsid w:val="00D31BAE"/>
    <w:rsid w:val="00D43B99"/>
    <w:rsid w:val="00DA2355"/>
    <w:rsid w:val="00E65FE8"/>
    <w:rsid w:val="00EB1FF4"/>
    <w:rsid w:val="07432019"/>
    <w:rsid w:val="0ACD28C5"/>
    <w:rsid w:val="0DDF408B"/>
    <w:rsid w:val="12797CBA"/>
    <w:rsid w:val="20FB6F85"/>
    <w:rsid w:val="37135554"/>
    <w:rsid w:val="3EB418D8"/>
    <w:rsid w:val="414743BC"/>
    <w:rsid w:val="43D143DD"/>
    <w:rsid w:val="49D16AF9"/>
    <w:rsid w:val="4B673BCA"/>
    <w:rsid w:val="4C6241B3"/>
    <w:rsid w:val="50FB07EC"/>
    <w:rsid w:val="548755F9"/>
    <w:rsid w:val="57171F86"/>
    <w:rsid w:val="5BF86F23"/>
    <w:rsid w:val="5CA00A15"/>
    <w:rsid w:val="5FC00355"/>
    <w:rsid w:val="613D652C"/>
    <w:rsid w:val="63695889"/>
    <w:rsid w:val="6AA05768"/>
    <w:rsid w:val="7D912104"/>
    <w:rsid w:val="7DBA34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684D7DF"/>
  <w15:docId w15:val="{8ED03722-4DE0-4177-96D3-52858898F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4F6C"/>
    <w:pPr>
      <w:widowControl w:val="0"/>
      <w:jc w:val="both"/>
    </w:pPr>
    <w:rPr>
      <w:rFonts w:ascii="Times New Roman" w:eastAsia="宋体" w:hAnsi="Times New Roman" w:cs="Times New Roman"/>
      <w:kern w:val="2"/>
      <w:sz w:val="21"/>
      <w:szCs w:val="24"/>
    </w:rPr>
  </w:style>
  <w:style w:type="paragraph" w:styleId="1">
    <w:name w:val="heading 1"/>
    <w:basedOn w:val="a"/>
    <w:next w:val="a"/>
    <w:link w:val="10"/>
    <w:uiPriority w:val="9"/>
    <w:qFormat/>
    <w:rsid w:val="003E4F6C"/>
    <w:pPr>
      <w:keepNext/>
      <w:keepLines/>
      <w:spacing w:before="340" w:after="330" w:line="578" w:lineRule="auto"/>
      <w:jc w:val="center"/>
      <w:outlineLvl w:val="0"/>
    </w:pPr>
    <w:rPr>
      <w:rFonts w:eastAsia="楷体"/>
      <w:b/>
      <w:bCs/>
      <w:kern w:val="44"/>
      <w:sz w:val="32"/>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qFormat/>
    <w:rsid w:val="003E4F6C"/>
    <w:rPr>
      <w:rFonts w:asciiTheme="minorHAnsi" w:eastAsia="楷体_GB2312" w:hAnsiTheme="minorHAnsi" w:cstheme="minorBidi"/>
      <w:sz w:val="24"/>
    </w:rPr>
  </w:style>
  <w:style w:type="paragraph" w:styleId="a5">
    <w:name w:val="Balloon Text"/>
    <w:basedOn w:val="a"/>
    <w:link w:val="a6"/>
    <w:uiPriority w:val="99"/>
    <w:semiHidden/>
    <w:unhideWhenUsed/>
    <w:qFormat/>
    <w:rsid w:val="003E4F6C"/>
    <w:rPr>
      <w:sz w:val="18"/>
      <w:szCs w:val="18"/>
    </w:rPr>
  </w:style>
  <w:style w:type="paragraph" w:styleId="a7">
    <w:name w:val="footer"/>
    <w:basedOn w:val="a"/>
    <w:link w:val="a8"/>
    <w:uiPriority w:val="99"/>
    <w:unhideWhenUsed/>
    <w:qFormat/>
    <w:rsid w:val="003E4F6C"/>
    <w:pPr>
      <w:tabs>
        <w:tab w:val="center" w:pos="4153"/>
        <w:tab w:val="right" w:pos="8306"/>
      </w:tabs>
      <w:snapToGrid w:val="0"/>
      <w:jc w:val="left"/>
    </w:pPr>
    <w:rPr>
      <w:rFonts w:asciiTheme="minorHAnsi" w:eastAsiaTheme="minorEastAsia" w:hAnsiTheme="minorHAnsi" w:cstheme="minorBidi"/>
      <w:sz w:val="18"/>
      <w:szCs w:val="18"/>
    </w:rPr>
  </w:style>
  <w:style w:type="paragraph" w:styleId="a9">
    <w:name w:val="header"/>
    <w:basedOn w:val="a"/>
    <w:link w:val="aa"/>
    <w:uiPriority w:val="99"/>
    <w:unhideWhenUsed/>
    <w:qFormat/>
    <w:rsid w:val="003E4F6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a">
    <w:name w:val="页眉 字符"/>
    <w:basedOn w:val="a0"/>
    <w:link w:val="a9"/>
    <w:uiPriority w:val="99"/>
    <w:qFormat/>
    <w:rsid w:val="003E4F6C"/>
    <w:rPr>
      <w:sz w:val="18"/>
      <w:szCs w:val="18"/>
    </w:rPr>
  </w:style>
  <w:style w:type="character" w:customStyle="1" w:styleId="a8">
    <w:name w:val="页脚 字符"/>
    <w:basedOn w:val="a0"/>
    <w:link w:val="a7"/>
    <w:uiPriority w:val="99"/>
    <w:qFormat/>
    <w:rsid w:val="003E4F6C"/>
    <w:rPr>
      <w:sz w:val="18"/>
      <w:szCs w:val="18"/>
    </w:rPr>
  </w:style>
  <w:style w:type="character" w:customStyle="1" w:styleId="10">
    <w:name w:val="标题 1 字符"/>
    <w:basedOn w:val="a0"/>
    <w:link w:val="1"/>
    <w:uiPriority w:val="9"/>
    <w:qFormat/>
    <w:rsid w:val="003E4F6C"/>
    <w:rPr>
      <w:rFonts w:ascii="Times New Roman" w:eastAsia="楷体" w:hAnsi="Times New Roman" w:cs="Times New Roman"/>
      <w:b/>
      <w:bCs/>
      <w:kern w:val="44"/>
      <w:sz w:val="32"/>
      <w:szCs w:val="44"/>
    </w:rPr>
  </w:style>
  <w:style w:type="character" w:customStyle="1" w:styleId="a4">
    <w:name w:val="正文文本 字符"/>
    <w:basedOn w:val="a0"/>
    <w:link w:val="a3"/>
    <w:uiPriority w:val="99"/>
    <w:qFormat/>
    <w:rsid w:val="003E4F6C"/>
    <w:rPr>
      <w:rFonts w:eastAsia="楷体_GB2312"/>
      <w:sz w:val="24"/>
      <w:szCs w:val="24"/>
    </w:rPr>
  </w:style>
  <w:style w:type="paragraph" w:customStyle="1" w:styleId="2">
    <w:name w:val="列出段落2"/>
    <w:basedOn w:val="a"/>
    <w:uiPriority w:val="99"/>
    <w:unhideWhenUsed/>
    <w:qFormat/>
    <w:rsid w:val="003E4F6C"/>
    <w:pPr>
      <w:ind w:firstLineChars="200" w:firstLine="420"/>
    </w:pPr>
  </w:style>
  <w:style w:type="paragraph" w:customStyle="1" w:styleId="p15">
    <w:name w:val="p15"/>
    <w:basedOn w:val="a"/>
    <w:qFormat/>
    <w:rsid w:val="003E4F6C"/>
    <w:pPr>
      <w:widowControl/>
      <w:spacing w:line="560" w:lineRule="atLeast"/>
      <w:ind w:left="471" w:firstLine="420"/>
    </w:pPr>
    <w:rPr>
      <w:kern w:val="0"/>
      <w:sz w:val="24"/>
    </w:rPr>
  </w:style>
  <w:style w:type="character" w:customStyle="1" w:styleId="a6">
    <w:name w:val="批注框文本 字符"/>
    <w:basedOn w:val="a0"/>
    <w:link w:val="a5"/>
    <w:uiPriority w:val="99"/>
    <w:semiHidden/>
    <w:qFormat/>
    <w:rsid w:val="003E4F6C"/>
    <w:rPr>
      <w:rFonts w:ascii="Times New Roman" w:eastAsia="宋体" w:hAnsi="Times New Roman" w:cs="Times New Roman"/>
      <w:kern w:val="2"/>
      <w:sz w:val="18"/>
      <w:szCs w:val="18"/>
    </w:rPr>
  </w:style>
  <w:style w:type="character" w:styleId="ab">
    <w:name w:val="Hyperlink"/>
    <w:basedOn w:val="a0"/>
    <w:uiPriority w:val="99"/>
    <w:semiHidden/>
    <w:unhideWhenUsed/>
    <w:rsid w:val="007C0259"/>
    <w:rPr>
      <w:color w:val="0000FF"/>
      <w:u w:val="single"/>
    </w:rPr>
  </w:style>
  <w:style w:type="character" w:styleId="ac">
    <w:name w:val="FollowedHyperlink"/>
    <w:basedOn w:val="a0"/>
    <w:uiPriority w:val="99"/>
    <w:semiHidden/>
    <w:unhideWhenUsed/>
    <w:rsid w:val="007C0259"/>
    <w:rPr>
      <w:color w:val="800080"/>
      <w:u w:val="single"/>
    </w:rPr>
  </w:style>
  <w:style w:type="paragraph" w:customStyle="1" w:styleId="font5">
    <w:name w:val="font5"/>
    <w:basedOn w:val="a"/>
    <w:rsid w:val="007C0259"/>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rsid w:val="007C0259"/>
    <w:pPr>
      <w:widowControl/>
      <w:spacing w:before="100" w:beforeAutospacing="1" w:after="100" w:afterAutospacing="1"/>
      <w:jc w:val="left"/>
    </w:pPr>
    <w:rPr>
      <w:rFonts w:ascii="宋体" w:hAnsi="宋体" w:cs="宋体"/>
      <w:color w:val="000000"/>
      <w:kern w:val="0"/>
      <w:sz w:val="20"/>
      <w:szCs w:val="20"/>
    </w:rPr>
  </w:style>
  <w:style w:type="paragraph" w:customStyle="1" w:styleId="font7">
    <w:name w:val="font7"/>
    <w:basedOn w:val="a"/>
    <w:rsid w:val="007C0259"/>
    <w:pPr>
      <w:widowControl/>
      <w:spacing w:before="100" w:beforeAutospacing="1" w:after="100" w:afterAutospacing="1"/>
      <w:jc w:val="left"/>
    </w:pPr>
    <w:rPr>
      <w:rFonts w:ascii="宋体" w:hAnsi="宋体" w:cs="宋体"/>
      <w:color w:val="000000"/>
      <w:kern w:val="0"/>
      <w:sz w:val="20"/>
      <w:szCs w:val="20"/>
    </w:rPr>
  </w:style>
  <w:style w:type="paragraph" w:customStyle="1" w:styleId="xl113">
    <w:name w:val="xl113"/>
    <w:basedOn w:val="a"/>
    <w:rsid w:val="007C0259"/>
    <w:pPr>
      <w:widowControl/>
      <w:spacing w:before="100" w:beforeAutospacing="1" w:after="100" w:afterAutospacing="1"/>
      <w:jc w:val="left"/>
    </w:pPr>
    <w:rPr>
      <w:rFonts w:ascii="宋体" w:hAnsi="宋体" w:cs="宋体"/>
      <w:color w:val="000000"/>
      <w:kern w:val="0"/>
      <w:sz w:val="22"/>
      <w:szCs w:val="22"/>
    </w:rPr>
  </w:style>
  <w:style w:type="paragraph" w:customStyle="1" w:styleId="xl114">
    <w:name w:val="xl114"/>
    <w:basedOn w:val="a"/>
    <w:rsid w:val="007C0259"/>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2"/>
      <w:szCs w:val="22"/>
    </w:rPr>
  </w:style>
  <w:style w:type="paragraph" w:customStyle="1" w:styleId="xl115">
    <w:name w:val="xl115"/>
    <w:basedOn w:val="a"/>
    <w:rsid w:val="007C0259"/>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0"/>
      <w:szCs w:val="20"/>
    </w:rPr>
  </w:style>
  <w:style w:type="paragraph" w:customStyle="1" w:styleId="xl116">
    <w:name w:val="xl116"/>
    <w:basedOn w:val="a"/>
    <w:rsid w:val="007C0259"/>
    <w:pPr>
      <w:widowControl/>
      <w:pBdr>
        <w:right w:val="single" w:sz="4" w:space="0" w:color="000000"/>
      </w:pBdr>
      <w:spacing w:before="100" w:beforeAutospacing="1" w:after="100" w:afterAutospacing="1"/>
      <w:jc w:val="left"/>
    </w:pPr>
    <w:rPr>
      <w:rFonts w:ascii="宋体" w:hAnsi="宋体" w:cs="宋体"/>
      <w:color w:val="000000"/>
      <w:kern w:val="0"/>
      <w:sz w:val="22"/>
      <w:szCs w:val="22"/>
    </w:rPr>
  </w:style>
  <w:style w:type="paragraph" w:customStyle="1" w:styleId="xl117">
    <w:name w:val="xl117"/>
    <w:basedOn w:val="a"/>
    <w:rsid w:val="007C0259"/>
    <w:pPr>
      <w:widowControl/>
      <w:pBdr>
        <w:top w:val="single" w:sz="4" w:space="0" w:color="000000"/>
        <w:left w:val="single" w:sz="4" w:space="0" w:color="000000"/>
        <w:bottom w:val="single" w:sz="4" w:space="0" w:color="000000"/>
      </w:pBdr>
      <w:spacing w:before="100" w:beforeAutospacing="1" w:after="100" w:afterAutospacing="1"/>
      <w:jc w:val="center"/>
    </w:pPr>
    <w:rPr>
      <w:rFonts w:ascii="宋体" w:hAnsi="宋体" w:cs="宋体"/>
      <w:color w:val="000000"/>
      <w:kern w:val="0"/>
      <w:sz w:val="20"/>
      <w:szCs w:val="20"/>
    </w:rPr>
  </w:style>
  <w:style w:type="paragraph" w:customStyle="1" w:styleId="xl118">
    <w:name w:val="xl118"/>
    <w:basedOn w:val="a"/>
    <w:rsid w:val="007C0259"/>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0"/>
      <w:szCs w:val="20"/>
    </w:rPr>
  </w:style>
  <w:style w:type="paragraph" w:customStyle="1" w:styleId="xl119">
    <w:name w:val="xl119"/>
    <w:basedOn w:val="a"/>
    <w:rsid w:val="007C0259"/>
    <w:pPr>
      <w:widowControl/>
      <w:pBdr>
        <w:top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0"/>
      <w:szCs w:val="20"/>
    </w:rPr>
  </w:style>
  <w:style w:type="paragraph" w:customStyle="1" w:styleId="xl120">
    <w:name w:val="xl120"/>
    <w:basedOn w:val="a"/>
    <w:rsid w:val="007C0259"/>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0"/>
      <w:szCs w:val="20"/>
    </w:rPr>
  </w:style>
  <w:style w:type="paragraph" w:customStyle="1" w:styleId="xl121">
    <w:name w:val="xl121"/>
    <w:basedOn w:val="a"/>
    <w:rsid w:val="007C025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122">
    <w:name w:val="xl122"/>
    <w:basedOn w:val="a"/>
    <w:rsid w:val="007C02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123">
    <w:name w:val="xl123"/>
    <w:basedOn w:val="a"/>
    <w:rsid w:val="007C0259"/>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124">
    <w:name w:val="xl124"/>
    <w:basedOn w:val="a"/>
    <w:rsid w:val="007C0259"/>
    <w:pPr>
      <w:widowControl/>
      <w:pBdr>
        <w:right w:val="single" w:sz="4" w:space="0" w:color="000000"/>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125">
    <w:name w:val="xl125"/>
    <w:basedOn w:val="a"/>
    <w:rsid w:val="007C0259"/>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2"/>
      <w:szCs w:val="22"/>
    </w:rPr>
  </w:style>
  <w:style w:type="paragraph" w:customStyle="1" w:styleId="xl126">
    <w:name w:val="xl126"/>
    <w:basedOn w:val="a"/>
    <w:rsid w:val="007C025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kern w:val="0"/>
      <w:sz w:val="18"/>
      <w:szCs w:val="18"/>
    </w:rPr>
  </w:style>
  <w:style w:type="paragraph" w:customStyle="1" w:styleId="xl127">
    <w:name w:val="xl127"/>
    <w:basedOn w:val="a"/>
    <w:rsid w:val="007C0259"/>
    <w:pPr>
      <w:widowControl/>
      <w:pBdr>
        <w:top w:val="single" w:sz="4" w:space="0" w:color="000000"/>
        <w:left w:val="single" w:sz="4" w:space="0" w:color="000000"/>
        <w:bottom w:val="single" w:sz="4" w:space="0" w:color="auto"/>
        <w:right w:val="single" w:sz="4" w:space="0" w:color="000000"/>
      </w:pBdr>
      <w:spacing w:before="100" w:beforeAutospacing="1" w:after="100" w:afterAutospacing="1"/>
      <w:jc w:val="center"/>
    </w:pPr>
    <w:rPr>
      <w:rFonts w:ascii="宋体" w:hAnsi="宋体" w:cs="宋体"/>
      <w:color w:val="000000"/>
      <w:kern w:val="0"/>
      <w:sz w:val="20"/>
      <w:szCs w:val="20"/>
    </w:rPr>
  </w:style>
  <w:style w:type="paragraph" w:customStyle="1" w:styleId="xl128">
    <w:name w:val="xl128"/>
    <w:basedOn w:val="a"/>
    <w:rsid w:val="007C0259"/>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kern w:val="0"/>
      <w:sz w:val="20"/>
      <w:szCs w:val="20"/>
    </w:rPr>
  </w:style>
  <w:style w:type="paragraph" w:customStyle="1" w:styleId="xl129">
    <w:name w:val="xl129"/>
    <w:basedOn w:val="a"/>
    <w:rsid w:val="007C0259"/>
    <w:pPr>
      <w:widowControl/>
      <w:pBdr>
        <w:top w:val="single" w:sz="4" w:space="0" w:color="auto"/>
        <w:left w:val="single" w:sz="4" w:space="0" w:color="000000"/>
        <w:bottom w:val="single" w:sz="4" w:space="0" w:color="auto"/>
        <w:right w:val="single" w:sz="4" w:space="0" w:color="auto"/>
      </w:pBdr>
      <w:spacing w:before="100" w:beforeAutospacing="1" w:after="100" w:afterAutospacing="1"/>
      <w:jc w:val="center"/>
    </w:pPr>
    <w:rPr>
      <w:kern w:val="0"/>
      <w:sz w:val="18"/>
      <w:szCs w:val="18"/>
    </w:rPr>
  </w:style>
  <w:style w:type="paragraph" w:customStyle="1" w:styleId="xl130">
    <w:name w:val="xl130"/>
    <w:basedOn w:val="a"/>
    <w:rsid w:val="007C0259"/>
    <w:pPr>
      <w:widowControl/>
      <w:pBdr>
        <w:bottom w:val="single" w:sz="4" w:space="0" w:color="auto"/>
      </w:pBdr>
      <w:spacing w:before="100" w:beforeAutospacing="1" w:after="100" w:afterAutospacing="1"/>
      <w:jc w:val="left"/>
    </w:pPr>
    <w:rPr>
      <w:rFonts w:ascii="宋体" w:hAnsi="宋体" w:cs="宋体"/>
      <w:kern w:val="0"/>
      <w:sz w:val="24"/>
    </w:rPr>
  </w:style>
  <w:style w:type="paragraph" w:customStyle="1" w:styleId="xl131">
    <w:name w:val="xl131"/>
    <w:basedOn w:val="a"/>
    <w:rsid w:val="007C025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32">
    <w:name w:val="xl132"/>
    <w:basedOn w:val="a"/>
    <w:rsid w:val="007C0259"/>
    <w:pPr>
      <w:widowControl/>
      <w:spacing w:before="100" w:beforeAutospacing="1" w:after="100" w:afterAutospacing="1"/>
      <w:jc w:val="center"/>
    </w:pPr>
    <w:rPr>
      <w:rFonts w:ascii="宋体" w:hAnsi="宋体" w:cs="宋体"/>
      <w:b/>
      <w:bCs/>
      <w:color w:val="000000"/>
      <w:kern w:val="0"/>
      <w:sz w:val="26"/>
      <w:szCs w:val="26"/>
    </w:rPr>
  </w:style>
  <w:style w:type="paragraph" w:customStyle="1" w:styleId="xl133">
    <w:name w:val="xl133"/>
    <w:basedOn w:val="a"/>
    <w:rsid w:val="007C0259"/>
    <w:pPr>
      <w:widowControl/>
      <w:pBdr>
        <w:bottom w:val="single" w:sz="4" w:space="0" w:color="000000"/>
      </w:pBdr>
      <w:spacing w:before="100" w:beforeAutospacing="1" w:after="100" w:afterAutospacing="1"/>
      <w:jc w:val="center"/>
    </w:pPr>
    <w:rPr>
      <w:rFonts w:ascii="宋体" w:hAnsi="宋体" w:cs="宋体"/>
      <w:b/>
      <w:bCs/>
      <w:color w:val="000000"/>
      <w:kern w:val="0"/>
      <w:sz w:val="26"/>
      <w:szCs w:val="26"/>
    </w:rPr>
  </w:style>
  <w:style w:type="paragraph" w:customStyle="1" w:styleId="xl134">
    <w:name w:val="xl134"/>
    <w:basedOn w:val="a"/>
    <w:rsid w:val="007C0259"/>
    <w:pPr>
      <w:widowControl/>
      <w:pBdr>
        <w:bottom w:val="single" w:sz="4" w:space="0" w:color="000000"/>
      </w:pBdr>
      <w:spacing w:before="100" w:beforeAutospacing="1" w:after="100" w:afterAutospacing="1"/>
      <w:jc w:val="left"/>
    </w:pPr>
    <w:rPr>
      <w:rFonts w:ascii="宋体" w:hAnsi="宋体" w:cs="宋体"/>
      <w:kern w:val="0"/>
      <w:sz w:val="24"/>
    </w:rPr>
  </w:style>
  <w:style w:type="paragraph" w:customStyle="1" w:styleId="xl135">
    <w:name w:val="xl135"/>
    <w:basedOn w:val="a"/>
    <w:rsid w:val="007C0259"/>
    <w:pPr>
      <w:widowControl/>
      <w:pBdr>
        <w:top w:val="single" w:sz="4" w:space="0" w:color="000000"/>
        <w:bottom w:val="single" w:sz="4" w:space="0" w:color="000000"/>
      </w:pBdr>
      <w:spacing w:before="100" w:beforeAutospacing="1" w:after="100" w:afterAutospacing="1"/>
      <w:jc w:val="left"/>
    </w:pPr>
    <w:rPr>
      <w:rFonts w:ascii="宋体" w:hAnsi="宋体" w:cs="宋体"/>
      <w:kern w:val="0"/>
      <w:sz w:val="24"/>
    </w:rPr>
  </w:style>
  <w:style w:type="paragraph" w:customStyle="1" w:styleId="xl136">
    <w:name w:val="xl136"/>
    <w:basedOn w:val="a"/>
    <w:rsid w:val="007C0259"/>
    <w:pPr>
      <w:widowControl/>
      <w:pBdr>
        <w:top w:val="single" w:sz="4" w:space="0" w:color="000000"/>
        <w:bottom w:val="single" w:sz="4" w:space="0" w:color="000000"/>
        <w:right w:val="single" w:sz="4" w:space="0" w:color="000000"/>
      </w:pBdr>
      <w:spacing w:before="100" w:beforeAutospacing="1" w:after="100" w:afterAutospacing="1"/>
      <w:jc w:val="left"/>
    </w:pPr>
    <w:rPr>
      <w:rFonts w:ascii="宋体" w:hAnsi="宋体" w:cs="宋体"/>
      <w:kern w:val="0"/>
      <w:sz w:val="24"/>
    </w:rPr>
  </w:style>
  <w:style w:type="paragraph" w:customStyle="1" w:styleId="xl137">
    <w:name w:val="xl137"/>
    <w:basedOn w:val="a"/>
    <w:rsid w:val="007C0259"/>
    <w:pPr>
      <w:widowControl/>
      <w:pBdr>
        <w:top w:val="single" w:sz="4" w:space="0" w:color="000000"/>
        <w:left w:val="single" w:sz="4" w:space="0" w:color="000000"/>
      </w:pBdr>
      <w:spacing w:before="100" w:beforeAutospacing="1" w:after="100" w:afterAutospacing="1"/>
      <w:jc w:val="center"/>
    </w:pPr>
    <w:rPr>
      <w:rFonts w:ascii="宋体" w:hAnsi="宋体" w:cs="宋体"/>
      <w:color w:val="000000"/>
      <w:kern w:val="0"/>
      <w:sz w:val="20"/>
      <w:szCs w:val="20"/>
    </w:rPr>
  </w:style>
  <w:style w:type="paragraph" w:customStyle="1" w:styleId="xl138">
    <w:name w:val="xl138"/>
    <w:basedOn w:val="a"/>
    <w:rsid w:val="007C0259"/>
    <w:pPr>
      <w:widowControl/>
      <w:pBdr>
        <w:top w:val="single" w:sz="4" w:space="0" w:color="000000"/>
        <w:right w:val="single" w:sz="4" w:space="0" w:color="000000"/>
      </w:pBdr>
      <w:spacing w:before="100" w:beforeAutospacing="1" w:after="100" w:afterAutospacing="1"/>
      <w:jc w:val="left"/>
    </w:pPr>
    <w:rPr>
      <w:rFonts w:ascii="宋体" w:hAnsi="宋体" w:cs="宋体"/>
      <w:kern w:val="0"/>
      <w:sz w:val="24"/>
    </w:rPr>
  </w:style>
  <w:style w:type="paragraph" w:customStyle="1" w:styleId="xl139">
    <w:name w:val="xl139"/>
    <w:basedOn w:val="a"/>
    <w:rsid w:val="007C0259"/>
    <w:pPr>
      <w:widowControl/>
      <w:pBdr>
        <w:left w:val="single" w:sz="4" w:space="0" w:color="000000"/>
      </w:pBdr>
      <w:spacing w:before="100" w:beforeAutospacing="1" w:after="100" w:afterAutospacing="1"/>
      <w:jc w:val="left"/>
    </w:pPr>
    <w:rPr>
      <w:rFonts w:ascii="宋体" w:hAnsi="宋体" w:cs="宋体"/>
      <w:kern w:val="0"/>
      <w:sz w:val="24"/>
    </w:rPr>
  </w:style>
  <w:style w:type="paragraph" w:customStyle="1" w:styleId="xl140">
    <w:name w:val="xl140"/>
    <w:basedOn w:val="a"/>
    <w:rsid w:val="007C0259"/>
    <w:pPr>
      <w:widowControl/>
      <w:pBdr>
        <w:right w:val="single" w:sz="4" w:space="0" w:color="000000"/>
      </w:pBdr>
      <w:spacing w:before="100" w:beforeAutospacing="1" w:after="100" w:afterAutospacing="1"/>
      <w:jc w:val="left"/>
    </w:pPr>
    <w:rPr>
      <w:rFonts w:ascii="宋体" w:hAnsi="宋体" w:cs="宋体"/>
      <w:kern w:val="0"/>
      <w:sz w:val="24"/>
    </w:rPr>
  </w:style>
  <w:style w:type="paragraph" w:customStyle="1" w:styleId="xl141">
    <w:name w:val="xl141"/>
    <w:basedOn w:val="a"/>
    <w:rsid w:val="007C0259"/>
    <w:pPr>
      <w:widowControl/>
      <w:pBdr>
        <w:left w:val="single" w:sz="4" w:space="0" w:color="000000"/>
        <w:bottom w:val="single" w:sz="4" w:space="0" w:color="000000"/>
      </w:pBdr>
      <w:spacing w:before="100" w:beforeAutospacing="1" w:after="100" w:afterAutospacing="1"/>
      <w:jc w:val="left"/>
    </w:pPr>
    <w:rPr>
      <w:rFonts w:ascii="宋体" w:hAnsi="宋体" w:cs="宋体"/>
      <w:kern w:val="0"/>
      <w:sz w:val="24"/>
    </w:rPr>
  </w:style>
  <w:style w:type="paragraph" w:customStyle="1" w:styleId="xl142">
    <w:name w:val="xl142"/>
    <w:basedOn w:val="a"/>
    <w:rsid w:val="007C0259"/>
    <w:pPr>
      <w:widowControl/>
      <w:pBdr>
        <w:bottom w:val="single" w:sz="4" w:space="0" w:color="000000"/>
        <w:right w:val="single" w:sz="4" w:space="0" w:color="000000"/>
      </w:pBdr>
      <w:spacing w:before="100" w:beforeAutospacing="1" w:after="100" w:afterAutospacing="1"/>
      <w:jc w:val="left"/>
    </w:pPr>
    <w:rPr>
      <w:rFonts w:ascii="宋体" w:hAnsi="宋体" w:cs="宋体"/>
      <w:kern w:val="0"/>
      <w:sz w:val="24"/>
    </w:rPr>
  </w:style>
  <w:style w:type="paragraph" w:customStyle="1" w:styleId="xl143">
    <w:name w:val="xl143"/>
    <w:basedOn w:val="a"/>
    <w:rsid w:val="007C0259"/>
    <w:pPr>
      <w:widowControl/>
      <w:pBdr>
        <w:left w:val="single" w:sz="4" w:space="0" w:color="000000"/>
        <w:right w:val="single" w:sz="4" w:space="0" w:color="000000"/>
      </w:pBdr>
      <w:spacing w:before="100" w:beforeAutospacing="1" w:after="100" w:afterAutospacing="1"/>
      <w:jc w:val="left"/>
    </w:pPr>
    <w:rPr>
      <w:rFonts w:ascii="宋体" w:hAnsi="宋体" w:cs="宋体"/>
      <w:kern w:val="0"/>
      <w:sz w:val="24"/>
    </w:rPr>
  </w:style>
  <w:style w:type="paragraph" w:customStyle="1" w:styleId="xl144">
    <w:name w:val="xl144"/>
    <w:basedOn w:val="a"/>
    <w:rsid w:val="007C0259"/>
    <w:pPr>
      <w:widowControl/>
      <w:pBdr>
        <w:left w:val="single" w:sz="4" w:space="0" w:color="000000"/>
        <w:bottom w:val="single" w:sz="4" w:space="0" w:color="000000"/>
        <w:right w:val="single" w:sz="4" w:space="0" w:color="000000"/>
      </w:pBdr>
      <w:spacing w:before="100" w:beforeAutospacing="1" w:after="100" w:afterAutospacing="1"/>
      <w:jc w:val="left"/>
    </w:pPr>
    <w:rPr>
      <w:rFonts w:ascii="宋体" w:hAnsi="宋体" w:cs="宋体"/>
      <w:kern w:val="0"/>
      <w:sz w:val="24"/>
    </w:rPr>
  </w:style>
  <w:style w:type="paragraph" w:customStyle="1" w:styleId="xl145">
    <w:name w:val="xl145"/>
    <w:basedOn w:val="a"/>
    <w:rsid w:val="007C0259"/>
    <w:pPr>
      <w:widowControl/>
      <w:pBdr>
        <w:top w:val="single" w:sz="4" w:space="0" w:color="000000"/>
        <w:left w:val="single" w:sz="4" w:space="0" w:color="000000"/>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146">
    <w:name w:val="xl146"/>
    <w:basedOn w:val="a"/>
    <w:rsid w:val="007C0259"/>
    <w:pPr>
      <w:widowControl/>
      <w:pBdr>
        <w:left w:val="single" w:sz="4" w:space="0" w:color="000000"/>
        <w:bottom w:val="single" w:sz="4" w:space="0" w:color="000000"/>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147">
    <w:name w:val="xl147"/>
    <w:basedOn w:val="a"/>
    <w:rsid w:val="007C0259"/>
    <w:pPr>
      <w:widowControl/>
      <w:pBdr>
        <w:left w:val="single" w:sz="4" w:space="0" w:color="000000"/>
        <w:bottom w:val="single" w:sz="4" w:space="0" w:color="000000"/>
      </w:pBdr>
      <w:spacing w:before="100" w:beforeAutospacing="1" w:after="100" w:afterAutospacing="1"/>
      <w:jc w:val="center"/>
    </w:pPr>
    <w:rPr>
      <w:rFonts w:ascii="宋体" w:hAnsi="宋体" w:cs="宋体"/>
      <w:color w:val="000000"/>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0328462">
      <w:bodyDiv w:val="1"/>
      <w:marLeft w:val="0"/>
      <w:marRight w:val="0"/>
      <w:marTop w:val="0"/>
      <w:marBottom w:val="0"/>
      <w:divBdr>
        <w:top w:val="none" w:sz="0" w:space="0" w:color="auto"/>
        <w:left w:val="none" w:sz="0" w:space="0" w:color="auto"/>
        <w:bottom w:val="none" w:sz="0" w:space="0" w:color="auto"/>
        <w:right w:val="none" w:sz="0" w:space="0" w:color="auto"/>
      </w:divBdr>
    </w:div>
    <w:div w:id="924387295">
      <w:bodyDiv w:val="1"/>
      <w:marLeft w:val="0"/>
      <w:marRight w:val="0"/>
      <w:marTop w:val="0"/>
      <w:marBottom w:val="0"/>
      <w:divBdr>
        <w:top w:val="none" w:sz="0" w:space="0" w:color="auto"/>
        <w:left w:val="none" w:sz="0" w:space="0" w:color="auto"/>
        <w:bottom w:val="none" w:sz="0" w:space="0" w:color="auto"/>
        <w:right w:val="none" w:sz="0" w:space="0" w:color="auto"/>
      </w:divBdr>
    </w:div>
    <w:div w:id="15028111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55"/>
    <customShpInfo spid="_x0000_s1026"/>
    <customShpInfo spid="_x0000_s1053"/>
    <customShpInfo spid="_x0000_s1052"/>
    <customShpInfo spid="_x0000_s1051"/>
    <customShpInfo spid="_x0000_s1050"/>
    <customShpInfo spid="_x0000_s1049"/>
    <customShpInfo spid="_x0000_s1048"/>
    <customShpInfo spid="_x0000_s1047"/>
    <customShpInfo spid="_x0000_s1046"/>
    <customShpInfo spid="_x0000_s1045"/>
    <customShpInfo spid="_x0000_s1044"/>
    <customShpInfo spid="_x0000_s1043"/>
    <customShpInfo spid="_x0000_s1042"/>
    <customShpInfo spid="_x0000_s1041"/>
    <customShpInfo spid="_x0000_s1040"/>
    <customShpInfo spid="_x0000_s1039"/>
    <customShpInfo spid="_x0000_s1038"/>
    <customShpInfo spid="_x0000_s1036"/>
    <customShpInfo spid="_x0000_s1037"/>
    <customShpInfo spid="_x0000_s1035"/>
    <customShpInfo spid="_x0000_s1034"/>
    <customShpInfo spid="_x0000_s1033"/>
    <customShpInfo spid="_x0000_s1032"/>
    <customShpInfo spid="_x0000_s1031"/>
    <customShpInfo spid="_x0000_s1030"/>
    <customShpInfo spid="_x0000_s1029"/>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Pages>
  <Words>1031</Words>
  <Characters>5880</Characters>
  <Application>Microsoft Office Word</Application>
  <DocSecurity>0</DocSecurity>
  <Lines>49</Lines>
  <Paragraphs>13</Paragraphs>
  <ScaleCrop>false</ScaleCrop>
  <Company>HP</Company>
  <LinksUpToDate>false</LinksUpToDate>
  <CharactersWithSpaces>6898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JWC</dc:creator>
  <cp:lastModifiedBy>JWC</cp:lastModifiedBy>
  <cp:revision>23</cp:revision>
  <cp:lastPrinted>2020-12-21T03:31:00Z</cp:lastPrinted>
  <dcterms:created xsi:type="dcterms:W3CDTF">2019-03-05T06:22:00Z</dcterms:created>
  <dcterms:modified xsi:type="dcterms:W3CDTF">2023-10-30T04:23:00Z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