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97A" w:rsidRDefault="00A36493">
      <w:pPr>
        <w:pStyle w:val="-1"/>
        <w:keepNext w:val="0"/>
        <w:keepLines w:val="0"/>
        <w:spacing w:line="240" w:lineRule="auto"/>
        <w:outlineLvl w:val="9"/>
        <w:rPr>
          <w:rFonts w:ascii="黑体" w:eastAsia="黑体" w:hAnsi="黑体"/>
          <w:color w:val="000000" w:themeColor="text1"/>
        </w:rPr>
      </w:pPr>
      <w:bookmarkStart w:id="0" w:name="_Toc117856772"/>
      <w:bookmarkStart w:id="1" w:name="_Toc66868147"/>
      <w:r>
        <w:rPr>
          <w:rFonts w:ascii="黑体" w:eastAsia="黑体" w:hAnsi="黑体" w:hint="eastAsia"/>
          <w:color w:val="000000" w:themeColor="text1"/>
        </w:rPr>
        <w:t>电子科学与</w:t>
      </w:r>
      <w:bookmarkEnd w:id="0"/>
      <w:bookmarkEnd w:id="1"/>
      <w:r>
        <w:rPr>
          <w:rFonts w:ascii="黑体" w:eastAsia="黑体" w:hAnsi="黑体" w:hint="eastAsia"/>
          <w:color w:val="000000" w:themeColor="text1"/>
        </w:rPr>
        <w:t>技术专业人才培养方案</w:t>
      </w:r>
    </w:p>
    <w:p w:rsidR="001E297A" w:rsidRDefault="001E297A">
      <w:pPr>
        <w:rPr>
          <w:rFonts w:ascii="仿宋_GB2312" w:eastAsia="仿宋_GB2312" w:hAnsi="仿宋_GB2312"/>
          <w:bCs/>
          <w:color w:val="000000" w:themeColor="text1"/>
          <w:highlight w:val="yellow"/>
        </w:rPr>
      </w:pPr>
    </w:p>
    <w:p w:rsidR="001E297A" w:rsidRDefault="00A36493">
      <w:pPr>
        <w:tabs>
          <w:tab w:val="left" w:pos="4200"/>
        </w:tabs>
        <w:adjustRightInd w:val="0"/>
        <w:snapToGrid w:val="0"/>
        <w:ind w:firstLineChars="550" w:firstLine="1155"/>
        <w:rPr>
          <w:rFonts w:ascii="黑体" w:eastAsia="黑体" w:hAnsi="黑体"/>
          <w:bCs/>
          <w:color w:val="000000" w:themeColor="text1"/>
          <w:sz w:val="21"/>
          <w:szCs w:val="21"/>
        </w:rPr>
      </w:pPr>
      <w:r>
        <w:rPr>
          <w:rFonts w:ascii="黑体" w:eastAsia="黑体" w:hAnsi="黑体" w:hint="eastAsia"/>
          <w:bCs/>
          <w:color w:val="000000" w:themeColor="text1"/>
          <w:sz w:val="21"/>
          <w:szCs w:val="21"/>
        </w:rPr>
        <w:t>专业门类：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工学</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rPr>
        <w:t>专业类：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 </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电子信息类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 </w:t>
      </w:r>
      <w:r>
        <w:rPr>
          <w:rFonts w:ascii="黑体" w:eastAsia="黑体" w:hAnsi="黑体" w:hint="eastAsia"/>
          <w:bCs/>
          <w:color w:val="000000" w:themeColor="text1"/>
          <w:sz w:val="21"/>
          <w:szCs w:val="21"/>
        </w:rPr>
        <w:t>专业代码：</w:t>
      </w:r>
      <w:r>
        <w:rPr>
          <w:rFonts w:ascii="黑体" w:eastAsia="黑体" w:hAnsi="黑体" w:hint="eastAsia"/>
          <w:bCs/>
          <w:color w:val="000000" w:themeColor="text1"/>
          <w:sz w:val="21"/>
          <w:szCs w:val="21"/>
          <w:u w:val="single"/>
        </w:rPr>
        <w:t xml:space="preserve"> 080702</w:t>
      </w:r>
      <w:r>
        <w:rPr>
          <w:rFonts w:ascii="黑体" w:eastAsia="黑体" w:hAnsi="黑体"/>
          <w:bCs/>
          <w:color w:val="000000" w:themeColor="text1"/>
          <w:sz w:val="21"/>
          <w:szCs w:val="21"/>
          <w:u w:val="single"/>
        </w:rPr>
        <w:t xml:space="preserve">  </w:t>
      </w:r>
      <w:r>
        <w:rPr>
          <w:rFonts w:ascii="黑体" w:eastAsia="黑体" w:hAnsi="黑体"/>
          <w:bCs/>
          <w:color w:val="000000" w:themeColor="text1"/>
          <w:sz w:val="21"/>
          <w:szCs w:val="21"/>
        </w:rPr>
        <w:t xml:space="preserve"> </w:t>
      </w:r>
    </w:p>
    <w:p w:rsidR="001E297A" w:rsidRDefault="001E297A">
      <w:pPr>
        <w:tabs>
          <w:tab w:val="left" w:pos="4200"/>
        </w:tabs>
        <w:adjustRightInd w:val="0"/>
        <w:snapToGrid w:val="0"/>
        <w:jc w:val="center"/>
        <w:rPr>
          <w:b/>
          <w:color w:val="000000" w:themeColor="text1"/>
          <w:sz w:val="21"/>
          <w:szCs w:val="21"/>
        </w:rPr>
      </w:pPr>
    </w:p>
    <w:p w:rsidR="001E297A" w:rsidRDefault="00A36493">
      <w:pPr>
        <w:tabs>
          <w:tab w:val="left" w:pos="4200"/>
        </w:tabs>
        <w:adjustRightInd w:val="0"/>
        <w:snapToGrid w:val="0"/>
        <w:rPr>
          <w:rFonts w:ascii="黑体" w:eastAsia="黑体" w:hAnsi="黑体"/>
          <w:color w:val="000000" w:themeColor="text1"/>
          <w:sz w:val="21"/>
          <w:szCs w:val="21"/>
        </w:rPr>
      </w:pPr>
      <w:r>
        <w:rPr>
          <w:color w:val="000000" w:themeColor="text1"/>
          <w:sz w:val="21"/>
          <w:szCs w:val="21"/>
        </w:rPr>
        <w:t xml:space="preserve">          </w:t>
      </w:r>
      <w:r>
        <w:rPr>
          <w:rFonts w:ascii="黑体" w:eastAsia="黑体" w:hAnsi="黑体" w:hint="eastAsia"/>
          <w:color w:val="000000" w:themeColor="text1"/>
          <w:sz w:val="21"/>
          <w:szCs w:val="21"/>
        </w:rPr>
        <w:t xml:space="preserve"> 制订人：  </w:t>
      </w:r>
      <w:r>
        <w:rPr>
          <w:rFonts w:ascii="黑体" w:eastAsia="黑体" w:hAnsi="黑体"/>
          <w:color w:val="000000" w:themeColor="text1"/>
          <w:sz w:val="21"/>
          <w:szCs w:val="21"/>
        </w:rPr>
        <w:t xml:space="preserve"> </w:t>
      </w:r>
      <w:proofErr w:type="gramStart"/>
      <w:r>
        <w:rPr>
          <w:rFonts w:ascii="黑体" w:eastAsia="黑体" w:hAnsi="黑体" w:hint="eastAsia"/>
          <w:color w:val="000000" w:themeColor="text1"/>
          <w:sz w:val="21"/>
          <w:szCs w:val="21"/>
        </w:rPr>
        <w:t>喻玲</w:t>
      </w:r>
      <w:proofErr w:type="gramEnd"/>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 xml:space="preserve">审核人：都海良 </w:t>
      </w:r>
      <w:r>
        <w:rPr>
          <w:rFonts w:ascii="黑体" w:eastAsia="黑体" w:hAnsi="黑体"/>
          <w:color w:val="000000" w:themeColor="text1"/>
          <w:sz w:val="21"/>
          <w:szCs w:val="21"/>
        </w:rPr>
        <w:t xml:space="preserve">         </w:t>
      </w:r>
    </w:p>
    <w:p w:rsidR="001E297A" w:rsidRDefault="001E297A">
      <w:pPr>
        <w:tabs>
          <w:tab w:val="left" w:pos="4200"/>
        </w:tabs>
        <w:adjustRightInd w:val="0"/>
        <w:snapToGrid w:val="0"/>
        <w:spacing w:line="264" w:lineRule="auto"/>
        <w:jc w:val="center"/>
        <w:rPr>
          <w:color w:val="000000" w:themeColor="text1"/>
          <w:sz w:val="21"/>
          <w:szCs w:val="21"/>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一、培养目标</w:t>
      </w:r>
    </w:p>
    <w:p w:rsidR="001E297A" w:rsidRDefault="00A36493">
      <w:pPr>
        <w:spacing w:line="360" w:lineRule="auto"/>
        <w:ind w:firstLineChars="200" w:firstLine="480"/>
        <w:rPr>
          <w:bCs/>
          <w:color w:val="000000" w:themeColor="text1"/>
        </w:rPr>
      </w:pPr>
      <w:r>
        <w:rPr>
          <w:rFonts w:hint="eastAsia"/>
          <w:bCs/>
          <w:color w:val="000000" w:themeColor="text1"/>
        </w:rPr>
        <w:t>本专业坚持立德树人、</w:t>
      </w:r>
      <w:proofErr w:type="gramStart"/>
      <w:r>
        <w:rPr>
          <w:rFonts w:hint="eastAsia"/>
          <w:bCs/>
          <w:color w:val="000000" w:themeColor="text1"/>
        </w:rPr>
        <w:t>德技并</w:t>
      </w:r>
      <w:proofErr w:type="gramEnd"/>
      <w:r>
        <w:rPr>
          <w:rFonts w:hint="eastAsia"/>
          <w:bCs/>
          <w:color w:val="000000" w:themeColor="text1"/>
        </w:rPr>
        <w:t>修，</w:t>
      </w:r>
      <w:proofErr w:type="gramStart"/>
      <w:r>
        <w:rPr>
          <w:rFonts w:hint="eastAsia"/>
          <w:bCs/>
          <w:color w:val="000000" w:themeColor="text1"/>
        </w:rPr>
        <w:t>践行</w:t>
      </w:r>
      <w:proofErr w:type="gramEnd"/>
      <w:r>
        <w:rPr>
          <w:rFonts w:hint="eastAsia"/>
          <w:bCs/>
          <w:color w:val="000000" w:themeColor="text1"/>
        </w:rPr>
        <w:t>“全员育人、全程育人、全方位育人”理念，促进德智体美劳全面发展，培养具有高度社会责任感和基本人文素养，能够综合运用数学、自然科学和电子科学与技术等学科基础知识与方法，有效利用电子专业知识、技术与方法，能在集成电路应用、智能电子等相关企业从事芯片测试、电子产品的设计与开发、质量检测、技术支持等工作，具有良好职业发展力和适应力，同时具备创新精神和国际视野的高素质应用技术型人才。</w:t>
      </w:r>
    </w:p>
    <w:p w:rsidR="001E297A" w:rsidRDefault="00A36493">
      <w:pPr>
        <w:spacing w:line="360" w:lineRule="auto"/>
        <w:ind w:firstLineChars="200" w:firstLine="480"/>
        <w:rPr>
          <w:bCs/>
          <w:color w:val="000000" w:themeColor="text1"/>
        </w:rPr>
      </w:pPr>
      <w:r>
        <w:rPr>
          <w:rFonts w:hint="eastAsia"/>
          <w:bCs/>
          <w:color w:val="000000" w:themeColor="text1"/>
        </w:rPr>
        <w:t>具体目标内涵如下：</w:t>
      </w:r>
    </w:p>
    <w:p w:rsidR="001E297A" w:rsidRDefault="00A36493">
      <w:pPr>
        <w:spacing w:line="360" w:lineRule="auto"/>
        <w:ind w:firstLineChars="200" w:firstLine="480"/>
        <w:rPr>
          <w:bCs/>
          <w:color w:val="000000" w:themeColor="text1"/>
        </w:rPr>
      </w:pPr>
      <w:r>
        <w:rPr>
          <w:rFonts w:hint="eastAsia"/>
          <w:bCs/>
          <w:color w:val="000000" w:themeColor="text1"/>
        </w:rPr>
        <w:t>目标1：在电子工程及相关领域能够应用计算机辅助工具进行电子电路、嵌入式应用和产品质量检测等方面的工程制图、设计和仿真的工作，具有较强的工程能力和较强的实践技能。</w:t>
      </w:r>
    </w:p>
    <w:p w:rsidR="001E297A" w:rsidRDefault="00A36493">
      <w:pPr>
        <w:spacing w:line="360" w:lineRule="auto"/>
        <w:ind w:firstLineChars="200" w:firstLine="480"/>
        <w:rPr>
          <w:bCs/>
          <w:color w:val="000000" w:themeColor="text1"/>
        </w:rPr>
      </w:pPr>
      <w:r>
        <w:rPr>
          <w:rFonts w:hint="eastAsia"/>
          <w:bCs/>
          <w:color w:val="000000" w:themeColor="text1"/>
        </w:rPr>
        <w:t>目标2：能在团队中担任骨干或领导角色，并能够有效地进行合作交流。</w:t>
      </w:r>
    </w:p>
    <w:p w:rsidR="001E297A" w:rsidRDefault="00A36493">
      <w:pPr>
        <w:spacing w:line="360" w:lineRule="auto"/>
        <w:ind w:firstLineChars="200" w:firstLine="480"/>
        <w:rPr>
          <w:bCs/>
          <w:color w:val="000000" w:themeColor="text1"/>
        </w:rPr>
      </w:pPr>
      <w:r>
        <w:rPr>
          <w:rFonts w:hint="eastAsia"/>
          <w:bCs/>
          <w:color w:val="000000" w:themeColor="text1"/>
        </w:rPr>
        <w:t>目标3：通过继续教育或其他终身学习途径增加知识和提升能力。</w:t>
      </w:r>
    </w:p>
    <w:p w:rsidR="001E297A" w:rsidRDefault="00A36493">
      <w:pPr>
        <w:spacing w:line="360" w:lineRule="auto"/>
        <w:ind w:firstLineChars="200" w:firstLine="480"/>
        <w:rPr>
          <w:bCs/>
          <w:color w:val="000000" w:themeColor="text1"/>
        </w:rPr>
      </w:pPr>
      <w:r>
        <w:rPr>
          <w:rFonts w:hint="eastAsia"/>
          <w:bCs/>
          <w:color w:val="000000" w:themeColor="text1"/>
        </w:rPr>
        <w:t>目标4：具有良好的职业道德和科学素养，有意愿并有能力服务社会。</w:t>
      </w:r>
    </w:p>
    <w:p w:rsidR="001E297A" w:rsidRDefault="001E297A">
      <w:pPr>
        <w:spacing w:line="360" w:lineRule="auto"/>
        <w:ind w:firstLineChars="200" w:firstLine="480"/>
        <w:rPr>
          <w:bCs/>
          <w:color w:val="000000" w:themeColor="text1"/>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二、毕业要求</w:t>
      </w:r>
    </w:p>
    <w:p w:rsidR="001E297A" w:rsidRDefault="00A36493">
      <w:pPr>
        <w:spacing w:line="360" w:lineRule="auto"/>
        <w:ind w:firstLineChars="200" w:firstLine="480"/>
        <w:rPr>
          <w:bCs/>
          <w:color w:val="000000" w:themeColor="text1"/>
        </w:rPr>
      </w:pPr>
      <w:r>
        <w:rPr>
          <w:rFonts w:hint="eastAsia"/>
          <w:bCs/>
          <w:color w:val="000000" w:themeColor="text1"/>
        </w:rPr>
        <w:t>根据12项工程认证通用标准，结合本专业定位，对12项毕业要求核心能力和素质表述进行内涵扩展，</w:t>
      </w:r>
      <w:proofErr w:type="gramStart"/>
      <w:r>
        <w:rPr>
          <w:rFonts w:hint="eastAsia"/>
          <w:bCs/>
          <w:color w:val="000000" w:themeColor="text1"/>
        </w:rPr>
        <w:t>各毕业</w:t>
      </w:r>
      <w:proofErr w:type="gramEnd"/>
      <w:r>
        <w:rPr>
          <w:rFonts w:hint="eastAsia"/>
          <w:bCs/>
          <w:color w:val="000000" w:themeColor="text1"/>
        </w:rPr>
        <w:t>要求指标点分解如下：</w:t>
      </w:r>
    </w:p>
    <w:p w:rsidR="001E297A" w:rsidRDefault="00A36493">
      <w:pPr>
        <w:spacing w:line="360" w:lineRule="auto"/>
        <w:ind w:firstLineChars="200" w:firstLine="480"/>
        <w:rPr>
          <w:bCs/>
          <w:color w:val="000000" w:themeColor="text1"/>
        </w:rPr>
      </w:pPr>
      <w:r>
        <w:rPr>
          <w:rFonts w:hint="eastAsia"/>
          <w:bCs/>
          <w:color w:val="000000" w:themeColor="text1"/>
        </w:rPr>
        <w:t>指标点1-1：具有电子工程问题所需的数学与自然科学知识及其应用能力；</w:t>
      </w:r>
    </w:p>
    <w:p w:rsidR="001E297A" w:rsidRDefault="00A36493">
      <w:pPr>
        <w:spacing w:line="360" w:lineRule="auto"/>
        <w:ind w:firstLineChars="200" w:firstLine="480"/>
        <w:rPr>
          <w:bCs/>
          <w:color w:val="000000" w:themeColor="text1"/>
        </w:rPr>
      </w:pPr>
      <w:r>
        <w:rPr>
          <w:rFonts w:hint="eastAsia"/>
          <w:bCs/>
          <w:color w:val="000000" w:themeColor="text1"/>
        </w:rPr>
        <w:t>指标点1-2：能针对具体的设计对象抽象建立计算模型并分析；</w:t>
      </w:r>
    </w:p>
    <w:p w:rsidR="001E297A" w:rsidRDefault="00A36493">
      <w:pPr>
        <w:spacing w:line="360" w:lineRule="auto"/>
        <w:ind w:firstLineChars="200" w:firstLine="480"/>
        <w:rPr>
          <w:bCs/>
          <w:color w:val="000000" w:themeColor="text1"/>
        </w:rPr>
      </w:pPr>
      <w:r>
        <w:rPr>
          <w:rFonts w:hint="eastAsia"/>
          <w:bCs/>
          <w:color w:val="000000" w:themeColor="text1"/>
        </w:rPr>
        <w:t>指标点1-3：能将相关知识和数学模型用于半导体器件设计、电子电路设计和分析和仿真，系统应用等方面工程问题的推演、分析;</w:t>
      </w:r>
    </w:p>
    <w:p w:rsidR="001E297A" w:rsidRDefault="00A36493">
      <w:pPr>
        <w:spacing w:line="360" w:lineRule="auto"/>
        <w:ind w:firstLineChars="200" w:firstLine="480"/>
        <w:rPr>
          <w:bCs/>
          <w:color w:val="000000" w:themeColor="text1"/>
        </w:rPr>
      </w:pPr>
      <w:r>
        <w:rPr>
          <w:rFonts w:hint="eastAsia"/>
          <w:bCs/>
          <w:color w:val="000000" w:themeColor="text1"/>
        </w:rPr>
        <w:lastRenderedPageBreak/>
        <w:t>指标点1-4：能运用相关知识和数学模型分析电子电路原理、测试和智能电子产品设计、开发等方面的复杂问题。</w:t>
      </w:r>
    </w:p>
    <w:p w:rsidR="001E297A" w:rsidRDefault="00A36493">
      <w:pPr>
        <w:spacing w:line="360" w:lineRule="auto"/>
        <w:ind w:firstLineChars="200" w:firstLine="480"/>
        <w:rPr>
          <w:bCs/>
          <w:color w:val="000000" w:themeColor="text1"/>
        </w:rPr>
      </w:pPr>
      <w:r>
        <w:rPr>
          <w:rFonts w:hint="eastAsia"/>
          <w:bCs/>
          <w:color w:val="000000" w:themeColor="text1"/>
        </w:rPr>
        <w:t>毕业要求2：问题分析：能够应用数学、自然科学和工程科学的基本原理，并通过文献研究分析各关键环节，加以建模和表达以获得有效结论。</w:t>
      </w:r>
    </w:p>
    <w:p w:rsidR="001E297A" w:rsidRDefault="00A36493">
      <w:pPr>
        <w:spacing w:line="360" w:lineRule="auto"/>
        <w:ind w:firstLineChars="200" w:firstLine="480"/>
        <w:rPr>
          <w:bCs/>
          <w:color w:val="000000" w:themeColor="text1"/>
        </w:rPr>
      </w:pPr>
      <w:r>
        <w:rPr>
          <w:rFonts w:hint="eastAsia"/>
          <w:bCs/>
          <w:color w:val="000000" w:themeColor="text1"/>
        </w:rPr>
        <w:t>指标点2-1：能运用数学、自然科学、工程科学原理，识别和判断电路、设计、产品设计、工艺等问题的关键环节和参数；</w:t>
      </w:r>
    </w:p>
    <w:p w:rsidR="001E297A" w:rsidRDefault="00A36493">
      <w:pPr>
        <w:spacing w:line="360" w:lineRule="auto"/>
        <w:ind w:firstLineChars="200" w:firstLine="480"/>
        <w:rPr>
          <w:bCs/>
          <w:color w:val="000000" w:themeColor="text1"/>
        </w:rPr>
      </w:pPr>
      <w:r>
        <w:rPr>
          <w:rFonts w:hint="eastAsia"/>
          <w:bCs/>
          <w:color w:val="000000" w:themeColor="text1"/>
        </w:rPr>
        <w:t>指标点2-2：能认识到解决复杂电子工程问题有多种方案，并能通过文献研究分析寻求（工程问题的）有效解决方案，获得有效结论。；</w:t>
      </w:r>
    </w:p>
    <w:p w:rsidR="001E297A" w:rsidRDefault="00A36493">
      <w:pPr>
        <w:spacing w:line="360" w:lineRule="auto"/>
        <w:ind w:firstLineChars="200" w:firstLine="480"/>
        <w:rPr>
          <w:bCs/>
          <w:color w:val="000000" w:themeColor="text1"/>
        </w:rPr>
      </w:pPr>
      <w:r>
        <w:rPr>
          <w:rFonts w:hint="eastAsia"/>
          <w:bCs/>
          <w:color w:val="000000" w:themeColor="text1"/>
        </w:rPr>
        <w:t>毕业要求3：设计/开发解决方案：针对电子工程领域的复杂工程问题，能够设计解决方案和满足特定需求的集成电路设计、系统应用、测试、验证，能够在设计中体现创新意识，并考虑社会、环境、健康、安全、法律、文化等因素。</w:t>
      </w:r>
    </w:p>
    <w:p w:rsidR="001E297A" w:rsidRDefault="00A36493">
      <w:pPr>
        <w:spacing w:line="360" w:lineRule="auto"/>
        <w:ind w:firstLineChars="200" w:firstLine="480"/>
        <w:rPr>
          <w:bCs/>
          <w:color w:val="000000" w:themeColor="text1"/>
        </w:rPr>
      </w:pPr>
      <w:r>
        <w:rPr>
          <w:rFonts w:hint="eastAsia"/>
          <w:bCs/>
          <w:color w:val="000000" w:themeColor="text1"/>
        </w:rPr>
        <w:t>指标点3-1：能够针对特定需求对电子技工程路相关领域问题进行分析和提炼，合理地确定工程问题的解决方案；</w:t>
      </w:r>
    </w:p>
    <w:p w:rsidR="001E297A" w:rsidRDefault="00A36493">
      <w:pPr>
        <w:spacing w:line="360" w:lineRule="auto"/>
        <w:ind w:firstLineChars="200" w:firstLine="480"/>
        <w:rPr>
          <w:bCs/>
          <w:color w:val="000000" w:themeColor="text1"/>
        </w:rPr>
      </w:pPr>
      <w:r>
        <w:rPr>
          <w:rFonts w:hint="eastAsia"/>
          <w:bCs/>
          <w:color w:val="000000" w:themeColor="text1"/>
        </w:rPr>
        <w:t>指标点3-2：能够遵照方案，设计满足特定需求的单元、组件/模块、系统并仿真、开发和实现；</w:t>
      </w:r>
    </w:p>
    <w:p w:rsidR="001E297A" w:rsidRDefault="00A36493">
      <w:pPr>
        <w:spacing w:line="360" w:lineRule="auto"/>
        <w:ind w:firstLineChars="200" w:firstLine="480"/>
        <w:rPr>
          <w:bCs/>
          <w:color w:val="000000" w:themeColor="text1"/>
        </w:rPr>
      </w:pPr>
      <w:r>
        <w:rPr>
          <w:rFonts w:hint="eastAsia"/>
          <w:bCs/>
          <w:color w:val="000000" w:themeColor="text1"/>
        </w:rPr>
        <w:t>指标点3-3：能够在设计或应用开发过程中体现创新意识；；</w:t>
      </w:r>
    </w:p>
    <w:p w:rsidR="001E297A" w:rsidRDefault="00A36493">
      <w:pPr>
        <w:spacing w:line="360" w:lineRule="auto"/>
        <w:ind w:firstLineChars="200" w:firstLine="480"/>
        <w:rPr>
          <w:bCs/>
          <w:color w:val="000000" w:themeColor="text1"/>
        </w:rPr>
      </w:pPr>
      <w:r>
        <w:rPr>
          <w:rFonts w:hint="eastAsia"/>
          <w:bCs/>
          <w:color w:val="000000" w:themeColor="text1"/>
        </w:rPr>
        <w:t>指标点3-4：能够在设计开发过程考虑安全、健康、法律、文化及环境等制约因素。</w:t>
      </w:r>
    </w:p>
    <w:p w:rsidR="001E297A" w:rsidRDefault="00A36493">
      <w:pPr>
        <w:spacing w:line="360" w:lineRule="auto"/>
        <w:ind w:firstLineChars="200" w:firstLine="480"/>
        <w:rPr>
          <w:bCs/>
          <w:color w:val="000000" w:themeColor="text1"/>
        </w:rPr>
      </w:pPr>
      <w:r>
        <w:rPr>
          <w:rFonts w:hint="eastAsia"/>
          <w:bCs/>
          <w:color w:val="000000" w:themeColor="text1"/>
        </w:rPr>
        <w:t>毕业要求4：研究：能够基于科学原理并采用科学方法对电子工程领域的复杂工程技术问题进行研究，包括设计实验、分析与解释数据，并通过信息综合得到合理有效的结论。</w:t>
      </w:r>
    </w:p>
    <w:p w:rsidR="001E297A" w:rsidRDefault="00A36493">
      <w:pPr>
        <w:spacing w:line="360" w:lineRule="auto"/>
        <w:ind w:firstLineChars="200" w:firstLine="480"/>
        <w:rPr>
          <w:bCs/>
          <w:color w:val="000000" w:themeColor="text1"/>
        </w:rPr>
      </w:pPr>
      <w:r>
        <w:rPr>
          <w:rFonts w:hint="eastAsia"/>
          <w:bCs/>
          <w:color w:val="000000" w:themeColor="text1"/>
        </w:rPr>
        <w:t>指标点4-1：能掌握电子产品中电路相关的包括电路单元、组件、电路模块的选型、测试方法和手段，掌握实验基本原理。</w:t>
      </w:r>
    </w:p>
    <w:p w:rsidR="001E297A" w:rsidRDefault="00A36493">
      <w:pPr>
        <w:spacing w:line="360" w:lineRule="auto"/>
        <w:ind w:firstLineChars="200" w:firstLine="480"/>
        <w:rPr>
          <w:bCs/>
          <w:color w:val="000000" w:themeColor="text1"/>
        </w:rPr>
      </w:pPr>
      <w:r>
        <w:rPr>
          <w:rFonts w:hint="eastAsia"/>
          <w:bCs/>
          <w:color w:val="000000" w:themeColor="text1"/>
        </w:rPr>
        <w:t>指标点4-2：能针对具体的对象，选择合理的研究路线，设计可行的实验方案；</w:t>
      </w:r>
    </w:p>
    <w:p w:rsidR="001E297A" w:rsidRDefault="00A36493">
      <w:pPr>
        <w:spacing w:line="360" w:lineRule="auto"/>
        <w:ind w:firstLineChars="200" w:firstLine="480"/>
        <w:rPr>
          <w:bCs/>
          <w:color w:val="000000" w:themeColor="text1"/>
        </w:rPr>
      </w:pPr>
      <w:r>
        <w:rPr>
          <w:rFonts w:hint="eastAsia"/>
          <w:bCs/>
          <w:color w:val="000000" w:themeColor="text1"/>
        </w:rPr>
        <w:t>指标点4-3：能正确分析和解释实验 数据/结果，并能通过信息综合得到合理有效的结论。</w:t>
      </w:r>
    </w:p>
    <w:p w:rsidR="001E297A" w:rsidRDefault="00A36493">
      <w:pPr>
        <w:spacing w:line="360" w:lineRule="auto"/>
        <w:ind w:firstLineChars="200" w:firstLine="480"/>
        <w:rPr>
          <w:bCs/>
          <w:color w:val="000000" w:themeColor="text1"/>
        </w:rPr>
      </w:pPr>
      <w:r>
        <w:rPr>
          <w:rFonts w:hint="eastAsia"/>
          <w:bCs/>
          <w:color w:val="000000" w:themeColor="text1"/>
        </w:rPr>
        <w:t>毕业要求5：使用现代工具：针对电子工程领域的复杂工程问题，能够开发、选择与使用恰当的技术、资源、现代工程工具和信息技术工具，包括对复杂工程问题的预测与模拟，并能够理解其局限性。</w:t>
      </w:r>
    </w:p>
    <w:p w:rsidR="001E297A" w:rsidRDefault="00A36493">
      <w:pPr>
        <w:spacing w:line="360" w:lineRule="auto"/>
        <w:ind w:firstLineChars="200" w:firstLine="480"/>
        <w:rPr>
          <w:bCs/>
          <w:color w:val="000000" w:themeColor="text1"/>
        </w:rPr>
      </w:pPr>
      <w:r>
        <w:rPr>
          <w:rFonts w:hint="eastAsia"/>
          <w:bCs/>
          <w:color w:val="000000" w:themeColor="text1"/>
        </w:rPr>
        <w:t>指标点5-1：能够在实践中初步掌握专业的现代和信息技术工具的使用方法和基本知识；</w:t>
      </w:r>
    </w:p>
    <w:p w:rsidR="001E297A" w:rsidRDefault="00A36493">
      <w:pPr>
        <w:spacing w:line="360" w:lineRule="auto"/>
        <w:ind w:firstLineChars="200" w:firstLine="480"/>
        <w:rPr>
          <w:bCs/>
          <w:color w:val="000000" w:themeColor="text1"/>
        </w:rPr>
      </w:pPr>
      <w:r>
        <w:rPr>
          <w:rFonts w:hint="eastAsia"/>
          <w:bCs/>
          <w:color w:val="000000" w:themeColor="text1"/>
        </w:rPr>
        <w:t>指标点5-2：能够选择与使用恰当的电子电路设计及仿真、系统设计和系统应用的等现代工具对工程问题进行分析、设计及功能实现；</w:t>
      </w:r>
    </w:p>
    <w:p w:rsidR="001E297A" w:rsidRDefault="00A36493">
      <w:pPr>
        <w:spacing w:line="360" w:lineRule="auto"/>
        <w:ind w:firstLineChars="200" w:firstLine="480"/>
        <w:rPr>
          <w:bCs/>
          <w:color w:val="000000" w:themeColor="text1"/>
        </w:rPr>
      </w:pPr>
      <w:r>
        <w:rPr>
          <w:rFonts w:hint="eastAsia"/>
          <w:bCs/>
          <w:color w:val="000000" w:themeColor="text1"/>
        </w:rPr>
        <w:t>指标点5-3：在解决具体问题的实践过程中，开发或选用满足特定需求的现代工具，模拟和预测工程问题，并分析其局限性</w:t>
      </w:r>
    </w:p>
    <w:p w:rsidR="001E297A" w:rsidRDefault="00A36493">
      <w:pPr>
        <w:spacing w:line="360" w:lineRule="auto"/>
        <w:ind w:firstLineChars="200" w:firstLine="480"/>
        <w:rPr>
          <w:bCs/>
          <w:color w:val="000000" w:themeColor="text1"/>
        </w:rPr>
      </w:pPr>
      <w:r>
        <w:rPr>
          <w:rFonts w:hint="eastAsia"/>
          <w:bCs/>
          <w:color w:val="000000" w:themeColor="text1"/>
        </w:rPr>
        <w:t>毕业要求6：工程与社会：能够基于电子科学与技术的相关背景知识进行合理分析，评价解决方案对社会、健康、安全、法律以及文化的影响，并理解应承担的责任。</w:t>
      </w:r>
    </w:p>
    <w:p w:rsidR="001E297A" w:rsidRDefault="00A36493">
      <w:pPr>
        <w:spacing w:line="360" w:lineRule="auto"/>
        <w:ind w:firstLineChars="200" w:firstLine="480"/>
        <w:rPr>
          <w:bCs/>
          <w:color w:val="000000" w:themeColor="text1"/>
        </w:rPr>
      </w:pPr>
      <w:r>
        <w:rPr>
          <w:rFonts w:hint="eastAsia"/>
          <w:bCs/>
          <w:color w:val="000000" w:themeColor="text1"/>
        </w:rPr>
        <w:t>指标点6-1：了解与集成电路设计、仿真、设备和应用开发等相关的技术标准、知识产权、产业政策和法律法规；</w:t>
      </w:r>
    </w:p>
    <w:p w:rsidR="001E297A" w:rsidRDefault="00A36493">
      <w:pPr>
        <w:spacing w:line="360" w:lineRule="auto"/>
        <w:ind w:firstLineChars="200" w:firstLine="480"/>
        <w:rPr>
          <w:bCs/>
          <w:color w:val="000000" w:themeColor="text1"/>
        </w:rPr>
      </w:pPr>
      <w:r>
        <w:rPr>
          <w:rFonts w:hint="eastAsia"/>
          <w:bCs/>
          <w:color w:val="000000" w:themeColor="text1"/>
        </w:rPr>
        <w:t>指标点6-2：能正确认识本工程领域现状及新产品、新技术、新工艺、新材料的开发和应用，对于客观世界和社会的影响；</w:t>
      </w:r>
    </w:p>
    <w:p w:rsidR="001E297A" w:rsidRDefault="00A36493">
      <w:pPr>
        <w:spacing w:line="360" w:lineRule="auto"/>
        <w:ind w:firstLineChars="200" w:firstLine="480"/>
        <w:rPr>
          <w:bCs/>
          <w:color w:val="000000" w:themeColor="text1"/>
        </w:rPr>
      </w:pPr>
      <w:r>
        <w:rPr>
          <w:rFonts w:hint="eastAsia"/>
          <w:bCs/>
          <w:color w:val="000000" w:themeColor="text1"/>
        </w:rPr>
        <w:t>指标点6-3：能分析和评价本专业领域工程人员在工程实践中应承担的社会、安全和法律责任。</w:t>
      </w:r>
    </w:p>
    <w:p w:rsidR="001E297A" w:rsidRDefault="00A36493">
      <w:pPr>
        <w:spacing w:line="360" w:lineRule="auto"/>
        <w:ind w:firstLineChars="200" w:firstLine="480"/>
        <w:rPr>
          <w:bCs/>
          <w:color w:val="000000" w:themeColor="text1"/>
        </w:rPr>
      </w:pPr>
      <w:r>
        <w:rPr>
          <w:rFonts w:hint="eastAsia"/>
          <w:bCs/>
          <w:color w:val="000000" w:themeColor="text1"/>
        </w:rPr>
        <w:t>毕业要求7：环境和可持续发展：能够理解和评价针对集成电路制造领域的工程实践对环境、社会可持续发展的影响。</w:t>
      </w:r>
    </w:p>
    <w:p w:rsidR="001E297A" w:rsidRDefault="00A36493">
      <w:pPr>
        <w:spacing w:line="360" w:lineRule="auto"/>
        <w:ind w:firstLineChars="200" w:firstLine="480"/>
        <w:rPr>
          <w:bCs/>
          <w:color w:val="000000" w:themeColor="text1"/>
        </w:rPr>
      </w:pPr>
      <w:r>
        <w:rPr>
          <w:rFonts w:hint="eastAsia"/>
          <w:bCs/>
          <w:color w:val="000000" w:themeColor="text1"/>
        </w:rPr>
        <w:t>指标点7-1：能知晓与集成电路应用、电子电路设计、智能电子产品等相关的环境保护和可持续发展等方面的理念和内涵；；</w:t>
      </w:r>
    </w:p>
    <w:p w:rsidR="001E297A" w:rsidRDefault="00A36493">
      <w:pPr>
        <w:spacing w:line="360" w:lineRule="auto"/>
        <w:ind w:firstLineChars="200" w:firstLine="480"/>
        <w:rPr>
          <w:bCs/>
          <w:color w:val="000000" w:themeColor="text1"/>
        </w:rPr>
      </w:pPr>
      <w:r>
        <w:rPr>
          <w:rFonts w:hint="eastAsia"/>
          <w:bCs/>
          <w:color w:val="000000" w:themeColor="text1"/>
        </w:rPr>
        <w:t>指标点7-2：能正确认识和理解本专业的实践对环境与社会可持续发展的影响。</w:t>
      </w:r>
    </w:p>
    <w:p w:rsidR="001E297A" w:rsidRDefault="00A36493">
      <w:pPr>
        <w:spacing w:line="360" w:lineRule="auto"/>
        <w:ind w:firstLineChars="200" w:firstLine="480"/>
        <w:rPr>
          <w:bCs/>
          <w:color w:val="000000" w:themeColor="text1"/>
        </w:rPr>
      </w:pPr>
      <w:r>
        <w:rPr>
          <w:rFonts w:hint="eastAsia"/>
          <w:bCs/>
          <w:color w:val="000000" w:themeColor="text1"/>
        </w:rPr>
        <w:t>毕业要求8：职业规范：具有人文社会科学素养、社会责任感，能够在工程实践中理解并遵守工程职业道德和规范，履行责任。</w:t>
      </w:r>
    </w:p>
    <w:p w:rsidR="001E297A" w:rsidRDefault="00A36493">
      <w:pPr>
        <w:spacing w:line="360" w:lineRule="auto"/>
        <w:ind w:firstLineChars="200" w:firstLine="480"/>
        <w:rPr>
          <w:bCs/>
          <w:color w:val="000000" w:themeColor="text1"/>
        </w:rPr>
      </w:pPr>
      <w:r>
        <w:rPr>
          <w:rFonts w:hint="eastAsia"/>
          <w:bCs/>
          <w:color w:val="000000" w:themeColor="text1"/>
        </w:rPr>
        <w:t>指标点8-1：了解中国传统文化、核心价值观、基本国情，树立良好的人生观；</w:t>
      </w:r>
    </w:p>
    <w:p w:rsidR="001E297A" w:rsidRDefault="00A36493">
      <w:pPr>
        <w:spacing w:line="360" w:lineRule="auto"/>
        <w:ind w:firstLineChars="200" w:firstLine="480"/>
        <w:rPr>
          <w:bCs/>
          <w:color w:val="000000" w:themeColor="text1"/>
        </w:rPr>
      </w:pPr>
      <w:r>
        <w:rPr>
          <w:rFonts w:hint="eastAsia"/>
          <w:bCs/>
          <w:color w:val="000000" w:themeColor="text1"/>
        </w:rPr>
        <w:t>指标点8-2：了解工程师职业道德准则和行业职业规范，并在工程实践中自觉遵守职业道德和规范。</w:t>
      </w:r>
    </w:p>
    <w:p w:rsidR="001E297A" w:rsidRDefault="00A36493">
      <w:pPr>
        <w:spacing w:line="360" w:lineRule="auto"/>
        <w:ind w:firstLineChars="200" w:firstLine="480"/>
        <w:rPr>
          <w:bCs/>
          <w:color w:val="000000" w:themeColor="text1"/>
        </w:rPr>
      </w:pPr>
      <w:r>
        <w:rPr>
          <w:rFonts w:hint="eastAsia"/>
          <w:bCs/>
          <w:color w:val="000000" w:themeColor="text1"/>
        </w:rPr>
        <w:t>毕业要求9：个人和团队：能够在多学科背景下的团队中承担个体、团队成员以及负责人的角色。</w:t>
      </w:r>
    </w:p>
    <w:p w:rsidR="001E297A" w:rsidRDefault="00A36493">
      <w:pPr>
        <w:spacing w:line="360" w:lineRule="auto"/>
        <w:ind w:firstLineChars="200" w:firstLine="480"/>
        <w:rPr>
          <w:bCs/>
          <w:color w:val="000000" w:themeColor="text1"/>
        </w:rPr>
      </w:pPr>
      <w:r>
        <w:rPr>
          <w:rFonts w:hint="eastAsia"/>
          <w:bCs/>
          <w:color w:val="000000" w:themeColor="text1"/>
        </w:rPr>
        <w:t>指标点9-1：能够在团队项目中与其它学科成员有效沟通，并尊重他人的想法和意见；；</w:t>
      </w:r>
    </w:p>
    <w:p w:rsidR="001E297A" w:rsidRDefault="00A36493">
      <w:pPr>
        <w:spacing w:line="360" w:lineRule="auto"/>
        <w:ind w:firstLineChars="200" w:firstLine="480"/>
        <w:rPr>
          <w:bCs/>
          <w:color w:val="000000" w:themeColor="text1"/>
        </w:rPr>
      </w:pPr>
      <w:r>
        <w:rPr>
          <w:rFonts w:hint="eastAsia"/>
          <w:bCs/>
          <w:color w:val="000000" w:themeColor="text1"/>
        </w:rPr>
        <w:t>指标点9-2：能够运用掌握的专业知识独立完成个体及团队成员角色及任务，在团队中做出积极贡献；</w:t>
      </w:r>
    </w:p>
    <w:p w:rsidR="001E297A" w:rsidRDefault="00A36493">
      <w:pPr>
        <w:spacing w:line="360" w:lineRule="auto"/>
        <w:ind w:firstLineChars="200" w:firstLine="480"/>
        <w:rPr>
          <w:bCs/>
          <w:color w:val="000000" w:themeColor="text1"/>
        </w:rPr>
      </w:pPr>
      <w:r>
        <w:rPr>
          <w:rFonts w:hint="eastAsia"/>
          <w:bCs/>
          <w:color w:val="000000" w:themeColor="text1"/>
        </w:rPr>
        <w:t>指标点9-3：具有一定的组织能力，能够在团队中担任负责人，协调各方利益， 有效地实现目标。</w:t>
      </w:r>
    </w:p>
    <w:p w:rsidR="001E297A" w:rsidRDefault="00A36493">
      <w:pPr>
        <w:spacing w:line="360" w:lineRule="auto"/>
        <w:ind w:firstLineChars="200" w:firstLine="480"/>
        <w:rPr>
          <w:bCs/>
          <w:color w:val="000000" w:themeColor="text1"/>
        </w:rPr>
      </w:pPr>
      <w:r>
        <w:rPr>
          <w:rFonts w:hint="eastAsia"/>
          <w:bCs/>
          <w:color w:val="000000" w:themeColor="text1"/>
        </w:rPr>
        <w:t>毕业要求10：沟通：能就电子科学与技术领域的复杂工程问题与业界同行及社会公众进行有效沟通和交流，包括撰写报告和设计文稿、陈述发言、清晰表达或回应指令，并具备一定的国际视野，能够在跨文化背景下进行沟通和交流。</w:t>
      </w:r>
    </w:p>
    <w:p w:rsidR="001E297A" w:rsidRDefault="00A36493">
      <w:pPr>
        <w:spacing w:line="360" w:lineRule="auto"/>
        <w:ind w:firstLineChars="200" w:firstLine="480"/>
        <w:rPr>
          <w:bCs/>
          <w:color w:val="000000" w:themeColor="text1"/>
        </w:rPr>
      </w:pPr>
      <w:r>
        <w:rPr>
          <w:rFonts w:hint="eastAsia"/>
          <w:bCs/>
          <w:color w:val="000000" w:themeColor="text1"/>
        </w:rPr>
        <w:t>指标点10-1：能通过口头或书面方式表达自己的想法，就本专业领域的工程问题与业界同行及社会公众进行有效沟通和交流；</w:t>
      </w:r>
    </w:p>
    <w:p w:rsidR="001E297A" w:rsidRDefault="00A36493">
      <w:pPr>
        <w:spacing w:line="360" w:lineRule="auto"/>
        <w:ind w:firstLineChars="200" w:firstLine="480"/>
        <w:rPr>
          <w:bCs/>
          <w:color w:val="000000" w:themeColor="text1"/>
        </w:rPr>
      </w:pPr>
      <w:r>
        <w:rPr>
          <w:rFonts w:hint="eastAsia"/>
          <w:bCs/>
          <w:color w:val="000000" w:themeColor="text1"/>
        </w:rPr>
        <w:t>指标点10-2：至少掌握一门外语，能够阅读本专业外文文献资料，并能够使用技术语言，在跨文化背景下进行沟通和交流。</w:t>
      </w:r>
    </w:p>
    <w:p w:rsidR="001E297A" w:rsidRDefault="00A36493">
      <w:pPr>
        <w:spacing w:line="360" w:lineRule="auto"/>
        <w:ind w:firstLineChars="200" w:firstLine="480"/>
        <w:rPr>
          <w:bCs/>
          <w:color w:val="000000" w:themeColor="text1"/>
        </w:rPr>
      </w:pPr>
      <w:r>
        <w:rPr>
          <w:rFonts w:hint="eastAsia"/>
          <w:bCs/>
          <w:color w:val="000000" w:themeColor="text1"/>
        </w:rPr>
        <w:t>毕业要求11：项目管理：理解并掌握电子科学与技术项目管理原理与经济决策方法，并能在多学科环境中应用。</w:t>
      </w:r>
    </w:p>
    <w:p w:rsidR="001E297A" w:rsidRDefault="00A36493">
      <w:pPr>
        <w:spacing w:line="360" w:lineRule="auto"/>
        <w:ind w:firstLineChars="200" w:firstLine="480"/>
        <w:rPr>
          <w:bCs/>
          <w:color w:val="000000" w:themeColor="text1"/>
        </w:rPr>
      </w:pPr>
      <w:r>
        <w:rPr>
          <w:rFonts w:hint="eastAsia"/>
          <w:bCs/>
          <w:color w:val="000000" w:themeColor="text1"/>
        </w:rPr>
        <w:t>指标点11-1：掌握工程项目中涉及的管理方法， 理解其中涉及的经济决策问题；</w:t>
      </w:r>
    </w:p>
    <w:p w:rsidR="001E297A" w:rsidRDefault="00A36493">
      <w:pPr>
        <w:spacing w:line="360" w:lineRule="auto"/>
        <w:ind w:firstLineChars="200" w:firstLine="480"/>
        <w:rPr>
          <w:bCs/>
          <w:color w:val="000000" w:themeColor="text1"/>
        </w:rPr>
      </w:pPr>
      <w:r>
        <w:rPr>
          <w:rFonts w:hint="eastAsia"/>
          <w:bCs/>
          <w:color w:val="000000" w:themeColor="text1"/>
        </w:rPr>
        <w:t>指标点11-2：掌握工程活动中相关管理学和经济学知识，掌握工程项目的管理原理与经济决策方法。</w:t>
      </w:r>
    </w:p>
    <w:p w:rsidR="001E297A" w:rsidRDefault="00A36493">
      <w:pPr>
        <w:spacing w:line="360" w:lineRule="auto"/>
        <w:ind w:firstLineChars="200" w:firstLine="480"/>
        <w:rPr>
          <w:bCs/>
          <w:color w:val="000000" w:themeColor="text1"/>
        </w:rPr>
      </w:pPr>
      <w:r>
        <w:rPr>
          <w:rFonts w:hint="eastAsia"/>
          <w:bCs/>
          <w:color w:val="000000" w:themeColor="text1"/>
        </w:rPr>
        <w:t>毕业要求12：终身学习：具有自主学习和终身学习的意识，有不断学习和适应发展的能力。</w:t>
      </w:r>
    </w:p>
    <w:p w:rsidR="001E297A" w:rsidRDefault="00A36493">
      <w:pPr>
        <w:spacing w:line="360" w:lineRule="auto"/>
        <w:ind w:firstLineChars="200" w:firstLine="480"/>
        <w:rPr>
          <w:bCs/>
          <w:color w:val="000000" w:themeColor="text1"/>
        </w:rPr>
      </w:pPr>
      <w:r>
        <w:rPr>
          <w:rFonts w:hint="eastAsia"/>
          <w:bCs/>
          <w:color w:val="000000" w:themeColor="text1"/>
        </w:rPr>
        <w:t>指标点12-1： 对自主学习和终身学习有正确的认识，能够掌握科学的学习、锻炼与运动的基本方法。</w:t>
      </w:r>
    </w:p>
    <w:p w:rsidR="001E297A" w:rsidRDefault="00A36493">
      <w:pPr>
        <w:spacing w:line="360" w:lineRule="auto"/>
        <w:ind w:firstLineChars="200" w:firstLine="480"/>
        <w:rPr>
          <w:bCs/>
          <w:color w:val="000000" w:themeColor="text1"/>
        </w:rPr>
      </w:pPr>
      <w:r>
        <w:rPr>
          <w:rFonts w:hint="eastAsia"/>
          <w:bCs/>
          <w:color w:val="000000" w:themeColor="text1"/>
        </w:rPr>
        <w:t>指标点12-2： 具有自我学习和完善的能力，能够通过学习不断丰富知识、解决实际工作中遇到的问题。</w:t>
      </w:r>
    </w:p>
    <w:p w:rsidR="001E297A" w:rsidRDefault="00A36493">
      <w:pPr>
        <w:spacing w:line="360" w:lineRule="auto"/>
        <w:ind w:firstLineChars="200" w:firstLine="480"/>
        <w:rPr>
          <w:bCs/>
          <w:color w:val="000000" w:themeColor="text1"/>
        </w:rPr>
      </w:pPr>
      <w:r>
        <w:rPr>
          <w:rFonts w:hint="eastAsia"/>
          <w:bCs/>
          <w:color w:val="000000" w:themeColor="text1"/>
        </w:rPr>
        <w:t>指标点12-3： 能进行自我评价，发现和弥补短板，适应职业发展。</w:t>
      </w:r>
    </w:p>
    <w:p w:rsidR="001E297A" w:rsidRDefault="00A36493" w:rsidP="007275AB">
      <w:pPr>
        <w:tabs>
          <w:tab w:val="left" w:pos="4200"/>
        </w:tabs>
        <w:spacing w:beforeLines="50" w:before="163" w:line="360" w:lineRule="auto"/>
        <w:jc w:val="center"/>
        <w:outlineLvl w:val="1"/>
        <w:rPr>
          <w:bCs/>
          <w:color w:val="000000" w:themeColor="text1"/>
        </w:rPr>
      </w:pPr>
      <w:r>
        <w:rPr>
          <w:rFonts w:ascii="黑体" w:eastAsia="黑体" w:hAnsi="黑体" w:hint="eastAsia"/>
          <w:bCs/>
          <w:color w:val="000000" w:themeColor="text1"/>
        </w:rPr>
        <w:t>毕业要求与培养目标支撑关系矩阵</w:t>
      </w:r>
    </w:p>
    <w:tbl>
      <w:tblPr>
        <w:tblStyle w:val="af3"/>
        <w:tblW w:w="4727" w:type="pct"/>
        <w:jc w:val="center"/>
        <w:tblCellMar>
          <w:left w:w="0" w:type="dxa"/>
          <w:right w:w="0" w:type="dxa"/>
        </w:tblCellMar>
        <w:tblLook w:val="04A0" w:firstRow="1" w:lastRow="0" w:firstColumn="1" w:lastColumn="0" w:noHBand="0" w:noVBand="1"/>
      </w:tblPr>
      <w:tblGrid>
        <w:gridCol w:w="2435"/>
        <w:gridCol w:w="1844"/>
        <w:gridCol w:w="1251"/>
        <w:gridCol w:w="1435"/>
        <w:gridCol w:w="1722"/>
      </w:tblGrid>
      <w:tr w:rsidR="001E297A">
        <w:trPr>
          <w:trHeight w:val="680"/>
          <w:jc w:val="center"/>
        </w:trPr>
        <w:tc>
          <w:tcPr>
            <w:tcW w:w="1400" w:type="pct"/>
            <w:tcBorders>
              <w:top w:val="single" w:sz="4" w:space="0" w:color="auto"/>
              <w:left w:val="single" w:sz="4" w:space="0" w:color="auto"/>
              <w:bottom w:val="single" w:sz="4" w:space="0" w:color="auto"/>
              <w:right w:val="single" w:sz="4" w:space="0" w:color="auto"/>
              <w:tl2br w:val="single" w:sz="4" w:space="0" w:color="auto"/>
            </w:tcBorders>
            <w:vAlign w:val="center"/>
          </w:tcPr>
          <w:p w:rsidR="001E297A" w:rsidRDefault="00A36493">
            <w:pPr>
              <w:spacing w:line="276" w:lineRule="auto"/>
              <w:jc w:val="right"/>
              <w:rPr>
                <w:rFonts w:ascii="黑体" w:eastAsia="黑体" w:hAnsi="黑体"/>
                <w:color w:val="000000" w:themeColor="text1"/>
                <w:sz w:val="21"/>
                <w:szCs w:val="21"/>
              </w:rPr>
            </w:pPr>
            <w:r>
              <w:rPr>
                <w:rFonts w:ascii="黑体" w:eastAsia="黑体" w:hAnsi="黑体" w:hint="eastAsia"/>
                <w:color w:val="000000" w:themeColor="text1"/>
                <w:sz w:val="21"/>
                <w:szCs w:val="21"/>
              </w:rPr>
              <w:t>培养目标</w:t>
            </w:r>
          </w:p>
          <w:p w:rsidR="001E297A" w:rsidRDefault="00A36493">
            <w:pPr>
              <w:rPr>
                <w:rFonts w:ascii="黑体" w:eastAsia="黑体" w:hAnsi="黑体"/>
                <w:color w:val="000000" w:themeColor="text1"/>
                <w:sz w:val="21"/>
                <w:szCs w:val="21"/>
              </w:rPr>
            </w:pPr>
            <w:r>
              <w:rPr>
                <w:rFonts w:ascii="黑体" w:eastAsia="黑体" w:hAnsi="黑体" w:hint="eastAsia"/>
                <w:color w:val="000000" w:themeColor="text1"/>
                <w:sz w:val="21"/>
                <w:szCs w:val="21"/>
              </w:rPr>
              <w:t>毕业要求</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目标1</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目标</w:t>
            </w:r>
            <w:r>
              <w:rPr>
                <w:rFonts w:ascii="黑体" w:eastAsia="黑体" w:hAnsi="黑体"/>
                <w:color w:val="000000" w:themeColor="text1"/>
                <w:sz w:val="21"/>
                <w:szCs w:val="21"/>
              </w:rPr>
              <w:t>2</w:t>
            </w: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目标</w:t>
            </w:r>
            <w:r>
              <w:rPr>
                <w:rFonts w:ascii="黑体" w:eastAsia="黑体" w:hAnsi="黑体"/>
                <w:color w:val="000000" w:themeColor="text1"/>
                <w:sz w:val="21"/>
                <w:szCs w:val="21"/>
              </w:rPr>
              <w:t>3</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目标</w:t>
            </w:r>
            <w:r>
              <w:rPr>
                <w:rFonts w:ascii="黑体" w:eastAsia="黑体" w:hAnsi="黑体"/>
                <w:color w:val="000000" w:themeColor="text1"/>
                <w:sz w:val="21"/>
                <w:szCs w:val="21"/>
              </w:rPr>
              <w:t>4</w:t>
            </w: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1.工程知识</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1E297A">
            <w:pPr>
              <w:jc w:val="center"/>
              <w:rPr>
                <w:rFonts w:ascii="Arial" w:eastAsia="黑体" w:hAnsi="Arial" w:cs="Arial"/>
                <w:color w:val="000000" w:themeColor="text1"/>
                <w:sz w:val="21"/>
                <w:szCs w:val="21"/>
              </w:rPr>
            </w:pP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2.问题分析</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1E297A">
            <w:pPr>
              <w:jc w:val="both"/>
              <w:rPr>
                <w:rFonts w:ascii="Arial" w:eastAsia="黑体" w:hAnsi="Arial" w:cs="Arial"/>
                <w:color w:val="000000" w:themeColor="text1"/>
                <w:sz w:val="21"/>
                <w:szCs w:val="21"/>
              </w:rPr>
            </w:pP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3.设计/开发解决方案</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1E297A">
            <w:pPr>
              <w:jc w:val="center"/>
              <w:rPr>
                <w:rFonts w:ascii="Arial" w:eastAsia="黑体" w:hAnsi="Arial" w:cs="Arial"/>
                <w:color w:val="000000" w:themeColor="text1"/>
                <w:sz w:val="21"/>
                <w:szCs w:val="21"/>
              </w:rPr>
            </w:pP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4.研究</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1E297A">
            <w:pPr>
              <w:jc w:val="center"/>
              <w:rPr>
                <w:rFonts w:ascii="Arial" w:eastAsia="黑体" w:hAnsi="Arial" w:cs="Arial"/>
                <w:color w:val="000000" w:themeColor="text1"/>
                <w:sz w:val="21"/>
                <w:szCs w:val="21"/>
              </w:rPr>
            </w:pP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5.使用现代工具</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1E297A">
            <w:pPr>
              <w:jc w:val="center"/>
              <w:rPr>
                <w:rFonts w:ascii="Arial" w:eastAsia="黑体" w:hAnsi="Arial" w:cs="Arial"/>
                <w:color w:val="000000" w:themeColor="text1"/>
                <w:sz w:val="21"/>
                <w:szCs w:val="21"/>
              </w:rPr>
            </w:pP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1E297A">
        <w:trPr>
          <w:trHeight w:val="340"/>
          <w:jc w:val="center"/>
        </w:trPr>
        <w:tc>
          <w:tcPr>
            <w:tcW w:w="1400"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6.工程与社会</w:t>
            </w:r>
          </w:p>
        </w:tc>
        <w:tc>
          <w:tcPr>
            <w:tcW w:w="1061"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20"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6" w:type="pct"/>
            <w:tcBorders>
              <w:top w:val="single" w:sz="4" w:space="0" w:color="auto"/>
              <w:left w:val="single" w:sz="4" w:space="0" w:color="auto"/>
              <w:bottom w:val="single" w:sz="4" w:space="0" w:color="auto"/>
              <w:right w:val="single" w:sz="4" w:space="0" w:color="auto"/>
            </w:tcBorders>
            <w:vAlign w:val="center"/>
          </w:tcPr>
          <w:p w:rsidR="001E297A" w:rsidRDefault="001E297A">
            <w:pPr>
              <w:jc w:val="center"/>
              <w:rPr>
                <w:rFonts w:ascii="Arial" w:eastAsia="黑体" w:hAnsi="Arial" w:cs="Arial"/>
                <w:color w:val="000000" w:themeColor="text1"/>
                <w:sz w:val="21"/>
                <w:szCs w:val="21"/>
              </w:rPr>
            </w:pPr>
          </w:p>
        </w:tc>
        <w:tc>
          <w:tcPr>
            <w:tcW w:w="991"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r>
      <w:tr w:rsidR="001E297A">
        <w:trPr>
          <w:trHeight w:val="340"/>
          <w:jc w:val="center"/>
        </w:trPr>
        <w:tc>
          <w:tcPr>
            <w:tcW w:w="1400" w:type="pct"/>
            <w:tcBorders>
              <w:top w:val="single" w:sz="4" w:space="0" w:color="auto"/>
            </w:tcBorders>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7.环境和可持续发展</w:t>
            </w:r>
          </w:p>
        </w:tc>
        <w:tc>
          <w:tcPr>
            <w:tcW w:w="1061" w:type="pct"/>
            <w:tcBorders>
              <w:top w:val="single" w:sz="4" w:space="0" w:color="auto"/>
            </w:tcBorders>
            <w:vAlign w:val="center"/>
          </w:tcPr>
          <w:p w:rsidR="001E297A" w:rsidRDefault="001E297A">
            <w:pPr>
              <w:snapToGrid w:val="0"/>
              <w:jc w:val="center"/>
              <w:rPr>
                <w:rFonts w:ascii="Arial" w:eastAsia="黑体" w:hAnsi="Arial" w:cs="Arial"/>
                <w:color w:val="000000" w:themeColor="text1"/>
                <w:sz w:val="21"/>
                <w:szCs w:val="21"/>
              </w:rPr>
            </w:pPr>
          </w:p>
        </w:tc>
        <w:tc>
          <w:tcPr>
            <w:tcW w:w="720" w:type="pct"/>
            <w:tcBorders>
              <w:top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6" w:type="pct"/>
            <w:tcBorders>
              <w:top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1" w:type="pct"/>
            <w:tcBorders>
              <w:top w:val="single" w:sz="4" w:space="0" w:color="auto"/>
            </w:tcBorders>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1E297A">
        <w:trPr>
          <w:trHeight w:val="90"/>
          <w:jc w:val="center"/>
        </w:trPr>
        <w:tc>
          <w:tcPr>
            <w:tcW w:w="1400" w:type="pct"/>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8.职业规范</w:t>
            </w:r>
          </w:p>
        </w:tc>
        <w:tc>
          <w:tcPr>
            <w:tcW w:w="1061" w:type="pct"/>
            <w:vAlign w:val="center"/>
          </w:tcPr>
          <w:p w:rsidR="001E297A" w:rsidRDefault="001E297A">
            <w:pPr>
              <w:snapToGrid w:val="0"/>
              <w:jc w:val="center"/>
              <w:rPr>
                <w:rFonts w:ascii="Arial" w:eastAsia="黑体" w:hAnsi="Arial" w:cs="Arial"/>
                <w:color w:val="000000" w:themeColor="text1"/>
                <w:sz w:val="21"/>
                <w:szCs w:val="21"/>
              </w:rPr>
            </w:pPr>
          </w:p>
        </w:tc>
        <w:tc>
          <w:tcPr>
            <w:tcW w:w="720"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6"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991"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r>
      <w:tr w:rsidR="001E297A">
        <w:trPr>
          <w:trHeight w:val="340"/>
          <w:jc w:val="center"/>
        </w:trPr>
        <w:tc>
          <w:tcPr>
            <w:tcW w:w="1400" w:type="pct"/>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9.个人和团队</w:t>
            </w:r>
          </w:p>
        </w:tc>
        <w:tc>
          <w:tcPr>
            <w:tcW w:w="1061" w:type="pct"/>
            <w:vAlign w:val="center"/>
          </w:tcPr>
          <w:p w:rsidR="001E297A" w:rsidRDefault="001E297A">
            <w:pPr>
              <w:snapToGrid w:val="0"/>
              <w:jc w:val="center"/>
              <w:rPr>
                <w:rFonts w:ascii="Arial" w:eastAsia="黑体" w:hAnsi="Arial" w:cs="Arial"/>
                <w:color w:val="000000" w:themeColor="text1"/>
                <w:sz w:val="21"/>
                <w:szCs w:val="21"/>
              </w:rPr>
            </w:pPr>
          </w:p>
        </w:tc>
        <w:tc>
          <w:tcPr>
            <w:tcW w:w="720"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6"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1"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r w:rsidR="001E297A">
        <w:trPr>
          <w:trHeight w:val="340"/>
          <w:jc w:val="center"/>
        </w:trPr>
        <w:tc>
          <w:tcPr>
            <w:tcW w:w="1400" w:type="pct"/>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10.沟通</w:t>
            </w:r>
          </w:p>
        </w:tc>
        <w:tc>
          <w:tcPr>
            <w:tcW w:w="1061" w:type="pct"/>
            <w:vAlign w:val="center"/>
          </w:tcPr>
          <w:p w:rsidR="001E297A" w:rsidRDefault="001E297A">
            <w:pPr>
              <w:snapToGrid w:val="0"/>
              <w:jc w:val="center"/>
              <w:rPr>
                <w:rFonts w:ascii="Arial" w:eastAsia="黑体" w:hAnsi="Arial" w:cs="Arial"/>
                <w:color w:val="000000" w:themeColor="text1"/>
                <w:sz w:val="21"/>
                <w:szCs w:val="21"/>
              </w:rPr>
            </w:pPr>
          </w:p>
        </w:tc>
        <w:tc>
          <w:tcPr>
            <w:tcW w:w="720"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6"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991"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1E297A">
        <w:trPr>
          <w:trHeight w:val="340"/>
          <w:jc w:val="center"/>
        </w:trPr>
        <w:tc>
          <w:tcPr>
            <w:tcW w:w="1400" w:type="pct"/>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11.项目管理</w:t>
            </w:r>
          </w:p>
        </w:tc>
        <w:tc>
          <w:tcPr>
            <w:tcW w:w="1061" w:type="pct"/>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20"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6"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1" w:type="pct"/>
            <w:vAlign w:val="center"/>
          </w:tcPr>
          <w:p w:rsidR="001E297A" w:rsidRDefault="001E297A">
            <w:pPr>
              <w:jc w:val="center"/>
              <w:rPr>
                <w:rFonts w:ascii="Arial" w:eastAsia="黑体" w:hAnsi="Arial" w:cs="Arial"/>
                <w:color w:val="000000" w:themeColor="text1"/>
                <w:sz w:val="21"/>
                <w:szCs w:val="21"/>
              </w:rPr>
            </w:pPr>
          </w:p>
        </w:tc>
      </w:tr>
      <w:tr w:rsidR="001E297A">
        <w:trPr>
          <w:trHeight w:val="340"/>
          <w:jc w:val="center"/>
        </w:trPr>
        <w:tc>
          <w:tcPr>
            <w:tcW w:w="1400" w:type="pct"/>
          </w:tcPr>
          <w:p w:rsidR="001E297A" w:rsidRDefault="00A36493">
            <w:pPr>
              <w:rPr>
                <w:rFonts w:ascii="黑体" w:eastAsia="黑体" w:hAnsi="黑体" w:cs="Arial"/>
                <w:color w:val="000000" w:themeColor="text1"/>
                <w:sz w:val="21"/>
                <w:szCs w:val="21"/>
              </w:rPr>
            </w:pPr>
            <w:r>
              <w:rPr>
                <w:rFonts w:ascii="黑体" w:eastAsia="黑体" w:hAnsi="黑体" w:cs="Arial"/>
                <w:color w:val="000000" w:themeColor="text1"/>
                <w:sz w:val="21"/>
                <w:szCs w:val="21"/>
              </w:rPr>
              <w:t>12.终身学习</w:t>
            </w:r>
          </w:p>
        </w:tc>
        <w:tc>
          <w:tcPr>
            <w:tcW w:w="1061" w:type="pct"/>
            <w:vAlign w:val="center"/>
          </w:tcPr>
          <w:p w:rsidR="001E297A" w:rsidRDefault="00A36493">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720" w:type="pct"/>
            <w:vAlign w:val="center"/>
          </w:tcPr>
          <w:p w:rsidR="001E297A" w:rsidRDefault="001E297A">
            <w:pPr>
              <w:jc w:val="center"/>
              <w:rPr>
                <w:rFonts w:ascii="Arial" w:eastAsia="黑体" w:hAnsi="Arial" w:cs="Arial"/>
                <w:color w:val="000000" w:themeColor="text1"/>
                <w:sz w:val="21"/>
                <w:szCs w:val="21"/>
              </w:rPr>
            </w:pPr>
          </w:p>
        </w:tc>
        <w:tc>
          <w:tcPr>
            <w:tcW w:w="826"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1" w:type="pct"/>
            <w:vAlign w:val="center"/>
          </w:tcPr>
          <w:p w:rsidR="001E297A" w:rsidRDefault="00A36493">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bl>
    <w:p w:rsidR="001E297A" w:rsidRDefault="00A36493">
      <w:pPr>
        <w:rPr>
          <w:bCs/>
          <w:color w:val="000000" w:themeColor="text1"/>
        </w:rPr>
      </w:pPr>
      <w:r>
        <w:rPr>
          <w:rFonts w:ascii="仿宋_GB2312" w:eastAsia="仿宋_GB2312" w:hAnsi="仿宋_GB2312" w:hint="eastAsia"/>
          <w:bCs/>
          <w:color w:val="000000" w:themeColor="text1"/>
        </w:rPr>
        <w:t xml:space="preserve"> </w:t>
      </w:r>
    </w:p>
    <w:p w:rsidR="001E297A" w:rsidRDefault="001E297A">
      <w:pPr>
        <w:rPr>
          <w:bCs/>
          <w:color w:val="000000" w:themeColor="text1"/>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三、学制、毕业与学位</w:t>
      </w:r>
    </w:p>
    <w:p w:rsidR="001E297A" w:rsidRDefault="00A36493">
      <w:pPr>
        <w:tabs>
          <w:tab w:val="left" w:pos="4200"/>
        </w:tabs>
        <w:spacing w:line="440" w:lineRule="exact"/>
        <w:ind w:firstLineChars="200" w:firstLine="480"/>
        <w:rPr>
          <w:bCs/>
          <w:color w:val="000000" w:themeColor="text1"/>
        </w:rPr>
      </w:pPr>
      <w:r>
        <w:rPr>
          <w:rFonts w:hint="eastAsia"/>
          <w:bCs/>
          <w:color w:val="000000" w:themeColor="text1"/>
        </w:rPr>
        <w:t>学制：四年</w:t>
      </w:r>
    </w:p>
    <w:p w:rsidR="001E297A" w:rsidRDefault="00A36493">
      <w:pPr>
        <w:tabs>
          <w:tab w:val="left" w:pos="4200"/>
        </w:tabs>
        <w:spacing w:line="440" w:lineRule="exact"/>
        <w:ind w:firstLineChars="200" w:firstLine="480"/>
        <w:rPr>
          <w:bCs/>
          <w:color w:val="000000" w:themeColor="text1"/>
        </w:rPr>
      </w:pPr>
      <w:r>
        <w:rPr>
          <w:rFonts w:hint="eastAsia"/>
          <w:bCs/>
          <w:color w:val="000000" w:themeColor="text1"/>
        </w:rPr>
        <w:t>毕业：合格修完培养方案规定的课程，并取得相应的1</w:t>
      </w:r>
      <w:r>
        <w:rPr>
          <w:bCs/>
          <w:color w:val="000000" w:themeColor="text1"/>
        </w:rPr>
        <w:t>65+8</w:t>
      </w:r>
      <w:r>
        <w:rPr>
          <w:rFonts w:hint="eastAsia"/>
          <w:bCs/>
          <w:color w:val="000000" w:themeColor="text1"/>
        </w:rPr>
        <w:t>学分</w:t>
      </w:r>
    </w:p>
    <w:p w:rsidR="001E297A" w:rsidRDefault="00A36493">
      <w:pPr>
        <w:tabs>
          <w:tab w:val="left" w:pos="4200"/>
        </w:tabs>
        <w:spacing w:line="440" w:lineRule="exact"/>
        <w:ind w:firstLineChars="200" w:firstLine="480"/>
        <w:rPr>
          <w:bCs/>
          <w:color w:val="000000" w:themeColor="text1"/>
        </w:rPr>
      </w:pPr>
      <w:r>
        <w:rPr>
          <w:rFonts w:hint="eastAsia"/>
          <w:bCs/>
          <w:color w:val="000000" w:themeColor="text1"/>
        </w:rPr>
        <w:t>学位：工学学士学位</w:t>
      </w:r>
    </w:p>
    <w:p w:rsidR="001E297A" w:rsidRDefault="001E297A">
      <w:pPr>
        <w:tabs>
          <w:tab w:val="left" w:pos="4200"/>
        </w:tabs>
        <w:spacing w:line="440" w:lineRule="exact"/>
        <w:ind w:firstLineChars="200" w:firstLine="480"/>
        <w:rPr>
          <w:bCs/>
          <w:color w:val="000000" w:themeColor="text1"/>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四、执行标准</w:t>
      </w:r>
    </w:p>
    <w:p w:rsidR="001E297A" w:rsidRDefault="00A36493">
      <w:pPr>
        <w:tabs>
          <w:tab w:val="left" w:pos="4200"/>
        </w:tabs>
        <w:spacing w:line="440" w:lineRule="exact"/>
        <w:ind w:firstLineChars="200" w:firstLine="480"/>
        <w:rPr>
          <w:bCs/>
          <w:color w:val="000000" w:themeColor="text1"/>
        </w:rPr>
      </w:pPr>
      <w:r>
        <w:rPr>
          <w:rFonts w:hint="eastAsia"/>
          <w:bCs/>
          <w:color w:val="000000" w:themeColor="text1"/>
        </w:rPr>
        <w:t>1</w:t>
      </w:r>
      <w:r>
        <w:rPr>
          <w:bCs/>
          <w:color w:val="000000" w:themeColor="text1"/>
        </w:rPr>
        <w:t>.</w:t>
      </w:r>
      <w:r>
        <w:rPr>
          <w:rFonts w:hint="eastAsia"/>
          <w:bCs/>
          <w:color w:val="000000" w:themeColor="text1"/>
        </w:rPr>
        <w:t>《</w:t>
      </w:r>
      <w:r>
        <w:rPr>
          <w:bCs/>
          <w:color w:val="000000" w:themeColor="text1"/>
        </w:rPr>
        <w:t>普通高等学校本科专业类教学质量国家标准</w:t>
      </w:r>
      <w:r>
        <w:rPr>
          <w:rFonts w:hint="eastAsia"/>
          <w:bCs/>
          <w:color w:val="000000" w:themeColor="text1"/>
        </w:rPr>
        <w:t>》（电子信息专业类），2</w:t>
      </w:r>
      <w:r>
        <w:rPr>
          <w:bCs/>
          <w:color w:val="000000" w:themeColor="text1"/>
        </w:rPr>
        <w:t>018</w:t>
      </w:r>
    </w:p>
    <w:p w:rsidR="001E297A" w:rsidRDefault="00A36493">
      <w:pPr>
        <w:tabs>
          <w:tab w:val="left" w:pos="4200"/>
        </w:tabs>
        <w:spacing w:line="440" w:lineRule="exact"/>
        <w:ind w:firstLineChars="200" w:firstLine="480"/>
        <w:rPr>
          <w:bCs/>
          <w:color w:val="000000" w:themeColor="text1"/>
        </w:rPr>
      </w:pPr>
      <w:r>
        <w:rPr>
          <w:bCs/>
          <w:color w:val="000000" w:themeColor="text1"/>
        </w:rPr>
        <w:t>2.</w:t>
      </w:r>
      <w:r>
        <w:rPr>
          <w:rFonts w:hint="eastAsia"/>
          <w:bCs/>
          <w:color w:val="000000" w:themeColor="text1"/>
        </w:rPr>
        <w:t>上海建桥学院《</w:t>
      </w:r>
      <w:r>
        <w:rPr>
          <w:bCs/>
          <w:color w:val="000000" w:themeColor="text1"/>
        </w:rPr>
        <w:t>本科人才培养方案制</w:t>
      </w:r>
      <w:r>
        <w:rPr>
          <w:rFonts w:hint="eastAsia"/>
          <w:bCs/>
          <w:color w:val="000000" w:themeColor="text1"/>
        </w:rPr>
        <w:t>（修）订指导</w:t>
      </w:r>
      <w:r>
        <w:rPr>
          <w:bCs/>
          <w:color w:val="000000" w:themeColor="text1"/>
        </w:rPr>
        <w:t>意见</w:t>
      </w:r>
      <w:r>
        <w:rPr>
          <w:rFonts w:hint="eastAsia"/>
          <w:bCs/>
          <w:color w:val="000000" w:themeColor="text1"/>
        </w:rPr>
        <w:t>》</w:t>
      </w:r>
    </w:p>
    <w:p w:rsidR="001E297A" w:rsidRDefault="00A36493">
      <w:pPr>
        <w:tabs>
          <w:tab w:val="left" w:pos="4200"/>
        </w:tabs>
        <w:spacing w:line="440" w:lineRule="exact"/>
        <w:ind w:firstLineChars="200" w:firstLine="480"/>
        <w:rPr>
          <w:color w:val="000000" w:themeColor="text1"/>
          <w:spacing w:val="-6"/>
        </w:rPr>
      </w:pPr>
      <w:r>
        <w:rPr>
          <w:rFonts w:hint="eastAsia"/>
          <w:bCs/>
          <w:color w:val="000000" w:themeColor="text1"/>
        </w:rPr>
        <w:t xml:space="preserve">3. </w:t>
      </w:r>
      <w:r>
        <w:rPr>
          <w:rFonts w:hint="eastAsia"/>
          <w:color w:val="000000" w:themeColor="text1"/>
          <w:spacing w:val="-6"/>
        </w:rPr>
        <w:t>《工程教育认证工作规范》（</w:t>
      </w:r>
      <w:r>
        <w:rPr>
          <w:color w:val="000000" w:themeColor="text1"/>
          <w:spacing w:val="-6"/>
        </w:rPr>
        <w:t>T/CEEAA</w:t>
      </w:r>
      <w:r>
        <w:rPr>
          <w:rFonts w:hint="eastAsia"/>
          <w:color w:val="000000" w:themeColor="text1"/>
          <w:spacing w:val="-6"/>
        </w:rPr>
        <w:t xml:space="preserve"> </w:t>
      </w:r>
      <w:r>
        <w:rPr>
          <w:color w:val="000000" w:themeColor="text1"/>
          <w:spacing w:val="-6"/>
        </w:rPr>
        <w:t>002—2022</w:t>
      </w:r>
      <w:r>
        <w:rPr>
          <w:rFonts w:hint="eastAsia"/>
          <w:color w:val="000000" w:themeColor="text1"/>
          <w:spacing w:val="-6"/>
        </w:rPr>
        <w:t>）</w:t>
      </w:r>
    </w:p>
    <w:p w:rsidR="001E297A" w:rsidRDefault="001E297A">
      <w:pPr>
        <w:tabs>
          <w:tab w:val="left" w:pos="4200"/>
        </w:tabs>
        <w:spacing w:line="440" w:lineRule="exact"/>
        <w:ind w:firstLineChars="200" w:firstLine="456"/>
        <w:rPr>
          <w:color w:val="000000" w:themeColor="text1"/>
          <w:spacing w:val="-6"/>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五、专业核心课程</w:t>
      </w:r>
    </w:p>
    <w:tbl>
      <w:tblPr>
        <w:tblStyle w:val="af3"/>
        <w:tblW w:w="5000" w:type="pct"/>
        <w:jc w:val="center"/>
        <w:tblLook w:val="04A0" w:firstRow="1" w:lastRow="0" w:firstColumn="1" w:lastColumn="0" w:noHBand="0" w:noVBand="1"/>
      </w:tblPr>
      <w:tblGrid>
        <w:gridCol w:w="3144"/>
        <w:gridCol w:w="3829"/>
        <w:gridCol w:w="2422"/>
      </w:tblGrid>
      <w:tr w:rsidR="001E297A">
        <w:trPr>
          <w:trHeight w:val="454"/>
          <w:jc w:val="center"/>
        </w:trPr>
        <w:tc>
          <w:tcPr>
            <w:tcW w:w="1673" w:type="pct"/>
            <w:tcBorders>
              <w:top w:val="single" w:sz="4" w:space="0" w:color="auto"/>
              <w:left w:val="single" w:sz="4" w:space="0" w:color="auto"/>
              <w:bottom w:val="single" w:sz="4" w:space="0" w:color="auto"/>
              <w:right w:val="single" w:sz="4" w:space="0" w:color="auto"/>
              <w:tl2br w:val="nil"/>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课程代码</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学分</w:t>
            </w:r>
          </w:p>
        </w:tc>
      </w:tr>
      <w:tr w:rsidR="001E297A">
        <w:trPr>
          <w:trHeight w:val="340"/>
          <w:jc w:val="center"/>
        </w:trPr>
        <w:tc>
          <w:tcPr>
            <w:tcW w:w="1673"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2080211</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模拟电子电路</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4</w:t>
            </w:r>
          </w:p>
        </w:tc>
      </w:tr>
      <w:tr w:rsidR="001E297A">
        <w:trPr>
          <w:trHeight w:val="261"/>
          <w:jc w:val="center"/>
        </w:trPr>
        <w:tc>
          <w:tcPr>
            <w:tcW w:w="1673"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2080166</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数字逻辑电路</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4</w:t>
            </w:r>
          </w:p>
        </w:tc>
      </w:tr>
      <w:tr w:rsidR="001E297A">
        <w:trPr>
          <w:trHeight w:val="340"/>
          <w:jc w:val="center"/>
        </w:trPr>
        <w:tc>
          <w:tcPr>
            <w:tcW w:w="1673"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2080398</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微处理器原理与应用</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2080257</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半导体器件物理</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2080355</w:t>
            </w:r>
          </w:p>
        </w:tc>
        <w:tc>
          <w:tcPr>
            <w:tcW w:w="2038" w:type="pct"/>
            <w:tcBorders>
              <w:top w:val="single" w:sz="4" w:space="0" w:color="auto"/>
              <w:left w:val="single" w:sz="4" w:space="0" w:color="auto"/>
              <w:bottom w:val="single" w:sz="4" w:space="0" w:color="auto"/>
              <w:right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传感器原理与检测技术</w:t>
            </w:r>
          </w:p>
        </w:tc>
        <w:tc>
          <w:tcPr>
            <w:tcW w:w="1289" w:type="pct"/>
            <w:tcBorders>
              <w:top w:val="single" w:sz="4" w:space="0" w:color="auto"/>
              <w:left w:val="single" w:sz="4" w:space="0" w:color="auto"/>
              <w:bottom w:val="single" w:sz="4" w:space="0" w:color="auto"/>
              <w:right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tcBorders>
              <w:top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2080241</w:t>
            </w:r>
          </w:p>
        </w:tc>
        <w:tc>
          <w:tcPr>
            <w:tcW w:w="2038" w:type="pct"/>
            <w:tcBorders>
              <w:top w:val="single" w:sz="4" w:space="0" w:color="auto"/>
            </w:tcBorders>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太阳能电池技术</w:t>
            </w:r>
          </w:p>
        </w:tc>
        <w:tc>
          <w:tcPr>
            <w:tcW w:w="1289" w:type="pct"/>
            <w:tcBorders>
              <w:top w:val="single" w:sz="4" w:space="0" w:color="auto"/>
            </w:tcBorders>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vAlign w:val="center"/>
          </w:tcPr>
          <w:p w:rsidR="001E297A" w:rsidRDefault="00D96A56">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待定</w:t>
            </w:r>
          </w:p>
        </w:tc>
        <w:tc>
          <w:tcPr>
            <w:tcW w:w="2038" w:type="pct"/>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显示技术与驱动设计</w:t>
            </w:r>
          </w:p>
        </w:tc>
        <w:tc>
          <w:tcPr>
            <w:tcW w:w="1289" w:type="pct"/>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2080413</w:t>
            </w:r>
          </w:p>
        </w:tc>
        <w:tc>
          <w:tcPr>
            <w:tcW w:w="2038" w:type="pct"/>
            <w:vAlign w:val="center"/>
          </w:tcPr>
          <w:p w:rsidR="001E297A" w:rsidRDefault="00A36493">
            <w:pPr>
              <w:snapToGrid w:val="0"/>
              <w:jc w:val="center"/>
              <w:rPr>
                <w:rFonts w:ascii="黑体" w:eastAsia="黑体" w:hAnsi="黑体"/>
                <w:color w:val="000000" w:themeColor="text1"/>
                <w:sz w:val="21"/>
                <w:szCs w:val="21"/>
              </w:rPr>
            </w:pPr>
            <w:r>
              <w:rPr>
                <w:rFonts w:ascii="黑体" w:eastAsia="黑体" w:hAnsi="黑体" w:hint="eastAsia"/>
                <w:color w:val="000000" w:themeColor="text1"/>
                <w:sz w:val="21"/>
                <w:szCs w:val="21"/>
              </w:rPr>
              <w:t>信号与系统</w:t>
            </w:r>
          </w:p>
        </w:tc>
        <w:tc>
          <w:tcPr>
            <w:tcW w:w="1289" w:type="pct"/>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3</w:t>
            </w:r>
          </w:p>
        </w:tc>
      </w:tr>
      <w:tr w:rsidR="001E297A">
        <w:trPr>
          <w:trHeight w:val="340"/>
          <w:jc w:val="center"/>
        </w:trPr>
        <w:tc>
          <w:tcPr>
            <w:tcW w:w="1673" w:type="pct"/>
            <w:vAlign w:val="center"/>
          </w:tcPr>
          <w:p w:rsidR="001E297A" w:rsidRDefault="00A36493">
            <w:pPr>
              <w:jc w:val="center"/>
              <w:rPr>
                <w:rFonts w:ascii="黑体" w:eastAsia="黑体" w:hAnsi="黑体"/>
                <w:sz w:val="21"/>
                <w:szCs w:val="21"/>
              </w:rPr>
            </w:pPr>
            <w:r>
              <w:rPr>
                <w:rFonts w:ascii="黑体" w:eastAsia="黑体" w:hAnsi="黑体"/>
                <w:sz w:val="21"/>
                <w:szCs w:val="21"/>
              </w:rPr>
              <w:t>2089080</w:t>
            </w:r>
          </w:p>
        </w:tc>
        <w:tc>
          <w:tcPr>
            <w:tcW w:w="2038" w:type="pct"/>
            <w:vAlign w:val="center"/>
          </w:tcPr>
          <w:p w:rsidR="001E297A" w:rsidRDefault="00A36493">
            <w:pPr>
              <w:snapToGrid w:val="0"/>
              <w:jc w:val="center"/>
              <w:rPr>
                <w:rFonts w:ascii="黑体" w:eastAsia="黑体" w:hAnsi="黑体"/>
                <w:sz w:val="21"/>
                <w:szCs w:val="21"/>
              </w:rPr>
            </w:pPr>
            <w:r>
              <w:rPr>
                <w:rFonts w:ascii="黑体" w:eastAsia="黑体" w:hAnsi="黑体" w:hint="eastAsia"/>
                <w:sz w:val="21"/>
                <w:szCs w:val="21"/>
              </w:rPr>
              <w:t>电子电路综合实验</w:t>
            </w:r>
          </w:p>
        </w:tc>
        <w:tc>
          <w:tcPr>
            <w:tcW w:w="1289" w:type="pct"/>
            <w:vAlign w:val="center"/>
          </w:tcPr>
          <w:p w:rsidR="001E297A" w:rsidRDefault="00A36493">
            <w:pPr>
              <w:jc w:val="center"/>
              <w:rPr>
                <w:rFonts w:ascii="黑体" w:eastAsia="黑体" w:hAnsi="黑体"/>
                <w:sz w:val="21"/>
                <w:szCs w:val="21"/>
              </w:rPr>
            </w:pPr>
            <w:r>
              <w:rPr>
                <w:rFonts w:ascii="黑体" w:eastAsia="黑体" w:hAnsi="黑体" w:hint="eastAsia"/>
                <w:sz w:val="21"/>
                <w:szCs w:val="21"/>
              </w:rPr>
              <w:t>2</w:t>
            </w:r>
          </w:p>
        </w:tc>
      </w:tr>
      <w:tr w:rsidR="001E297A" w:rsidRPr="005B6680">
        <w:trPr>
          <w:trHeight w:val="340"/>
          <w:jc w:val="center"/>
        </w:trPr>
        <w:tc>
          <w:tcPr>
            <w:tcW w:w="1673" w:type="pct"/>
            <w:vAlign w:val="center"/>
          </w:tcPr>
          <w:p w:rsidR="001E297A" w:rsidRPr="005B6680" w:rsidRDefault="00A36493">
            <w:pPr>
              <w:jc w:val="center"/>
              <w:rPr>
                <w:rFonts w:asciiTheme="minorEastAsia" w:eastAsiaTheme="minorEastAsia" w:hAnsiTheme="minorEastAsia" w:cs="Times New Roman"/>
                <w:color w:val="000000"/>
                <w:sz w:val="21"/>
                <w:szCs w:val="21"/>
              </w:rPr>
            </w:pPr>
            <w:r w:rsidRPr="005B6680">
              <w:rPr>
                <w:rFonts w:asciiTheme="minorEastAsia" w:eastAsiaTheme="minorEastAsia" w:hAnsiTheme="minorEastAsia" w:cs="Times New Roman"/>
                <w:color w:val="000000"/>
                <w:sz w:val="21"/>
                <w:szCs w:val="21"/>
              </w:rPr>
              <w:t>2089063</w:t>
            </w:r>
          </w:p>
        </w:tc>
        <w:tc>
          <w:tcPr>
            <w:tcW w:w="2038" w:type="pct"/>
            <w:vAlign w:val="center"/>
          </w:tcPr>
          <w:p w:rsidR="001E297A" w:rsidRPr="005B6680" w:rsidRDefault="00A36493">
            <w:pPr>
              <w:jc w:val="center"/>
              <w:rPr>
                <w:rFonts w:asciiTheme="minorEastAsia" w:eastAsiaTheme="minorEastAsia" w:hAnsiTheme="minorEastAsia"/>
                <w:color w:val="000000"/>
                <w:sz w:val="21"/>
                <w:szCs w:val="21"/>
              </w:rPr>
            </w:pPr>
            <w:r w:rsidRPr="005B6680">
              <w:rPr>
                <w:rFonts w:asciiTheme="minorEastAsia" w:eastAsiaTheme="minorEastAsia" w:hAnsiTheme="minorEastAsia" w:hint="eastAsia"/>
                <w:color w:val="000000"/>
                <w:sz w:val="21"/>
                <w:szCs w:val="21"/>
              </w:rPr>
              <w:t>光电子技术综合实验</w:t>
            </w:r>
            <w:r w:rsidRPr="005B6680">
              <w:rPr>
                <w:rStyle w:val="font11"/>
                <w:rFonts w:asciiTheme="minorEastAsia" w:eastAsiaTheme="minorEastAsia" w:hAnsiTheme="minorEastAsia"/>
                <w:sz w:val="21"/>
                <w:szCs w:val="21"/>
              </w:rPr>
              <w:t xml:space="preserve"> </w:t>
            </w:r>
          </w:p>
        </w:tc>
        <w:tc>
          <w:tcPr>
            <w:tcW w:w="1289" w:type="pct"/>
            <w:vAlign w:val="center"/>
          </w:tcPr>
          <w:p w:rsidR="001E297A" w:rsidRPr="005B6680" w:rsidRDefault="00A36493">
            <w:pPr>
              <w:jc w:val="center"/>
              <w:rPr>
                <w:rFonts w:asciiTheme="minorEastAsia" w:eastAsiaTheme="minorEastAsia" w:hAnsiTheme="minorEastAsia"/>
                <w:sz w:val="21"/>
                <w:szCs w:val="21"/>
              </w:rPr>
            </w:pPr>
            <w:r w:rsidRPr="005B6680">
              <w:rPr>
                <w:rFonts w:asciiTheme="minorEastAsia" w:eastAsiaTheme="minorEastAsia" w:hAnsiTheme="minorEastAsia" w:hint="eastAsia"/>
                <w:sz w:val="21"/>
                <w:szCs w:val="21"/>
              </w:rPr>
              <w:t>2</w:t>
            </w:r>
          </w:p>
        </w:tc>
      </w:tr>
    </w:tbl>
    <w:p w:rsidR="001E297A" w:rsidRDefault="001E297A">
      <w:pPr>
        <w:tabs>
          <w:tab w:val="left" w:pos="4200"/>
        </w:tabs>
        <w:spacing w:line="360" w:lineRule="auto"/>
        <w:outlineLvl w:val="0"/>
        <w:rPr>
          <w:rFonts w:ascii="黑体" w:eastAsia="黑体" w:hAnsi="黑体"/>
          <w:bCs/>
          <w:color w:val="000000" w:themeColor="text1"/>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六、课程体系结构图</w:t>
      </w:r>
    </w:p>
    <w:p w:rsidR="001E297A" w:rsidRDefault="001E297A">
      <w:pPr>
        <w:tabs>
          <w:tab w:val="left" w:pos="4200"/>
        </w:tabs>
        <w:spacing w:line="360" w:lineRule="auto"/>
        <w:outlineLvl w:val="0"/>
        <w:rPr>
          <w:rFonts w:ascii="黑体" w:eastAsia="黑体" w:hAnsi="黑体"/>
          <w:bCs/>
          <w:color w:val="000000" w:themeColor="text1"/>
        </w:rPr>
      </w:pPr>
    </w:p>
    <w:p w:rsidR="001E297A" w:rsidRDefault="00A36493">
      <w:pPr>
        <w:tabs>
          <w:tab w:val="left" w:pos="4200"/>
        </w:tabs>
        <w:rPr>
          <w:rFonts w:ascii="仿宋_GB2312" w:eastAsia="仿宋_GB2312" w:hAnsi="仿宋_GB2312"/>
          <w:bCs/>
          <w:color w:val="000000" w:themeColor="text1"/>
        </w:rPr>
      </w:pPr>
      <w:r>
        <w:rPr>
          <w:rFonts w:ascii="仿宋_GB2312" w:eastAsia="仿宋_GB2312" w:hAnsi="仿宋_GB2312"/>
          <w:bCs/>
          <w:noProof/>
          <w:color w:val="000000" w:themeColor="text1"/>
        </w:rPr>
        <w:drawing>
          <wp:inline distT="0" distB="0" distL="0" distR="0">
            <wp:extent cx="5274945" cy="6761480"/>
            <wp:effectExtent l="0" t="0" r="0" b="127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bookmarkStart w:id="2" w:name="_GoBack"/>
      <w:bookmarkEnd w:id="2"/>
    </w:p>
    <w:p w:rsidR="001E297A" w:rsidRDefault="00A36493">
      <w:pPr>
        <w:rPr>
          <w:rFonts w:ascii="黑体" w:eastAsia="黑体" w:hAnsi="黑体"/>
          <w:bCs/>
          <w:color w:val="000000" w:themeColor="text1"/>
        </w:rPr>
      </w:pPr>
      <w:r>
        <w:rPr>
          <w:rFonts w:ascii="黑体" w:eastAsia="黑体" w:hAnsi="黑体"/>
          <w:bCs/>
          <w:color w:val="000000" w:themeColor="text1"/>
        </w:rPr>
        <w:br w:type="page"/>
      </w: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七、教学计划表</w:t>
      </w:r>
    </w:p>
    <w:p w:rsidR="001E297A" w:rsidRDefault="00A36493">
      <w:pPr>
        <w:tabs>
          <w:tab w:val="left" w:pos="4200"/>
        </w:tabs>
        <w:spacing w:line="440" w:lineRule="exact"/>
        <w:ind w:firstLineChars="200" w:firstLine="480"/>
        <w:rPr>
          <w:rFonts w:ascii="仿宋_GB2312" w:eastAsia="仿宋_GB2312" w:hAnsi="仿宋_GB2312"/>
          <w:bCs/>
          <w:color w:val="000000" w:themeColor="text1"/>
        </w:rPr>
      </w:pPr>
      <w:r>
        <w:rPr>
          <w:rFonts w:ascii="仿宋_GB2312" w:eastAsia="仿宋_GB2312" w:hAnsi="仿宋_GB2312" w:hint="eastAsia"/>
          <w:bCs/>
          <w:color w:val="000000" w:themeColor="text1"/>
        </w:rPr>
        <w:t>（见Excel中教学计划模板）</w:t>
      </w:r>
    </w:p>
    <w:p w:rsidR="001E297A" w:rsidRDefault="001E297A">
      <w:pPr>
        <w:tabs>
          <w:tab w:val="left" w:pos="4200"/>
        </w:tabs>
        <w:spacing w:line="440" w:lineRule="exact"/>
        <w:ind w:firstLineChars="200" w:firstLine="480"/>
        <w:rPr>
          <w:rFonts w:ascii="仿宋_GB2312" w:eastAsia="仿宋_GB2312" w:hAnsi="仿宋_GB2312"/>
          <w:bCs/>
          <w:color w:val="000000" w:themeColor="text1"/>
        </w:rPr>
      </w:pPr>
    </w:p>
    <w:p w:rsidR="001E297A" w:rsidRDefault="00A36493" w:rsidP="007275AB">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bCs/>
          <w:color w:val="000000" w:themeColor="text1"/>
        </w:rPr>
        <w:t>课程体系</w:t>
      </w:r>
      <w:r>
        <w:rPr>
          <w:rFonts w:ascii="黑体" w:eastAsia="黑体" w:hAnsi="黑体" w:hint="eastAsia"/>
          <w:bCs/>
          <w:color w:val="000000" w:themeColor="text1"/>
        </w:rPr>
        <w:t>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6"/>
        <w:gridCol w:w="220"/>
        <w:gridCol w:w="220"/>
        <w:gridCol w:w="218"/>
        <w:gridCol w:w="220"/>
        <w:gridCol w:w="222"/>
        <w:gridCol w:w="204"/>
        <w:gridCol w:w="241"/>
        <w:gridCol w:w="285"/>
        <w:gridCol w:w="210"/>
        <w:gridCol w:w="11"/>
        <w:gridCol w:w="243"/>
        <w:gridCol w:w="237"/>
        <w:gridCol w:w="224"/>
        <w:gridCol w:w="232"/>
        <w:gridCol w:w="221"/>
        <w:gridCol w:w="224"/>
        <w:gridCol w:w="221"/>
        <w:gridCol w:w="221"/>
        <w:gridCol w:w="257"/>
        <w:gridCol w:w="270"/>
        <w:gridCol w:w="278"/>
        <w:gridCol w:w="237"/>
        <w:gridCol w:w="239"/>
        <w:gridCol w:w="221"/>
        <w:gridCol w:w="221"/>
        <w:gridCol w:w="226"/>
        <w:gridCol w:w="221"/>
        <w:gridCol w:w="255"/>
        <w:gridCol w:w="270"/>
        <w:gridCol w:w="222"/>
        <w:gridCol w:w="287"/>
        <w:gridCol w:w="272"/>
        <w:gridCol w:w="283"/>
      </w:tblGrid>
      <w:tr w:rsidR="001E297A">
        <w:trPr>
          <w:tblHeader/>
          <w:jc w:val="center"/>
        </w:trPr>
        <w:tc>
          <w:tcPr>
            <w:tcW w:w="847" w:type="pct"/>
            <w:vMerge w:val="restart"/>
            <w:tcMar>
              <w:left w:w="0" w:type="dxa"/>
              <w:right w:w="0" w:type="dxa"/>
            </w:tcMar>
            <w:vAlign w:val="center"/>
          </w:tcPr>
          <w:p w:rsidR="001E297A" w:rsidRDefault="00A36493">
            <w:pPr>
              <w:spacing w:line="240" w:lineRule="exact"/>
              <w:jc w:val="center"/>
              <w:textAlignment w:val="center"/>
              <w:rPr>
                <w:rFonts w:ascii="黑体" w:eastAsia="黑体" w:hAnsi="黑体"/>
                <w:bCs/>
                <w:color w:val="000000" w:themeColor="text1"/>
                <w:sz w:val="18"/>
                <w:szCs w:val="18"/>
              </w:rPr>
            </w:pPr>
            <w:r>
              <w:rPr>
                <w:rFonts w:ascii="黑体" w:eastAsia="黑体" w:hAnsi="黑体" w:hint="eastAsia"/>
                <w:bCs/>
                <w:color w:val="000000" w:themeColor="text1"/>
                <w:sz w:val="18"/>
                <w:szCs w:val="18"/>
              </w:rPr>
              <w:t>课程体系</w:t>
            </w:r>
          </w:p>
        </w:tc>
        <w:tc>
          <w:tcPr>
            <w:tcW w:w="4153" w:type="pct"/>
            <w:gridSpan w:val="33"/>
            <w:tcMar>
              <w:left w:w="0" w:type="dxa"/>
              <w:right w:w="0" w:type="dxa"/>
            </w:tcMar>
          </w:tcPr>
          <w:p w:rsidR="001E297A" w:rsidRDefault="00A36493">
            <w:pPr>
              <w:spacing w:line="240" w:lineRule="exact"/>
              <w:jc w:val="center"/>
              <w:rPr>
                <w:rFonts w:ascii="黑体" w:eastAsia="黑体" w:hAnsi="黑体"/>
                <w:b/>
                <w:bCs/>
                <w:color w:val="000000" w:themeColor="text1"/>
                <w:sz w:val="18"/>
              </w:rPr>
            </w:pPr>
            <w:r>
              <w:rPr>
                <w:rFonts w:ascii="黑体" w:eastAsia="黑体" w:hAnsi="黑体" w:hint="eastAsia"/>
                <w:color w:val="000000" w:themeColor="text1"/>
                <w:sz w:val="18"/>
                <w:szCs w:val="18"/>
              </w:rPr>
              <w:t>毕业要求</w:t>
            </w:r>
          </w:p>
        </w:tc>
      </w:tr>
      <w:tr w:rsidR="001E297A">
        <w:trPr>
          <w:tblHeader/>
          <w:jc w:val="center"/>
        </w:trPr>
        <w:tc>
          <w:tcPr>
            <w:tcW w:w="847" w:type="pct"/>
            <w:vMerge/>
            <w:tcMar>
              <w:left w:w="0" w:type="dxa"/>
              <w:right w:w="0" w:type="dxa"/>
            </w:tcMar>
          </w:tcPr>
          <w:p w:rsidR="001E297A" w:rsidRDefault="001E297A">
            <w:pPr>
              <w:spacing w:line="240" w:lineRule="exact"/>
              <w:jc w:val="center"/>
              <w:textAlignment w:val="center"/>
              <w:rPr>
                <w:rFonts w:ascii="黑体" w:eastAsia="黑体" w:hAnsi="黑体"/>
                <w:color w:val="000000" w:themeColor="text1"/>
                <w:sz w:val="18"/>
                <w:szCs w:val="18"/>
              </w:rPr>
            </w:pPr>
          </w:p>
        </w:tc>
        <w:tc>
          <w:tcPr>
            <w:tcW w:w="358" w:type="pct"/>
            <w:gridSpan w:val="3"/>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1</w:t>
            </w:r>
          </w:p>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工程</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知识</w:t>
            </w:r>
          </w:p>
        </w:tc>
        <w:tc>
          <w:tcPr>
            <w:tcW w:w="241" w:type="pct"/>
            <w:gridSpan w:val="2"/>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2</w:t>
            </w:r>
          </w:p>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问题</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分析</w:t>
            </w:r>
          </w:p>
        </w:tc>
        <w:tc>
          <w:tcPr>
            <w:tcW w:w="511" w:type="pct"/>
            <w:gridSpan w:val="4"/>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3</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设计/开发解决方案</w:t>
            </w:r>
          </w:p>
        </w:tc>
        <w:tc>
          <w:tcPr>
            <w:tcW w:w="389" w:type="pct"/>
            <w:gridSpan w:val="4"/>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4</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研究</w:t>
            </w:r>
          </w:p>
        </w:tc>
        <w:tc>
          <w:tcPr>
            <w:tcW w:w="368" w:type="pct"/>
            <w:gridSpan w:val="3"/>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color w:val="000000" w:themeColor="text1"/>
                <w:sz w:val="18"/>
              </w:rPr>
              <w:t>5</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使用现代工具</w:t>
            </w:r>
          </w:p>
        </w:tc>
        <w:tc>
          <w:tcPr>
            <w:tcW w:w="380" w:type="pct"/>
            <w:gridSpan w:val="3"/>
            <w:tcMar>
              <w:left w:w="0" w:type="dxa"/>
              <w:right w:w="0" w:type="dxa"/>
            </w:tcMar>
          </w:tcPr>
          <w:p w:rsidR="001E297A" w:rsidRDefault="00A36493">
            <w:pPr>
              <w:spacing w:line="240" w:lineRule="exact"/>
              <w:jc w:val="center"/>
              <w:rPr>
                <w:rFonts w:ascii="黑体" w:eastAsia="黑体" w:hAnsi="黑体"/>
                <w:b/>
                <w:bCs/>
                <w:color w:val="000000" w:themeColor="text1"/>
                <w:sz w:val="18"/>
              </w:rPr>
            </w:pPr>
            <w:r>
              <w:rPr>
                <w:rFonts w:ascii="黑体" w:eastAsia="黑体" w:hAnsi="黑体"/>
                <w:b/>
                <w:bCs/>
                <w:color w:val="000000" w:themeColor="text1"/>
                <w:sz w:val="18"/>
              </w:rPr>
              <w:t>6</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工程与社会</w:t>
            </w:r>
          </w:p>
        </w:tc>
        <w:tc>
          <w:tcPr>
            <w:tcW w:w="298" w:type="pct"/>
            <w:gridSpan w:val="2"/>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b/>
                <w:bCs/>
                <w:color w:val="000000" w:themeColor="text1"/>
                <w:sz w:val="18"/>
              </w:rPr>
              <w:t>7</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环境和可持续发展</w:t>
            </w:r>
          </w:p>
        </w:tc>
        <w:tc>
          <w:tcPr>
            <w:tcW w:w="259" w:type="pct"/>
            <w:gridSpan w:val="2"/>
          </w:tcPr>
          <w:p w:rsidR="001E297A" w:rsidRDefault="00A36493">
            <w:pPr>
              <w:spacing w:line="240" w:lineRule="exact"/>
              <w:jc w:val="center"/>
              <w:rPr>
                <w:rFonts w:ascii="黑体" w:eastAsia="黑体" w:hAnsi="黑体"/>
                <w:color w:val="000000" w:themeColor="text1"/>
                <w:sz w:val="18"/>
              </w:rPr>
            </w:pPr>
            <w:r>
              <w:rPr>
                <w:rFonts w:ascii="黑体" w:eastAsia="黑体" w:hAnsi="黑体"/>
                <w:b/>
                <w:bCs/>
                <w:color w:val="000000" w:themeColor="text1"/>
                <w:sz w:val="18"/>
              </w:rPr>
              <w:t>8</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职业规范</w:t>
            </w:r>
          </w:p>
        </w:tc>
        <w:tc>
          <w:tcPr>
            <w:tcW w:w="363" w:type="pct"/>
            <w:gridSpan w:val="3"/>
            <w:tcMar>
              <w:left w:w="0" w:type="dxa"/>
              <w:right w:w="0" w:type="dxa"/>
            </w:tcMar>
          </w:tcPr>
          <w:p w:rsidR="001E297A" w:rsidRDefault="00A36493">
            <w:pPr>
              <w:spacing w:line="240" w:lineRule="exact"/>
              <w:jc w:val="center"/>
              <w:rPr>
                <w:rFonts w:ascii="黑体" w:eastAsia="黑体" w:hAnsi="黑体"/>
                <w:color w:val="000000" w:themeColor="text1"/>
                <w:sz w:val="18"/>
              </w:rPr>
            </w:pPr>
            <w:r>
              <w:rPr>
                <w:rFonts w:ascii="黑体" w:eastAsia="黑体" w:hAnsi="黑体"/>
                <w:b/>
                <w:bCs/>
                <w:color w:val="000000" w:themeColor="text1"/>
                <w:sz w:val="18"/>
              </w:rPr>
              <w:t>9</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个人和团队</w:t>
            </w:r>
          </w:p>
        </w:tc>
        <w:tc>
          <w:tcPr>
            <w:tcW w:w="259" w:type="pct"/>
            <w:gridSpan w:val="2"/>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b/>
                <w:bCs/>
                <w:color w:val="000000" w:themeColor="text1"/>
                <w:sz w:val="18"/>
              </w:rPr>
              <w:t>10</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沟通</w:t>
            </w:r>
          </w:p>
        </w:tc>
        <w:tc>
          <w:tcPr>
            <w:tcW w:w="268" w:type="pct"/>
            <w:gridSpan w:val="2"/>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b/>
                <w:bCs/>
                <w:color w:val="000000" w:themeColor="text1"/>
                <w:sz w:val="18"/>
              </w:rPr>
              <w:t>11</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项目管理</w:t>
            </w:r>
          </w:p>
        </w:tc>
        <w:tc>
          <w:tcPr>
            <w:tcW w:w="458" w:type="pct"/>
            <w:gridSpan w:val="3"/>
          </w:tcPr>
          <w:p w:rsidR="001E297A" w:rsidRDefault="00A36493">
            <w:pPr>
              <w:spacing w:line="240" w:lineRule="exact"/>
              <w:jc w:val="center"/>
              <w:rPr>
                <w:rFonts w:ascii="黑体" w:eastAsia="黑体" w:hAnsi="黑体"/>
                <w:color w:val="000000" w:themeColor="text1"/>
                <w:sz w:val="18"/>
              </w:rPr>
            </w:pPr>
            <w:r>
              <w:rPr>
                <w:rFonts w:ascii="黑体" w:eastAsia="黑体" w:hAnsi="黑体" w:hint="eastAsia"/>
                <w:b/>
                <w:bCs/>
                <w:color w:val="000000" w:themeColor="text1"/>
                <w:sz w:val="18"/>
              </w:rPr>
              <w:t>12</w:t>
            </w:r>
          </w:p>
          <w:p w:rsidR="001E297A" w:rsidRDefault="00A36493">
            <w:pPr>
              <w:spacing w:line="240" w:lineRule="exact"/>
              <w:jc w:val="center"/>
              <w:rPr>
                <w:rFonts w:ascii="Arial" w:eastAsia="黑体" w:hAnsi="Arial" w:cs="Arial"/>
                <w:color w:val="000000" w:themeColor="text1"/>
                <w:sz w:val="15"/>
                <w:szCs w:val="15"/>
              </w:rPr>
            </w:pPr>
            <w:r>
              <w:rPr>
                <w:rFonts w:ascii="黑体" w:eastAsia="黑体" w:hAnsi="黑体" w:hint="eastAsia"/>
                <w:color w:val="000000" w:themeColor="text1"/>
                <w:sz w:val="18"/>
              </w:rPr>
              <w:t>终身学习</w:t>
            </w:r>
          </w:p>
        </w:tc>
      </w:tr>
      <w:tr w:rsidR="001E297A">
        <w:trPr>
          <w:tblHeader/>
          <w:jc w:val="center"/>
        </w:trPr>
        <w:tc>
          <w:tcPr>
            <w:tcW w:w="847" w:type="pct"/>
            <w:vMerge/>
            <w:tcMar>
              <w:left w:w="0" w:type="dxa"/>
              <w:right w:w="0" w:type="dxa"/>
            </w:tcMar>
          </w:tcPr>
          <w:p w:rsidR="001E297A" w:rsidRDefault="001E297A">
            <w:pPr>
              <w:spacing w:line="240" w:lineRule="exact"/>
              <w:jc w:val="center"/>
              <w:textAlignment w:val="center"/>
              <w:rPr>
                <w:rFonts w:ascii="黑体" w:eastAsia="黑体" w:hAnsi="黑体"/>
                <w:color w:val="000000" w:themeColor="text1"/>
                <w:sz w:val="18"/>
                <w:szCs w:val="18"/>
              </w:rPr>
            </w:pP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1</w:t>
            </w: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2</w:t>
            </w:r>
          </w:p>
        </w:tc>
        <w:tc>
          <w:tcPr>
            <w:tcW w:w="119"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3</w:t>
            </w: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1</w:t>
            </w:r>
          </w:p>
        </w:tc>
        <w:tc>
          <w:tcPr>
            <w:tcW w:w="121"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2</w:t>
            </w:r>
          </w:p>
        </w:tc>
        <w:tc>
          <w:tcPr>
            <w:tcW w:w="111"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31"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55"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3</w:t>
            </w:r>
          </w:p>
        </w:tc>
        <w:tc>
          <w:tcPr>
            <w:tcW w:w="114"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4</w:t>
            </w:r>
          </w:p>
        </w:tc>
        <w:tc>
          <w:tcPr>
            <w:tcW w:w="138" w:type="pct"/>
            <w:gridSpan w:val="2"/>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29"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22"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3</w:t>
            </w:r>
          </w:p>
        </w:tc>
        <w:tc>
          <w:tcPr>
            <w:tcW w:w="126"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22"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3</w:t>
            </w:r>
          </w:p>
        </w:tc>
        <w:tc>
          <w:tcPr>
            <w:tcW w:w="120"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1</w:t>
            </w:r>
          </w:p>
        </w:tc>
        <w:tc>
          <w:tcPr>
            <w:tcW w:w="120"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2</w:t>
            </w:r>
          </w:p>
        </w:tc>
        <w:tc>
          <w:tcPr>
            <w:tcW w:w="14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3</w:t>
            </w:r>
          </w:p>
        </w:tc>
        <w:tc>
          <w:tcPr>
            <w:tcW w:w="147"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1</w:t>
            </w:r>
          </w:p>
        </w:tc>
        <w:tc>
          <w:tcPr>
            <w:tcW w:w="151"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2</w:t>
            </w:r>
          </w:p>
        </w:tc>
        <w:tc>
          <w:tcPr>
            <w:tcW w:w="129"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3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20"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23"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3</w:t>
            </w:r>
          </w:p>
        </w:tc>
        <w:tc>
          <w:tcPr>
            <w:tcW w:w="120"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39" w:type="pct"/>
            <w:tcMar>
              <w:left w:w="0" w:type="dxa"/>
              <w:right w:w="0" w:type="dxa"/>
            </w:tcMa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47"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1</w:t>
            </w:r>
          </w:p>
        </w:tc>
        <w:tc>
          <w:tcPr>
            <w:tcW w:w="121"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2</w:t>
            </w:r>
          </w:p>
        </w:tc>
        <w:tc>
          <w:tcPr>
            <w:tcW w:w="156"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1</w:t>
            </w:r>
          </w:p>
        </w:tc>
        <w:tc>
          <w:tcPr>
            <w:tcW w:w="148"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2</w:t>
            </w:r>
          </w:p>
        </w:tc>
        <w:tc>
          <w:tcPr>
            <w:tcW w:w="154" w:type="pct"/>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3</w:t>
            </w: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马克思主义基本原理</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毛泽东思想和中国特色社会主义理论体系概论</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习近平新时代中国特色社会主义思想概论</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中国近现代史纲要</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思想道德与法治</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形势与政策</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大学英语</w:t>
            </w:r>
            <w:r>
              <w:rPr>
                <w:rFonts w:ascii="黑体" w:eastAsia="黑体" w:hAnsi="黑体" w:cs="楷体_GB2312"/>
                <w:color w:val="000000" w:themeColor="text1"/>
                <w:sz w:val="15"/>
                <w:szCs w:val="15"/>
              </w:rPr>
              <w:t>1</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大学英语</w:t>
            </w:r>
            <w:r>
              <w:rPr>
                <w:rFonts w:ascii="黑体" w:eastAsia="黑体" w:hAnsi="黑体" w:cs="楷体_GB2312"/>
                <w:color w:val="000000" w:themeColor="text1"/>
                <w:sz w:val="15"/>
                <w:szCs w:val="15"/>
              </w:rPr>
              <w:t>2</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大学英语</w:t>
            </w:r>
            <w:r>
              <w:rPr>
                <w:rFonts w:ascii="黑体" w:eastAsia="黑体" w:hAnsi="黑体" w:cs="楷体_GB2312"/>
                <w:color w:val="000000" w:themeColor="text1"/>
                <w:sz w:val="15"/>
                <w:szCs w:val="15"/>
              </w:rPr>
              <w:t>3</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大学英语</w:t>
            </w:r>
            <w:r>
              <w:rPr>
                <w:rFonts w:ascii="黑体" w:eastAsia="黑体" w:hAnsi="黑体" w:cs="楷体_GB2312"/>
                <w:color w:val="000000" w:themeColor="text1"/>
                <w:sz w:val="15"/>
                <w:szCs w:val="15"/>
              </w:rPr>
              <w:t>4</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体育Ⅰ</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体育Ⅱ</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体育Ⅲ</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体育Ⅳ</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大学信息技术</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color w:val="000000" w:themeColor="text1"/>
                <w:sz w:val="15"/>
                <w:szCs w:val="15"/>
              </w:rPr>
              <w:t>人工智能基础</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数字媒体基础</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数据分析与可视化基础</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人工智能概论</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trHeight w:val="229"/>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职业发展</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r>
      <w:tr w:rsidR="001E297A">
        <w:trPr>
          <w:trHeight w:val="147"/>
          <w:jc w:val="center"/>
        </w:trPr>
        <w:tc>
          <w:tcPr>
            <w:tcW w:w="847" w:type="pct"/>
            <w:tcMar>
              <w:left w:w="0" w:type="dxa"/>
              <w:right w:w="0" w:type="dxa"/>
            </w:tcMar>
            <w:vAlign w:val="center"/>
          </w:tcPr>
          <w:p w:rsidR="001E297A" w:rsidRDefault="00A36493">
            <w:pPr>
              <w:spacing w:line="200" w:lineRule="exact"/>
              <w:jc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就业指导</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trHeight w:val="193"/>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大学生安全教育</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0" w:type="pct"/>
            <w:tcMar>
              <w:left w:w="0" w:type="dxa"/>
              <w:right w:w="0" w:type="dxa"/>
            </w:tcMar>
            <w:vAlign w:val="center"/>
          </w:tcPr>
          <w:p w:rsidR="001E297A" w:rsidRDefault="00A36493">
            <w:pPr>
              <w:jc w:val="center"/>
              <w:rPr>
                <w:rFonts w:ascii="Arial" w:eastAsia="黑体" w:hAnsi="Arial" w:cs="Arial"/>
                <w:color w:val="000000" w:themeColor="text1"/>
                <w:sz w:val="15"/>
                <w:szCs w:val="15"/>
              </w:rPr>
            </w:pPr>
            <w:r>
              <w:rPr>
                <w:rFonts w:ascii="Arial" w:eastAsia="黑体" w:hAnsi="Arial" w:cs="Arial"/>
                <w:color w:val="000000" w:themeColor="text1"/>
                <w:sz w:val="15"/>
                <w:szCs w:val="15"/>
              </w:rPr>
              <w:t>L</w:t>
            </w:r>
          </w:p>
        </w:tc>
        <w:tc>
          <w:tcPr>
            <w:tcW w:w="120"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20" w:type="pct"/>
            <w:vAlign w:val="center"/>
          </w:tcPr>
          <w:p w:rsidR="001E297A" w:rsidRDefault="001E297A">
            <w:pPr>
              <w:jc w:val="center"/>
              <w:rPr>
                <w:rFonts w:ascii="Arial" w:eastAsia="黑体" w:hAnsi="Arial" w:cs="Arial"/>
                <w:color w:val="000000" w:themeColor="text1"/>
                <w:sz w:val="15"/>
                <w:szCs w:val="15"/>
              </w:rPr>
            </w:pPr>
          </w:p>
        </w:tc>
        <w:tc>
          <w:tcPr>
            <w:tcW w:w="123" w:type="pct"/>
            <w:vAlign w:val="center"/>
          </w:tcPr>
          <w:p w:rsidR="001E297A" w:rsidRDefault="00A36493">
            <w:pPr>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47" w:type="pct"/>
            <w:vAlign w:val="center"/>
          </w:tcPr>
          <w:p w:rsidR="001E297A" w:rsidRDefault="001E297A">
            <w:pPr>
              <w:jc w:val="center"/>
              <w:rPr>
                <w:rFonts w:ascii="Arial" w:eastAsia="黑体" w:hAnsi="Arial" w:cs="Arial"/>
                <w:color w:val="000000" w:themeColor="text1"/>
                <w:sz w:val="15"/>
                <w:szCs w:val="15"/>
              </w:rPr>
            </w:pPr>
          </w:p>
        </w:tc>
        <w:tc>
          <w:tcPr>
            <w:tcW w:w="121" w:type="pct"/>
            <w:vAlign w:val="center"/>
          </w:tcPr>
          <w:p w:rsidR="001E297A" w:rsidRDefault="001E297A">
            <w:pPr>
              <w:jc w:val="center"/>
              <w:rPr>
                <w:rFonts w:ascii="Arial" w:eastAsia="黑体" w:hAnsi="Arial" w:cs="Arial"/>
                <w:color w:val="000000" w:themeColor="text1"/>
                <w:sz w:val="15"/>
                <w:szCs w:val="15"/>
              </w:rPr>
            </w:pPr>
          </w:p>
        </w:tc>
        <w:tc>
          <w:tcPr>
            <w:tcW w:w="156" w:type="pct"/>
            <w:vAlign w:val="center"/>
          </w:tcPr>
          <w:p w:rsidR="001E297A" w:rsidRDefault="001E297A">
            <w:pPr>
              <w:jc w:val="center"/>
              <w:rPr>
                <w:rFonts w:ascii="Arial" w:eastAsia="黑体" w:hAnsi="Arial" w:cs="Arial"/>
                <w:color w:val="000000" w:themeColor="text1"/>
                <w:sz w:val="15"/>
                <w:szCs w:val="15"/>
              </w:rPr>
            </w:pPr>
          </w:p>
        </w:tc>
        <w:tc>
          <w:tcPr>
            <w:tcW w:w="148" w:type="pct"/>
            <w:vAlign w:val="center"/>
          </w:tcPr>
          <w:p w:rsidR="001E297A" w:rsidRDefault="001E297A">
            <w:pPr>
              <w:jc w:val="center"/>
              <w:rPr>
                <w:rFonts w:ascii="Arial" w:eastAsia="黑体" w:hAnsi="Arial" w:cs="Arial"/>
                <w:color w:val="000000" w:themeColor="text1"/>
                <w:sz w:val="15"/>
                <w:szCs w:val="15"/>
              </w:rPr>
            </w:pPr>
          </w:p>
        </w:tc>
        <w:tc>
          <w:tcPr>
            <w:tcW w:w="154" w:type="pct"/>
            <w:vAlign w:val="center"/>
          </w:tcPr>
          <w:p w:rsidR="001E297A" w:rsidRDefault="001E297A">
            <w:pPr>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大学生心理健康</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高等数学（</w:t>
            </w:r>
            <w:r>
              <w:rPr>
                <w:rFonts w:ascii="黑体" w:eastAsia="黑体" w:hAnsi="黑体" w:cs="楷体_GB2312"/>
                <w:color w:val="000000" w:themeColor="text1"/>
                <w:sz w:val="15"/>
                <w:szCs w:val="15"/>
              </w:rPr>
              <w:t>1）</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高等数学（</w:t>
            </w:r>
            <w:r>
              <w:rPr>
                <w:rFonts w:ascii="黑体" w:eastAsia="黑体" w:hAnsi="黑体" w:cs="楷体_GB2312"/>
                <w:color w:val="000000" w:themeColor="text1"/>
                <w:sz w:val="15"/>
                <w:szCs w:val="15"/>
              </w:rPr>
              <w:t>2）</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数学实验（</w:t>
            </w:r>
            <w:r>
              <w:rPr>
                <w:rFonts w:ascii="黑体" w:eastAsia="黑体" w:hAnsi="黑体" w:cs="楷体_GB2312"/>
                <w:color w:val="000000" w:themeColor="text1"/>
                <w:sz w:val="15"/>
                <w:szCs w:val="15"/>
              </w:rPr>
              <w:t>1）</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数学实验（</w:t>
            </w:r>
            <w:r>
              <w:rPr>
                <w:rFonts w:ascii="黑体" w:eastAsia="黑体" w:hAnsi="黑体" w:cs="楷体_GB2312"/>
                <w:color w:val="000000" w:themeColor="text1"/>
                <w:sz w:val="15"/>
                <w:szCs w:val="15"/>
              </w:rPr>
              <w:t>2）</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大学物理</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大学物理实验</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离散数学</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概率论与数理统计</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trHeight w:val="159"/>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智能电子产业导论</w:t>
            </w: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L</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 xml:space="preserve">H </w:t>
            </w: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L</w:t>
            </w: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r>
      <w:tr w:rsidR="001E297A">
        <w:trPr>
          <w:trHeight w:val="249"/>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模拟电子电路</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半导体器件物理</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1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textAlignment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数字逻辑电路</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14"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8" w:type="pct"/>
            <w:gridSpan w:val="2"/>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微处理器原理与应用</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32"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微处理器应用综合设计实验</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2"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40" w:lineRule="exact"/>
              <w:jc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FPGA</w:t>
            </w:r>
            <w:r>
              <w:rPr>
                <w:rFonts w:ascii="Arial" w:eastAsia="黑体" w:hAnsi="Arial" w:cs="Arial"/>
                <w:color w:val="000000" w:themeColor="text1"/>
                <w:sz w:val="15"/>
                <w:szCs w:val="15"/>
              </w:rPr>
              <w:t>综合设计实验</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1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2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1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31"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55"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32"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3" w:type="pct"/>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47" w:type="pct"/>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21" w:type="pct"/>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56" w:type="pct"/>
            <w:vAlign w:val="center"/>
          </w:tcPr>
          <w:p w:rsidR="001E297A" w:rsidRDefault="001E297A">
            <w:pPr>
              <w:spacing w:line="200" w:lineRule="exact"/>
              <w:jc w:val="center"/>
              <w:textAlignment w:val="center"/>
              <w:rPr>
                <w:rFonts w:ascii="Arial" w:eastAsia="黑体" w:hAnsi="Arial" w:cs="Arial"/>
                <w:color w:val="FF0000"/>
                <w:sz w:val="15"/>
                <w:szCs w:val="15"/>
                <w:highlight w:val="yellow"/>
              </w:rPr>
            </w:pPr>
          </w:p>
        </w:tc>
        <w:tc>
          <w:tcPr>
            <w:tcW w:w="148" w:type="pct"/>
            <w:vAlign w:val="center"/>
          </w:tcPr>
          <w:p w:rsidR="001E297A" w:rsidRDefault="001E297A">
            <w:pPr>
              <w:spacing w:line="200" w:lineRule="exact"/>
              <w:jc w:val="center"/>
              <w:textAlignment w:val="center"/>
              <w:rPr>
                <w:rFonts w:ascii="Arial" w:hAnsi="Arial" w:cs="Arial"/>
                <w:color w:val="FF0000"/>
                <w:sz w:val="15"/>
                <w:szCs w:val="15"/>
                <w:highlight w:val="yellow"/>
              </w:rPr>
            </w:pPr>
          </w:p>
        </w:tc>
        <w:tc>
          <w:tcPr>
            <w:tcW w:w="154" w:type="pct"/>
            <w:vAlign w:val="center"/>
          </w:tcPr>
          <w:p w:rsidR="001E297A" w:rsidRDefault="001E297A">
            <w:pPr>
              <w:spacing w:line="200" w:lineRule="exact"/>
              <w:jc w:val="center"/>
              <w:textAlignment w:val="center"/>
              <w:rPr>
                <w:rFonts w:ascii="Arial" w:hAnsi="Arial" w:cs="Arial"/>
                <w:color w:val="FF0000"/>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信号与系统</w:t>
            </w: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1"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sz w:val="15"/>
                <w:szCs w:val="15"/>
              </w:rPr>
              <w:t>H</w:t>
            </w:r>
          </w:p>
        </w:tc>
        <w:tc>
          <w:tcPr>
            <w:tcW w:w="11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1"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sz w:val="15"/>
                <w:szCs w:val="15"/>
              </w:rPr>
              <w:t>L</w:t>
            </w:r>
          </w:p>
        </w:tc>
        <w:tc>
          <w:tcPr>
            <w:tcW w:w="155"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2" w:type="pct"/>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6"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40"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sz w:val="15"/>
                <w:szCs w:val="15"/>
              </w:rPr>
              <w:t>H</w:t>
            </w:r>
          </w:p>
        </w:tc>
        <w:tc>
          <w:tcPr>
            <w:tcW w:w="147"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23"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47" w:type="pct"/>
            <w:vAlign w:val="center"/>
          </w:tcPr>
          <w:p w:rsidR="001E297A" w:rsidRDefault="001E297A">
            <w:pPr>
              <w:spacing w:line="240" w:lineRule="exact"/>
              <w:jc w:val="center"/>
              <w:rPr>
                <w:rFonts w:ascii="Arial" w:eastAsia="黑体" w:hAnsi="Arial" w:cs="Arial"/>
                <w:sz w:val="15"/>
                <w:szCs w:val="15"/>
              </w:rPr>
            </w:pPr>
          </w:p>
        </w:tc>
        <w:tc>
          <w:tcPr>
            <w:tcW w:w="121" w:type="pct"/>
            <w:vAlign w:val="center"/>
          </w:tcPr>
          <w:p w:rsidR="001E297A" w:rsidRDefault="001E297A">
            <w:pPr>
              <w:spacing w:line="240" w:lineRule="exact"/>
              <w:jc w:val="center"/>
              <w:rPr>
                <w:rFonts w:ascii="Arial" w:eastAsia="黑体" w:hAnsi="Arial" w:cs="Arial"/>
                <w:sz w:val="15"/>
                <w:szCs w:val="15"/>
              </w:rPr>
            </w:pPr>
          </w:p>
        </w:tc>
        <w:tc>
          <w:tcPr>
            <w:tcW w:w="156" w:type="pct"/>
            <w:vAlign w:val="center"/>
          </w:tcPr>
          <w:p w:rsidR="001E297A" w:rsidRDefault="001E297A">
            <w:pPr>
              <w:spacing w:line="240" w:lineRule="exact"/>
              <w:jc w:val="center"/>
              <w:rPr>
                <w:rFonts w:ascii="Arial" w:eastAsia="黑体" w:hAnsi="Arial" w:cs="Arial"/>
                <w:sz w:val="15"/>
                <w:szCs w:val="15"/>
              </w:rPr>
            </w:pPr>
          </w:p>
        </w:tc>
        <w:tc>
          <w:tcPr>
            <w:tcW w:w="148" w:type="pct"/>
            <w:vAlign w:val="center"/>
          </w:tcPr>
          <w:p w:rsidR="001E297A" w:rsidRDefault="001E297A">
            <w:pPr>
              <w:spacing w:line="240" w:lineRule="exact"/>
              <w:jc w:val="center"/>
              <w:rPr>
                <w:rFonts w:ascii="Arial" w:eastAsia="黑体" w:hAnsi="Arial" w:cs="Arial"/>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传感器原理与检测技术</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highlight w:val="yellow"/>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gridSpan w:val="2"/>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显示技术与驱动设计</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highlight w:val="yellow"/>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31"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6" w:type="pct"/>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c>
          <w:tcPr>
            <w:tcW w:w="148" w:type="pct"/>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54" w:type="pct"/>
            <w:vAlign w:val="center"/>
          </w:tcPr>
          <w:p w:rsidR="001E297A" w:rsidRDefault="001E297A">
            <w:pPr>
              <w:spacing w:line="200" w:lineRule="exact"/>
              <w:jc w:val="center"/>
              <w:textAlignment w:val="center"/>
              <w:rPr>
                <w:rFonts w:ascii="Arial" w:eastAsia="黑体" w:hAnsi="Arial" w:cs="Arial"/>
                <w:color w:val="000000" w:themeColor="text1"/>
                <w:sz w:val="15"/>
                <w:szCs w:val="15"/>
              </w:rPr>
            </w:pPr>
          </w:p>
        </w:tc>
      </w:tr>
      <w:tr w:rsidR="001E297A">
        <w:trPr>
          <w:trHeight w:val="223"/>
          <w:jc w:val="center"/>
        </w:trPr>
        <w:tc>
          <w:tcPr>
            <w:tcW w:w="847" w:type="pct"/>
            <w:tcMar>
              <w:left w:w="0" w:type="dxa"/>
              <w:right w:w="0" w:type="dxa"/>
            </w:tcMar>
            <w:vAlign w:val="center"/>
          </w:tcPr>
          <w:p w:rsidR="001E297A" w:rsidRDefault="00A36493">
            <w:pPr>
              <w:spacing w:line="200" w:lineRule="exact"/>
              <w:jc w:val="center"/>
              <w:textAlignment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太阳能电池技术</w:t>
            </w:r>
          </w:p>
        </w:tc>
        <w:tc>
          <w:tcPr>
            <w:tcW w:w="120"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2"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20" w:type="pct"/>
            <w:vAlign w:val="center"/>
          </w:tcPr>
          <w:p w:rsidR="001E297A" w:rsidRDefault="001E297A">
            <w:pPr>
              <w:spacing w:line="240" w:lineRule="exact"/>
              <w:jc w:val="center"/>
              <w:rPr>
                <w:rFonts w:ascii="Arial" w:eastAsia="黑体" w:hAnsi="Arial" w:cs="Arial"/>
                <w:sz w:val="18"/>
                <w:szCs w:val="18"/>
              </w:rPr>
            </w:pPr>
          </w:p>
        </w:tc>
        <w:tc>
          <w:tcPr>
            <w:tcW w:w="120" w:type="pct"/>
            <w:vAlign w:val="center"/>
          </w:tcPr>
          <w:p w:rsidR="001E297A" w:rsidRDefault="001E297A">
            <w:pPr>
              <w:spacing w:line="240" w:lineRule="exact"/>
              <w:jc w:val="center"/>
              <w:rPr>
                <w:rFonts w:ascii="Arial" w:eastAsia="黑体" w:hAnsi="Arial" w:cs="Arial"/>
                <w:sz w:val="18"/>
                <w:szCs w:val="18"/>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8"/>
                <w:szCs w:val="18"/>
              </w:rPr>
            </w:pPr>
          </w:p>
        </w:tc>
        <w:tc>
          <w:tcPr>
            <w:tcW w:w="120" w:type="pct"/>
            <w:vAlign w:val="center"/>
          </w:tcPr>
          <w:p w:rsidR="001E297A" w:rsidRDefault="001E297A">
            <w:pPr>
              <w:jc w:val="center"/>
              <w:rPr>
                <w:rFonts w:ascii="Arial" w:eastAsia="黑体" w:hAnsi="Arial" w:cs="Arial"/>
                <w:sz w:val="18"/>
                <w:szCs w:val="18"/>
              </w:rPr>
            </w:pPr>
          </w:p>
        </w:tc>
        <w:tc>
          <w:tcPr>
            <w:tcW w:w="123" w:type="pct"/>
            <w:vAlign w:val="center"/>
          </w:tcPr>
          <w:p w:rsidR="001E297A" w:rsidRDefault="001E297A">
            <w:pPr>
              <w:jc w:val="center"/>
              <w:rPr>
                <w:rFonts w:ascii="Arial" w:eastAsia="黑体" w:hAnsi="Arial" w:cs="Arial"/>
                <w:sz w:val="18"/>
                <w:szCs w:val="18"/>
              </w:rPr>
            </w:pPr>
          </w:p>
        </w:tc>
        <w:tc>
          <w:tcPr>
            <w:tcW w:w="120" w:type="pct"/>
            <w:tcMar>
              <w:left w:w="0" w:type="dxa"/>
              <w:right w:w="0" w:type="dxa"/>
            </w:tcMar>
            <w:vAlign w:val="center"/>
          </w:tcPr>
          <w:p w:rsidR="001E297A" w:rsidRDefault="001E297A">
            <w:pPr>
              <w:jc w:val="center"/>
              <w:rPr>
                <w:rFonts w:ascii="Arial" w:eastAsia="黑体" w:hAnsi="Arial" w:cs="Arial"/>
                <w:color w:val="000000"/>
                <w:sz w:val="18"/>
                <w:szCs w:val="18"/>
              </w:rPr>
            </w:pPr>
          </w:p>
        </w:tc>
        <w:tc>
          <w:tcPr>
            <w:tcW w:w="139" w:type="pct"/>
            <w:tcMar>
              <w:left w:w="0" w:type="dxa"/>
              <w:right w:w="0" w:type="dxa"/>
            </w:tcMar>
            <w:vAlign w:val="center"/>
          </w:tcPr>
          <w:p w:rsidR="001E297A" w:rsidRDefault="001E297A">
            <w:pPr>
              <w:jc w:val="center"/>
              <w:rPr>
                <w:rFonts w:ascii="Arial" w:eastAsia="黑体" w:hAnsi="Arial" w:cs="Arial"/>
                <w:sz w:val="18"/>
                <w:szCs w:val="18"/>
              </w:rPr>
            </w:pPr>
          </w:p>
        </w:tc>
        <w:tc>
          <w:tcPr>
            <w:tcW w:w="147" w:type="pct"/>
            <w:vAlign w:val="center"/>
          </w:tcPr>
          <w:p w:rsidR="001E297A" w:rsidRDefault="001E297A">
            <w:pPr>
              <w:jc w:val="center"/>
              <w:rPr>
                <w:rFonts w:ascii="Arial" w:eastAsia="黑体" w:hAnsi="Arial" w:cs="Arial"/>
                <w:color w:val="000000"/>
                <w:sz w:val="18"/>
                <w:szCs w:val="18"/>
              </w:rPr>
            </w:pPr>
          </w:p>
        </w:tc>
        <w:tc>
          <w:tcPr>
            <w:tcW w:w="121" w:type="pct"/>
            <w:vAlign w:val="center"/>
          </w:tcPr>
          <w:p w:rsidR="001E297A" w:rsidRDefault="001E297A">
            <w:pPr>
              <w:jc w:val="center"/>
              <w:rPr>
                <w:rFonts w:ascii="Arial" w:eastAsia="黑体" w:hAnsi="Arial" w:cs="Arial"/>
                <w:sz w:val="18"/>
                <w:szCs w:val="18"/>
              </w:rPr>
            </w:pPr>
          </w:p>
        </w:tc>
        <w:tc>
          <w:tcPr>
            <w:tcW w:w="156" w:type="pct"/>
            <w:vAlign w:val="center"/>
          </w:tcPr>
          <w:p w:rsidR="001E297A" w:rsidRDefault="001E297A">
            <w:pPr>
              <w:jc w:val="center"/>
              <w:rPr>
                <w:rFonts w:ascii="Arial" w:eastAsia="黑体" w:hAnsi="Arial" w:cs="Arial"/>
                <w:color w:val="000000"/>
                <w:sz w:val="18"/>
                <w:szCs w:val="18"/>
              </w:rPr>
            </w:pPr>
          </w:p>
        </w:tc>
        <w:tc>
          <w:tcPr>
            <w:tcW w:w="148" w:type="pct"/>
            <w:vAlign w:val="center"/>
          </w:tcPr>
          <w:p w:rsidR="001E297A" w:rsidRDefault="001E297A">
            <w:pPr>
              <w:jc w:val="center"/>
              <w:rPr>
                <w:rFonts w:ascii="Arial" w:eastAsia="黑体" w:hAnsi="Arial" w:cs="Arial"/>
                <w:sz w:val="18"/>
                <w:szCs w:val="18"/>
              </w:rPr>
            </w:pPr>
          </w:p>
        </w:tc>
        <w:tc>
          <w:tcPr>
            <w:tcW w:w="154" w:type="pct"/>
            <w:vAlign w:val="center"/>
          </w:tcPr>
          <w:p w:rsidR="001E297A" w:rsidRDefault="001E297A">
            <w:pPr>
              <w:jc w:val="center"/>
              <w:rPr>
                <w:rFonts w:ascii="Arial" w:eastAsia="黑体" w:hAnsi="Arial" w:cs="Arial"/>
                <w:sz w:val="18"/>
                <w:szCs w:val="18"/>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电路分析基础</w:t>
            </w: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11"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55"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2" w:type="pct"/>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A36493">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6"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0" w:type="pct"/>
            <w:vAlign w:val="center"/>
          </w:tcPr>
          <w:p w:rsidR="001E297A" w:rsidRDefault="001E297A">
            <w:pPr>
              <w:spacing w:line="240" w:lineRule="exact"/>
              <w:jc w:val="center"/>
              <w:rPr>
                <w:rFonts w:ascii="Arial" w:eastAsia="黑体" w:hAnsi="Arial" w:cs="Arial"/>
                <w:sz w:val="15"/>
                <w:szCs w:val="15"/>
              </w:rPr>
            </w:pPr>
          </w:p>
        </w:tc>
        <w:tc>
          <w:tcPr>
            <w:tcW w:w="123"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47" w:type="pct"/>
            <w:vAlign w:val="center"/>
          </w:tcPr>
          <w:p w:rsidR="001E297A" w:rsidRDefault="001E297A">
            <w:pPr>
              <w:spacing w:line="200" w:lineRule="exact"/>
              <w:jc w:val="center"/>
              <w:textAlignment w:val="center"/>
              <w:rPr>
                <w:rFonts w:ascii="黑体" w:eastAsia="黑体" w:hAnsi="黑体" w:cs="楷体_GB2312"/>
                <w:color w:val="000000"/>
                <w:sz w:val="15"/>
                <w:szCs w:val="15"/>
              </w:rPr>
            </w:pPr>
          </w:p>
        </w:tc>
        <w:tc>
          <w:tcPr>
            <w:tcW w:w="121" w:type="pct"/>
            <w:vAlign w:val="center"/>
          </w:tcPr>
          <w:p w:rsidR="001E297A" w:rsidRDefault="001E297A">
            <w:pPr>
              <w:spacing w:line="200" w:lineRule="exact"/>
              <w:jc w:val="center"/>
              <w:textAlignment w:val="center"/>
              <w:rPr>
                <w:rFonts w:ascii="黑体" w:eastAsia="黑体" w:hAnsi="黑体" w:cs="楷体_GB2312"/>
                <w:color w:val="000000"/>
                <w:sz w:val="15"/>
                <w:szCs w:val="15"/>
              </w:rPr>
            </w:pPr>
          </w:p>
        </w:tc>
        <w:tc>
          <w:tcPr>
            <w:tcW w:w="156" w:type="pct"/>
            <w:vAlign w:val="center"/>
          </w:tcPr>
          <w:p w:rsidR="001E297A" w:rsidRDefault="001E297A">
            <w:pPr>
              <w:spacing w:line="200" w:lineRule="exact"/>
              <w:jc w:val="center"/>
              <w:textAlignment w:val="center"/>
              <w:rPr>
                <w:rFonts w:ascii="黑体" w:eastAsia="黑体" w:hAnsi="黑体" w:cs="楷体_GB2312"/>
                <w:color w:val="000000"/>
                <w:sz w:val="15"/>
                <w:szCs w:val="15"/>
              </w:rPr>
            </w:pPr>
          </w:p>
        </w:tc>
        <w:tc>
          <w:tcPr>
            <w:tcW w:w="148" w:type="pct"/>
            <w:vAlign w:val="center"/>
          </w:tcPr>
          <w:p w:rsidR="001E297A" w:rsidRDefault="001E297A">
            <w:pPr>
              <w:spacing w:line="200" w:lineRule="exact"/>
              <w:jc w:val="center"/>
              <w:textAlignment w:val="center"/>
              <w:rPr>
                <w:rFonts w:ascii="黑体" w:eastAsia="黑体" w:hAnsi="黑体" w:cs="楷体_GB2312"/>
                <w:color w:val="000000"/>
                <w:sz w:val="15"/>
                <w:szCs w:val="15"/>
              </w:rPr>
            </w:pPr>
          </w:p>
        </w:tc>
        <w:tc>
          <w:tcPr>
            <w:tcW w:w="154" w:type="pct"/>
            <w:vAlign w:val="center"/>
          </w:tcPr>
          <w:p w:rsidR="001E297A" w:rsidRDefault="001E297A">
            <w:pPr>
              <w:spacing w:line="200" w:lineRule="exact"/>
              <w:jc w:val="center"/>
              <w:textAlignment w:val="center"/>
              <w:rPr>
                <w:rFonts w:ascii="黑体" w:eastAsia="黑体" w:hAnsi="黑体" w:cs="楷体_GB2312"/>
                <w:color w:val="000000"/>
                <w:sz w:val="15"/>
                <w:szCs w:val="15"/>
              </w:rPr>
            </w:pPr>
          </w:p>
        </w:tc>
      </w:tr>
      <w:tr w:rsidR="001E297A">
        <w:trPr>
          <w:trHeight w:val="203"/>
          <w:jc w:val="center"/>
        </w:trPr>
        <w:tc>
          <w:tcPr>
            <w:tcW w:w="847" w:type="pct"/>
            <w:tcMar>
              <w:left w:w="0" w:type="dxa"/>
              <w:right w:w="0" w:type="dxa"/>
            </w:tcMar>
            <w:vAlign w:val="center"/>
          </w:tcPr>
          <w:p w:rsidR="001E297A" w:rsidRDefault="00A36493">
            <w:pPr>
              <w:jc w:val="center"/>
              <w:rPr>
                <w:rFonts w:ascii="黑体" w:eastAsia="黑体" w:hAnsi="黑体" w:cs="楷体_GB2312"/>
                <w:color w:val="000000"/>
                <w:sz w:val="15"/>
                <w:szCs w:val="15"/>
              </w:rPr>
            </w:pPr>
            <w:r>
              <w:rPr>
                <w:rFonts w:ascii="黑体" w:eastAsia="黑体" w:hAnsi="黑体" w:cs="楷体_GB2312" w:hint="eastAsia"/>
                <w:color w:val="000000"/>
                <w:sz w:val="15"/>
                <w:szCs w:val="15"/>
              </w:rPr>
              <w:t>计算机程序设计基础</w:t>
            </w: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1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1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1" w:type="pct"/>
            <w:tcMar>
              <w:left w:w="0" w:type="dxa"/>
              <w:right w:w="0" w:type="dxa"/>
            </w:tcMar>
            <w:vAlign w:val="center"/>
          </w:tcPr>
          <w:p w:rsidR="001E297A" w:rsidRDefault="00A36493">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5"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2" w:type="pct"/>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6"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2"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51"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spacing w:line="240" w:lineRule="exact"/>
              <w:jc w:val="center"/>
              <w:rPr>
                <w:rFonts w:ascii="Arial" w:eastAsia="黑体" w:hAnsi="Arial" w:cs="Arial"/>
                <w:sz w:val="15"/>
                <w:szCs w:val="15"/>
              </w:rPr>
            </w:pPr>
          </w:p>
        </w:tc>
        <w:tc>
          <w:tcPr>
            <w:tcW w:w="123" w:type="pct"/>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47" w:type="pct"/>
            <w:vAlign w:val="center"/>
          </w:tcPr>
          <w:p w:rsidR="001E297A" w:rsidRDefault="001E297A">
            <w:pPr>
              <w:jc w:val="center"/>
              <w:rPr>
                <w:rFonts w:ascii="黑体" w:eastAsia="黑体" w:hAnsi="黑体" w:cs="楷体_GB2312"/>
                <w:color w:val="000000"/>
                <w:sz w:val="15"/>
                <w:szCs w:val="15"/>
              </w:rPr>
            </w:pPr>
          </w:p>
        </w:tc>
        <w:tc>
          <w:tcPr>
            <w:tcW w:w="121" w:type="pct"/>
            <w:vAlign w:val="center"/>
          </w:tcPr>
          <w:p w:rsidR="001E297A" w:rsidRDefault="001E297A">
            <w:pPr>
              <w:jc w:val="center"/>
              <w:rPr>
                <w:rFonts w:ascii="黑体" w:eastAsia="黑体" w:hAnsi="黑体" w:cs="楷体_GB2312"/>
                <w:color w:val="000000"/>
                <w:sz w:val="15"/>
                <w:szCs w:val="15"/>
              </w:rPr>
            </w:pPr>
          </w:p>
        </w:tc>
        <w:tc>
          <w:tcPr>
            <w:tcW w:w="156" w:type="pct"/>
            <w:vAlign w:val="center"/>
          </w:tcPr>
          <w:p w:rsidR="001E297A" w:rsidRDefault="001E297A">
            <w:pPr>
              <w:jc w:val="center"/>
              <w:rPr>
                <w:rFonts w:ascii="黑体" w:eastAsia="黑体" w:hAnsi="黑体" w:cs="楷体_GB2312"/>
                <w:color w:val="000000"/>
                <w:sz w:val="15"/>
                <w:szCs w:val="15"/>
              </w:rPr>
            </w:pPr>
          </w:p>
        </w:tc>
        <w:tc>
          <w:tcPr>
            <w:tcW w:w="148" w:type="pct"/>
            <w:vAlign w:val="center"/>
          </w:tcPr>
          <w:p w:rsidR="001E297A" w:rsidRDefault="001E297A">
            <w:pPr>
              <w:jc w:val="center"/>
              <w:rPr>
                <w:rFonts w:ascii="黑体" w:eastAsia="黑体" w:hAnsi="黑体" w:cs="楷体_GB2312"/>
                <w:color w:val="000000"/>
                <w:sz w:val="15"/>
                <w:szCs w:val="15"/>
              </w:rPr>
            </w:pPr>
          </w:p>
        </w:tc>
        <w:tc>
          <w:tcPr>
            <w:tcW w:w="154" w:type="pct"/>
            <w:vAlign w:val="center"/>
          </w:tcPr>
          <w:p w:rsidR="001E297A" w:rsidRDefault="001E297A">
            <w:pPr>
              <w:jc w:val="center"/>
              <w:rPr>
                <w:rFonts w:ascii="黑体" w:eastAsia="黑体" w:hAnsi="黑体" w:cs="楷体_GB2312"/>
                <w:color w:val="000000"/>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电路设计仿真工具</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纳米集成电路技术</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Pr="00D563C8" w:rsidRDefault="00A36493">
            <w:pPr>
              <w:spacing w:line="200" w:lineRule="exact"/>
              <w:jc w:val="center"/>
              <w:textAlignment w:val="center"/>
              <w:rPr>
                <w:rFonts w:ascii="黑体" w:eastAsia="黑体" w:hAnsi="黑体" w:cs="楷体_GB2312"/>
                <w:color w:val="FF0000"/>
                <w:sz w:val="15"/>
                <w:szCs w:val="15"/>
              </w:rPr>
            </w:pPr>
            <w:r w:rsidRPr="00D563C8">
              <w:rPr>
                <w:rFonts w:ascii="黑体" w:eastAsia="黑体" w:hAnsi="黑体" w:cs="楷体_GB2312" w:hint="eastAsia"/>
                <w:color w:val="FF0000"/>
                <w:sz w:val="15"/>
                <w:szCs w:val="15"/>
              </w:rPr>
              <w:t>电子技术专业英语</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4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A36493">
            <w:pPr>
              <w:spacing w:line="200" w:lineRule="exact"/>
              <w:jc w:val="center"/>
              <w:rPr>
                <w:rFonts w:ascii="Arial" w:hAnsi="Arial" w:cs="Arial"/>
                <w:color w:val="000000" w:themeColor="text1"/>
                <w:sz w:val="15"/>
                <w:szCs w:val="15"/>
              </w:rPr>
            </w:pPr>
            <w:r>
              <w:rPr>
                <w:rFonts w:ascii="Arial" w:hAnsi="Arial" w:cs="Arial" w:hint="eastAsia"/>
                <w:color w:val="000000" w:themeColor="text1"/>
                <w:sz w:val="15"/>
                <w:szCs w:val="15"/>
              </w:rPr>
              <w:t>M</w:t>
            </w:r>
          </w:p>
        </w:tc>
      </w:tr>
      <w:tr w:rsidR="00D65339">
        <w:trPr>
          <w:jc w:val="center"/>
        </w:trPr>
        <w:tc>
          <w:tcPr>
            <w:tcW w:w="847" w:type="pct"/>
            <w:tcMar>
              <w:left w:w="0" w:type="dxa"/>
              <w:right w:w="0" w:type="dxa"/>
            </w:tcMar>
            <w:vAlign w:val="center"/>
          </w:tcPr>
          <w:p w:rsidR="00D65339" w:rsidRPr="00D65339" w:rsidRDefault="00BE418C" w:rsidP="00D65339">
            <w:pPr>
              <w:spacing w:line="200" w:lineRule="exact"/>
              <w:ind w:firstLineChars="100" w:firstLine="150"/>
              <w:textAlignment w:val="center"/>
              <w:rPr>
                <w:rFonts w:ascii="黑体" w:eastAsia="黑体" w:hAnsi="黑体" w:cs="楷体_GB2312"/>
                <w:color w:val="000000" w:themeColor="text1"/>
                <w:sz w:val="15"/>
                <w:szCs w:val="15"/>
              </w:rPr>
            </w:pPr>
            <w:r w:rsidRPr="00D65339">
              <w:rPr>
                <w:rFonts w:ascii="黑体" w:eastAsia="黑体" w:hAnsi="黑体" w:cs="楷体_GB2312" w:hint="eastAsia"/>
                <w:color w:val="000000" w:themeColor="text1"/>
                <w:sz w:val="15"/>
                <w:szCs w:val="15"/>
              </w:rPr>
              <w:t xml:space="preserve">集成电路设计基础 </w:t>
            </w:r>
          </w:p>
        </w:tc>
        <w:tc>
          <w:tcPr>
            <w:tcW w:w="120"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65339" w:rsidRDefault="0006588D">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1"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32"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6"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D65339" w:rsidRDefault="0006588D">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47"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D65339" w:rsidRDefault="0006588D">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3"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D65339" w:rsidRDefault="00D65339">
            <w:pPr>
              <w:spacing w:line="200" w:lineRule="exact"/>
              <w:jc w:val="center"/>
              <w:rPr>
                <w:rFonts w:ascii="Arial" w:eastAsia="黑体" w:hAnsi="Arial" w:cs="Arial"/>
                <w:color w:val="000000" w:themeColor="text1"/>
                <w:sz w:val="15"/>
                <w:szCs w:val="15"/>
              </w:rPr>
            </w:pPr>
          </w:p>
        </w:tc>
        <w:tc>
          <w:tcPr>
            <w:tcW w:w="147"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21"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56"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48" w:type="pct"/>
            <w:vAlign w:val="center"/>
          </w:tcPr>
          <w:p w:rsidR="00D65339" w:rsidRDefault="00D65339">
            <w:pPr>
              <w:spacing w:line="200" w:lineRule="exact"/>
              <w:jc w:val="center"/>
              <w:rPr>
                <w:rFonts w:ascii="Arial" w:eastAsia="黑体" w:hAnsi="Arial" w:cs="Arial"/>
                <w:color w:val="000000" w:themeColor="text1"/>
                <w:sz w:val="15"/>
                <w:szCs w:val="15"/>
              </w:rPr>
            </w:pPr>
          </w:p>
        </w:tc>
        <w:tc>
          <w:tcPr>
            <w:tcW w:w="154" w:type="pct"/>
            <w:vAlign w:val="center"/>
          </w:tcPr>
          <w:p w:rsidR="00D65339" w:rsidRDefault="00D65339">
            <w:pPr>
              <w:spacing w:line="200" w:lineRule="exact"/>
              <w:jc w:val="center"/>
              <w:rPr>
                <w:rFonts w:ascii="Arial" w:hAnsi="Arial" w:cs="Arial"/>
                <w:color w:val="000000" w:themeColor="text1"/>
                <w:sz w:val="15"/>
                <w:szCs w:val="15"/>
              </w:rPr>
            </w:pPr>
          </w:p>
        </w:tc>
      </w:tr>
      <w:tr w:rsidR="00DF7DFF">
        <w:trPr>
          <w:jc w:val="center"/>
        </w:trPr>
        <w:tc>
          <w:tcPr>
            <w:tcW w:w="847" w:type="pct"/>
            <w:tcMar>
              <w:left w:w="0" w:type="dxa"/>
              <w:right w:w="0" w:type="dxa"/>
            </w:tcMar>
            <w:vAlign w:val="center"/>
          </w:tcPr>
          <w:p w:rsidR="00DF7DFF" w:rsidRPr="00D65339" w:rsidRDefault="00DF7DFF" w:rsidP="00DF7DFF">
            <w:pPr>
              <w:spacing w:line="200" w:lineRule="exact"/>
              <w:ind w:firstLineChars="100" w:firstLine="150"/>
              <w:textAlignment w:val="center"/>
              <w:rPr>
                <w:rFonts w:ascii="黑体" w:eastAsia="黑体" w:hAnsi="黑体" w:cs="楷体_GB2312"/>
                <w:color w:val="000000" w:themeColor="text1"/>
                <w:sz w:val="15"/>
                <w:szCs w:val="15"/>
              </w:rPr>
            </w:pPr>
            <w:r w:rsidRPr="00DF7DFF">
              <w:rPr>
                <w:rFonts w:ascii="黑体" w:eastAsia="黑体" w:hAnsi="黑体" w:cs="楷体_GB2312"/>
                <w:color w:val="000000" w:themeColor="text1"/>
                <w:sz w:val="15"/>
                <w:szCs w:val="15"/>
              </w:rPr>
              <w:t>FPGA设计与仿真</w:t>
            </w:r>
          </w:p>
        </w:tc>
        <w:tc>
          <w:tcPr>
            <w:tcW w:w="12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DF7DFF" w:rsidRDefault="004F450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1"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DF7DFF" w:rsidRDefault="004F450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55"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32"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6"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F7DFF" w:rsidRDefault="004F450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2"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vAlign w:val="center"/>
          </w:tcPr>
          <w:p w:rsidR="00DF7DFF" w:rsidRDefault="004F450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3"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DF7DFF" w:rsidRDefault="00DF7DFF">
            <w:pPr>
              <w:spacing w:line="200" w:lineRule="exact"/>
              <w:jc w:val="center"/>
              <w:rPr>
                <w:rFonts w:ascii="Arial" w:eastAsia="黑体" w:hAnsi="Arial" w:cs="Arial"/>
                <w:color w:val="000000" w:themeColor="text1"/>
                <w:sz w:val="15"/>
                <w:szCs w:val="15"/>
              </w:rPr>
            </w:pPr>
          </w:p>
        </w:tc>
        <w:tc>
          <w:tcPr>
            <w:tcW w:w="147"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21"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56"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48" w:type="pct"/>
            <w:vAlign w:val="center"/>
          </w:tcPr>
          <w:p w:rsidR="00DF7DFF" w:rsidRDefault="00DF7DFF">
            <w:pPr>
              <w:spacing w:line="200" w:lineRule="exact"/>
              <w:jc w:val="center"/>
              <w:rPr>
                <w:rFonts w:ascii="Arial" w:eastAsia="黑体" w:hAnsi="Arial" w:cs="Arial"/>
                <w:color w:val="000000" w:themeColor="text1"/>
                <w:sz w:val="15"/>
                <w:szCs w:val="15"/>
              </w:rPr>
            </w:pPr>
          </w:p>
        </w:tc>
        <w:tc>
          <w:tcPr>
            <w:tcW w:w="154" w:type="pct"/>
            <w:vAlign w:val="center"/>
          </w:tcPr>
          <w:p w:rsidR="00DF7DFF" w:rsidRDefault="00DF7DFF">
            <w:pPr>
              <w:spacing w:line="200" w:lineRule="exact"/>
              <w:jc w:val="center"/>
              <w:rPr>
                <w:rFonts w:ascii="Arial"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工程制图</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L</w:t>
            </w: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嵌入式硬件设计实践</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H</w:t>
            </w: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L</w:t>
            </w: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jc w:val="center"/>
        </w:trPr>
        <w:tc>
          <w:tcPr>
            <w:tcW w:w="847" w:type="pct"/>
            <w:tcMar>
              <w:left w:w="0" w:type="dxa"/>
              <w:right w:w="0" w:type="dxa"/>
            </w:tcMar>
            <w:vAlign w:val="center"/>
          </w:tcPr>
          <w:p w:rsidR="001E297A" w:rsidRPr="00A55151" w:rsidRDefault="00A36493" w:rsidP="00A55151">
            <w:pPr>
              <w:spacing w:line="200" w:lineRule="exact"/>
              <w:jc w:val="center"/>
              <w:textAlignment w:val="center"/>
              <w:rPr>
                <w:rFonts w:ascii="黑体" w:eastAsia="黑体" w:hAnsi="黑体" w:cs="楷体_GB2312"/>
                <w:color w:val="FF0000"/>
                <w:sz w:val="15"/>
                <w:szCs w:val="15"/>
              </w:rPr>
            </w:pPr>
            <w:r w:rsidRPr="00A55151">
              <w:rPr>
                <w:rFonts w:ascii="黑体" w:eastAsia="黑体" w:hAnsi="黑体" w:cs="楷体_GB2312" w:hint="eastAsia"/>
                <w:color w:val="FF0000"/>
                <w:sz w:val="15"/>
                <w:szCs w:val="15"/>
              </w:rPr>
              <w:t>自动控制原理与设计</w:t>
            </w: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trHeight w:val="297"/>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智能家庭物联网系统</w:t>
            </w:r>
          </w:p>
        </w:tc>
        <w:tc>
          <w:tcPr>
            <w:tcW w:w="120" w:type="pct"/>
            <w:tcMar>
              <w:left w:w="0" w:type="dxa"/>
              <w:right w:w="0" w:type="dxa"/>
            </w:tcMar>
            <w:vAlign w:val="center"/>
          </w:tcPr>
          <w:p w:rsidR="001E297A" w:rsidRDefault="001E297A">
            <w:pPr>
              <w:rPr>
                <w:rFonts w:ascii="黑体" w:eastAsia="黑体" w:hAnsi="黑体"/>
                <w:color w:val="000000"/>
                <w:sz w:val="20"/>
                <w:szCs w:val="20"/>
              </w:rPr>
            </w:pPr>
          </w:p>
        </w:tc>
        <w:tc>
          <w:tcPr>
            <w:tcW w:w="120" w:type="pct"/>
            <w:tcMar>
              <w:left w:w="0" w:type="dxa"/>
              <w:right w:w="0" w:type="dxa"/>
            </w:tcMar>
            <w:vAlign w:val="center"/>
          </w:tcPr>
          <w:p w:rsidR="001E297A" w:rsidRDefault="001E297A">
            <w:pPr>
              <w:rPr>
                <w:rFonts w:ascii="黑体" w:eastAsia="黑体" w:hAnsi="黑体"/>
                <w:color w:val="000000"/>
                <w:sz w:val="20"/>
                <w:szCs w:val="20"/>
              </w:rPr>
            </w:pPr>
          </w:p>
        </w:tc>
        <w:tc>
          <w:tcPr>
            <w:tcW w:w="119" w:type="pct"/>
            <w:tcMar>
              <w:left w:w="0" w:type="dxa"/>
              <w:right w:w="0" w:type="dxa"/>
            </w:tcMar>
            <w:vAlign w:val="center"/>
          </w:tcPr>
          <w:p w:rsidR="001E297A" w:rsidRDefault="001E297A">
            <w:pPr>
              <w:rPr>
                <w:rFonts w:ascii="黑体" w:eastAsia="黑体" w:hAnsi="黑体"/>
                <w:color w:val="000000"/>
                <w:sz w:val="20"/>
                <w:szCs w:val="20"/>
              </w:rPr>
            </w:pPr>
          </w:p>
        </w:tc>
        <w:tc>
          <w:tcPr>
            <w:tcW w:w="120" w:type="pct"/>
            <w:tcMar>
              <w:left w:w="0" w:type="dxa"/>
              <w:right w:w="0" w:type="dxa"/>
            </w:tcMar>
            <w:vAlign w:val="center"/>
          </w:tcPr>
          <w:p w:rsidR="001E297A" w:rsidRDefault="001E297A">
            <w:pPr>
              <w:rPr>
                <w:rFonts w:ascii="Arial" w:eastAsia="黑体" w:hAnsi="Arial" w:cs="Arial"/>
                <w:sz w:val="15"/>
                <w:szCs w:val="15"/>
              </w:rPr>
            </w:pPr>
          </w:p>
        </w:tc>
        <w:tc>
          <w:tcPr>
            <w:tcW w:w="121" w:type="pct"/>
            <w:tcMar>
              <w:left w:w="0" w:type="dxa"/>
              <w:right w:w="0" w:type="dxa"/>
            </w:tcMar>
            <w:vAlign w:val="center"/>
          </w:tcPr>
          <w:p w:rsidR="001E297A" w:rsidRDefault="001E297A">
            <w:pPr>
              <w:rPr>
                <w:rFonts w:ascii="Arial" w:eastAsia="黑体" w:hAnsi="Arial" w:cs="Arial"/>
                <w:sz w:val="15"/>
                <w:szCs w:val="15"/>
              </w:rPr>
            </w:pPr>
          </w:p>
        </w:tc>
        <w:tc>
          <w:tcPr>
            <w:tcW w:w="111" w:type="pct"/>
            <w:tcMar>
              <w:left w:w="0" w:type="dxa"/>
              <w:right w:w="0" w:type="dxa"/>
            </w:tcMar>
            <w:vAlign w:val="center"/>
          </w:tcPr>
          <w:p w:rsidR="001E297A" w:rsidRDefault="001E297A">
            <w:pP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A36493">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A36493">
            <w:pPr>
              <w:jc w:val="center"/>
              <w:rPr>
                <w:rFonts w:ascii="Arial" w:eastAsia="黑体" w:hAnsi="Arial" w:cs="Arial"/>
                <w:color w:val="000000"/>
                <w:sz w:val="15"/>
                <w:szCs w:val="15"/>
              </w:rPr>
            </w:pPr>
            <w:r>
              <w:rPr>
                <w:rFonts w:ascii="Arial" w:eastAsia="黑体" w:hAnsi="Arial" w:cs="Arial"/>
                <w:color w:val="000000"/>
                <w:sz w:val="15"/>
                <w:szCs w:val="15"/>
              </w:rPr>
              <w:t>L</w:t>
            </w: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A36493">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20" w:type="pct"/>
            <w:tcMar>
              <w:left w:w="0" w:type="dxa"/>
              <w:right w:w="0" w:type="dxa"/>
            </w:tcMar>
            <w:vAlign w:val="center"/>
          </w:tcPr>
          <w:p w:rsidR="001E297A" w:rsidRDefault="001E297A">
            <w:pPr>
              <w:rPr>
                <w:rFonts w:ascii="Arial" w:eastAsia="黑体" w:hAnsi="Arial" w:cs="Arial"/>
                <w:sz w:val="15"/>
                <w:szCs w:val="15"/>
              </w:rPr>
            </w:pPr>
          </w:p>
        </w:tc>
        <w:tc>
          <w:tcPr>
            <w:tcW w:w="139" w:type="pct"/>
            <w:tcMar>
              <w:left w:w="0" w:type="dxa"/>
              <w:right w:w="0" w:type="dxa"/>
            </w:tcMar>
            <w:vAlign w:val="center"/>
          </w:tcPr>
          <w:p w:rsidR="001E297A" w:rsidRDefault="001E297A">
            <w:pPr>
              <w:rPr>
                <w:rFonts w:ascii="Arial" w:eastAsia="黑体" w:hAnsi="Arial" w:cs="Arial"/>
                <w:sz w:val="15"/>
                <w:szCs w:val="15"/>
              </w:rPr>
            </w:pPr>
          </w:p>
        </w:tc>
        <w:tc>
          <w:tcPr>
            <w:tcW w:w="147" w:type="pct"/>
            <w:vAlign w:val="center"/>
          </w:tcPr>
          <w:p w:rsidR="001E297A" w:rsidRDefault="001E297A">
            <w:pPr>
              <w:rPr>
                <w:rFonts w:ascii="Arial" w:eastAsia="黑体" w:hAnsi="Arial" w:cs="Arial"/>
                <w:sz w:val="15"/>
                <w:szCs w:val="15"/>
              </w:rPr>
            </w:pPr>
          </w:p>
        </w:tc>
        <w:tc>
          <w:tcPr>
            <w:tcW w:w="121" w:type="pct"/>
            <w:vAlign w:val="center"/>
          </w:tcPr>
          <w:p w:rsidR="001E297A" w:rsidRDefault="001E297A">
            <w:pPr>
              <w:rPr>
                <w:rFonts w:ascii="Arial" w:eastAsia="黑体" w:hAnsi="Arial" w:cs="Arial"/>
                <w:sz w:val="15"/>
                <w:szCs w:val="15"/>
              </w:rPr>
            </w:pPr>
          </w:p>
        </w:tc>
        <w:tc>
          <w:tcPr>
            <w:tcW w:w="156" w:type="pct"/>
            <w:vAlign w:val="center"/>
          </w:tcPr>
          <w:p w:rsidR="001E297A" w:rsidRDefault="001E297A">
            <w:pPr>
              <w:rPr>
                <w:rFonts w:ascii="Arial" w:eastAsia="黑体" w:hAnsi="Arial" w:cs="Arial"/>
                <w:sz w:val="15"/>
                <w:szCs w:val="15"/>
              </w:rPr>
            </w:pPr>
          </w:p>
        </w:tc>
        <w:tc>
          <w:tcPr>
            <w:tcW w:w="148" w:type="pct"/>
            <w:vAlign w:val="center"/>
          </w:tcPr>
          <w:p w:rsidR="001E297A" w:rsidRDefault="001E297A">
            <w:pPr>
              <w:rPr>
                <w:rFonts w:ascii="Arial" w:eastAsia="黑体" w:hAnsi="Arial" w:cs="Arial"/>
                <w:sz w:val="15"/>
                <w:szCs w:val="15"/>
              </w:rPr>
            </w:pPr>
          </w:p>
        </w:tc>
        <w:tc>
          <w:tcPr>
            <w:tcW w:w="154" w:type="pct"/>
            <w:vAlign w:val="center"/>
          </w:tcPr>
          <w:p w:rsidR="001E297A" w:rsidRDefault="001E297A">
            <w:pPr>
              <w:rPr>
                <w:rFonts w:ascii="Arial" w:hAnsi="Arial" w:cs="Arial"/>
                <w:color w:val="000000"/>
                <w:sz w:val="15"/>
                <w:szCs w:val="15"/>
              </w:rPr>
            </w:pPr>
          </w:p>
        </w:tc>
      </w:tr>
      <w:tr w:rsidR="001E297A">
        <w:trPr>
          <w:trHeight w:val="17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color w:val="000000" w:themeColor="text1"/>
                <w:sz w:val="15"/>
                <w:szCs w:val="15"/>
              </w:rPr>
              <w:t>半导体材料</w:t>
            </w:r>
          </w:p>
        </w:tc>
        <w:tc>
          <w:tcPr>
            <w:tcW w:w="120"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19"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1" w:type="pct"/>
            <w:tcMar>
              <w:left w:w="0" w:type="dxa"/>
              <w:right w:w="0" w:type="dxa"/>
            </w:tcMar>
            <w:vAlign w:val="center"/>
          </w:tcPr>
          <w:p w:rsidR="001E297A" w:rsidRDefault="001E297A">
            <w:pPr>
              <w:spacing w:line="240" w:lineRule="exact"/>
              <w:jc w:val="center"/>
              <w:rPr>
                <w:rFonts w:ascii="Arial" w:eastAsia="黑体" w:hAnsi="Arial" w:cs="Arial"/>
                <w:sz w:val="10"/>
                <w:szCs w:val="10"/>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4" w:type="pct"/>
            <w:vAlign w:val="center"/>
          </w:tcPr>
          <w:p w:rsidR="001E297A" w:rsidRDefault="001E297A">
            <w:pPr>
              <w:spacing w:line="200" w:lineRule="exact"/>
              <w:jc w:val="center"/>
              <w:rPr>
                <w:rFonts w:ascii="Arial" w:eastAsia="黑体" w:hAnsi="Arial" w:cs="Arial"/>
                <w:color w:val="000000" w:themeColor="text1"/>
                <w:sz w:val="15"/>
                <w:szCs w:val="15"/>
              </w:rPr>
            </w:pPr>
          </w:p>
        </w:tc>
      </w:tr>
      <w:tr w:rsidR="001E297A">
        <w:trPr>
          <w:trHeight w:val="170"/>
          <w:jc w:val="center"/>
        </w:trPr>
        <w:tc>
          <w:tcPr>
            <w:tcW w:w="847" w:type="pct"/>
            <w:tcMar>
              <w:left w:w="0" w:type="dxa"/>
              <w:right w:w="0" w:type="dxa"/>
            </w:tcMar>
            <w:vAlign w:val="center"/>
          </w:tcPr>
          <w:p w:rsidR="001E297A" w:rsidRPr="00A36493" w:rsidRDefault="00A36493">
            <w:pPr>
              <w:spacing w:line="200" w:lineRule="exact"/>
              <w:jc w:val="center"/>
              <w:textAlignment w:val="center"/>
              <w:rPr>
                <w:rFonts w:ascii="黑体" w:eastAsia="黑体" w:hAnsi="黑体" w:cs="楷体_GB2312"/>
                <w:color w:val="FF0000"/>
                <w:sz w:val="15"/>
                <w:szCs w:val="15"/>
              </w:rPr>
            </w:pPr>
            <w:r w:rsidRPr="00A36493">
              <w:rPr>
                <w:rFonts w:ascii="黑体" w:eastAsia="黑体" w:hAnsi="黑体" w:cs="楷体_GB2312" w:hint="eastAsia"/>
                <w:color w:val="FF0000"/>
                <w:sz w:val="15"/>
                <w:szCs w:val="15"/>
              </w:rPr>
              <w:t>集成电路</w:t>
            </w:r>
            <w:r w:rsidR="00D563C8" w:rsidRPr="00A36493">
              <w:rPr>
                <w:rFonts w:ascii="黑体" w:eastAsia="黑体" w:hAnsi="黑体" w:cs="楷体_GB2312" w:hint="eastAsia"/>
                <w:color w:val="FF0000"/>
                <w:sz w:val="15"/>
                <w:szCs w:val="15"/>
              </w:rPr>
              <w:t>制造工艺</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19"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1"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32"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26"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4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A36493">
            <w:pPr>
              <w:spacing w:line="24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9"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3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tcMar>
              <w:left w:w="0" w:type="dxa"/>
              <w:right w:w="0" w:type="dxa"/>
            </w:tcMar>
            <w:vAlign w:val="center"/>
          </w:tcPr>
          <w:p w:rsidR="001E297A" w:rsidRDefault="001E297A">
            <w:pPr>
              <w:spacing w:line="240" w:lineRule="exact"/>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color w:val="000000"/>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color w:val="000000"/>
                <w:sz w:val="15"/>
                <w:szCs w:val="15"/>
              </w:rPr>
            </w:pPr>
          </w:p>
        </w:tc>
        <w:tc>
          <w:tcPr>
            <w:tcW w:w="121" w:type="pct"/>
            <w:vAlign w:val="center"/>
          </w:tcPr>
          <w:p w:rsidR="001E297A" w:rsidRDefault="001E297A">
            <w:pPr>
              <w:jc w:val="center"/>
              <w:rPr>
                <w:rFonts w:ascii="Arial" w:eastAsia="黑体" w:hAnsi="Arial" w:cs="Arial"/>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eastAsia="黑体" w:hAnsi="Arial" w:cs="Arial"/>
                <w:sz w:val="15"/>
                <w:szCs w:val="15"/>
              </w:rPr>
            </w:pPr>
          </w:p>
        </w:tc>
        <w:tc>
          <w:tcPr>
            <w:tcW w:w="154" w:type="pct"/>
            <w:vAlign w:val="center"/>
          </w:tcPr>
          <w:p w:rsidR="001E297A" w:rsidRDefault="001E297A">
            <w:pPr>
              <w:jc w:val="center"/>
              <w:rPr>
                <w:rFonts w:ascii="Arial" w:eastAsia="黑体" w:hAnsi="Arial" w:cs="Arial"/>
                <w:sz w:val="15"/>
                <w:szCs w:val="15"/>
              </w:rPr>
            </w:pPr>
          </w:p>
        </w:tc>
      </w:tr>
      <w:tr w:rsidR="001E297A">
        <w:trPr>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集成电路封装与测试</w:t>
            </w:r>
          </w:p>
        </w:tc>
        <w:tc>
          <w:tcPr>
            <w:tcW w:w="120"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20"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19"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20"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1" w:type="pct"/>
            <w:tcMar>
              <w:left w:w="0" w:type="dxa"/>
              <w:right w:w="0" w:type="dxa"/>
            </w:tcMar>
            <w:vAlign w:val="center"/>
          </w:tcPr>
          <w:p w:rsidR="001E297A" w:rsidRDefault="00A36493">
            <w:pPr>
              <w:spacing w:line="240" w:lineRule="exact"/>
              <w:jc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M</w:t>
            </w:r>
          </w:p>
        </w:tc>
        <w:tc>
          <w:tcPr>
            <w:tcW w:w="111"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31"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55"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0" w:type="pct"/>
            <w:gridSpan w:val="2"/>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32" w:type="pct"/>
            <w:vAlign w:val="center"/>
          </w:tcPr>
          <w:p w:rsidR="001E297A" w:rsidRDefault="00A36493">
            <w:pPr>
              <w:spacing w:line="240" w:lineRule="exact"/>
              <w:jc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M</w:t>
            </w:r>
          </w:p>
        </w:tc>
        <w:tc>
          <w:tcPr>
            <w:tcW w:w="129"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2"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6" w:type="pct"/>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0"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2" w:type="pct"/>
            <w:tcMar>
              <w:left w:w="0" w:type="dxa"/>
              <w:right w:w="0" w:type="dxa"/>
            </w:tcMar>
            <w:vAlign w:val="center"/>
          </w:tcPr>
          <w:p w:rsidR="001E297A" w:rsidRDefault="00A36493">
            <w:pPr>
              <w:spacing w:line="240" w:lineRule="exact"/>
              <w:jc w:val="center"/>
              <w:rPr>
                <w:rFonts w:ascii="黑体" w:eastAsia="黑体" w:hAnsi="黑体" w:cs="楷体_GB2312"/>
                <w:color w:val="000000" w:themeColor="text1"/>
                <w:sz w:val="15"/>
                <w:szCs w:val="15"/>
              </w:rPr>
            </w:pPr>
            <w:r>
              <w:rPr>
                <w:rFonts w:ascii="黑体" w:eastAsia="黑体" w:hAnsi="黑体" w:cs="楷体_GB2312"/>
                <w:color w:val="000000" w:themeColor="text1"/>
                <w:sz w:val="15"/>
                <w:szCs w:val="15"/>
              </w:rPr>
              <w:t>H</w:t>
            </w:r>
          </w:p>
        </w:tc>
        <w:tc>
          <w:tcPr>
            <w:tcW w:w="120" w:type="pct"/>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0" w:type="pct"/>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40"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47"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51" w:type="pct"/>
            <w:tcMar>
              <w:left w:w="0" w:type="dxa"/>
              <w:right w:w="0" w:type="dxa"/>
            </w:tcMar>
            <w:vAlign w:val="center"/>
          </w:tcPr>
          <w:p w:rsidR="001E297A" w:rsidRDefault="001E297A">
            <w:pPr>
              <w:spacing w:line="240" w:lineRule="exact"/>
              <w:jc w:val="center"/>
              <w:rPr>
                <w:rFonts w:ascii="黑体" w:eastAsia="黑体" w:hAnsi="黑体" w:cs="楷体_GB2312"/>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hAnsi="Arial" w:cs="Arial"/>
                <w:b/>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trHeight w:val="17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集成电路版图分析与设计</w:t>
            </w:r>
          </w:p>
        </w:tc>
        <w:tc>
          <w:tcPr>
            <w:tcW w:w="120"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20"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19" w:type="pct"/>
            <w:tcMar>
              <w:left w:w="0" w:type="dxa"/>
              <w:right w:w="0" w:type="dxa"/>
            </w:tcMar>
            <w:vAlign w:val="center"/>
          </w:tcPr>
          <w:p w:rsidR="001E297A" w:rsidRDefault="001E297A">
            <w:pPr>
              <w:spacing w:line="200" w:lineRule="exact"/>
              <w:jc w:val="center"/>
              <w:rPr>
                <w:rFonts w:ascii="黑体" w:eastAsia="黑体" w:hAnsi="黑体"/>
                <w:color w:val="000000" w:themeColor="text1"/>
                <w:sz w:val="20"/>
                <w:szCs w:val="20"/>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M</w:t>
            </w:r>
          </w:p>
        </w:tc>
        <w:tc>
          <w:tcPr>
            <w:tcW w:w="11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5"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gridSpan w:val="2"/>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2" w:type="pct"/>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M</w:t>
            </w: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2"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color w:val="000000" w:themeColor="text1"/>
                <w:sz w:val="15"/>
                <w:szCs w:val="15"/>
              </w:rPr>
              <w:t>H</w:t>
            </w: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51"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3"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0"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39" w:type="pct"/>
            <w:tcMar>
              <w:left w:w="0" w:type="dxa"/>
              <w:right w:w="0" w:type="dxa"/>
            </w:tcMar>
            <w:vAlign w:val="center"/>
          </w:tcPr>
          <w:p w:rsidR="001E297A" w:rsidRDefault="001E297A">
            <w:pPr>
              <w:spacing w:line="200" w:lineRule="exact"/>
              <w:jc w:val="center"/>
              <w:rPr>
                <w:rFonts w:ascii="Arial" w:eastAsia="黑体" w:hAnsi="Arial" w:cs="Arial"/>
                <w:color w:val="000000" w:themeColor="text1"/>
                <w:sz w:val="15"/>
                <w:szCs w:val="15"/>
              </w:rPr>
            </w:pPr>
          </w:p>
        </w:tc>
        <w:tc>
          <w:tcPr>
            <w:tcW w:w="147"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21"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56" w:type="pct"/>
            <w:vAlign w:val="center"/>
          </w:tcPr>
          <w:p w:rsidR="001E297A" w:rsidRDefault="001E297A">
            <w:pPr>
              <w:spacing w:line="200" w:lineRule="exact"/>
              <w:jc w:val="center"/>
              <w:rPr>
                <w:rFonts w:ascii="Arial" w:eastAsia="黑体" w:hAnsi="Arial" w:cs="Arial"/>
                <w:color w:val="000000" w:themeColor="text1"/>
                <w:sz w:val="15"/>
                <w:szCs w:val="15"/>
              </w:rPr>
            </w:pPr>
          </w:p>
        </w:tc>
        <w:tc>
          <w:tcPr>
            <w:tcW w:w="148" w:type="pct"/>
            <w:vAlign w:val="center"/>
          </w:tcPr>
          <w:p w:rsidR="001E297A" w:rsidRDefault="001E297A">
            <w:pPr>
              <w:spacing w:line="200" w:lineRule="exact"/>
              <w:jc w:val="center"/>
              <w:rPr>
                <w:rFonts w:ascii="Arial" w:hAnsi="Arial" w:cs="Arial"/>
                <w:b/>
                <w:color w:val="000000" w:themeColor="text1"/>
                <w:sz w:val="15"/>
                <w:szCs w:val="15"/>
              </w:rPr>
            </w:pPr>
          </w:p>
        </w:tc>
        <w:tc>
          <w:tcPr>
            <w:tcW w:w="154" w:type="pct"/>
            <w:vAlign w:val="center"/>
          </w:tcPr>
          <w:p w:rsidR="001E297A" w:rsidRDefault="001E297A">
            <w:pPr>
              <w:spacing w:line="200" w:lineRule="exact"/>
              <w:jc w:val="center"/>
              <w:rPr>
                <w:rFonts w:ascii="Arial" w:hAnsi="Arial" w:cs="Arial"/>
                <w:color w:val="000000" w:themeColor="text1"/>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军训与军事理论</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A36493">
            <w:pPr>
              <w:jc w:val="center"/>
              <w:rPr>
                <w:rFonts w:ascii="Arial" w:hAnsi="Arial" w:cs="Arial"/>
                <w:color w:val="000000"/>
                <w:sz w:val="15"/>
                <w:szCs w:val="15"/>
              </w:rPr>
            </w:pPr>
            <w:r>
              <w:rPr>
                <w:rFonts w:ascii="Arial" w:hAnsi="Arial" w:cs="Arial"/>
                <w:b/>
                <w:color w:val="000000"/>
                <w:sz w:val="15"/>
                <w:szCs w:val="15"/>
              </w:rPr>
              <w:t>H</w:t>
            </w: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普通话水平测试</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劳动教育</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L</w:t>
            </w: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A36493">
            <w:pPr>
              <w:jc w:val="center"/>
              <w:rPr>
                <w:rFonts w:ascii="Arial" w:eastAsia="黑体" w:hAnsi="Arial" w:cs="Arial"/>
                <w:b/>
                <w:bCs/>
                <w:color w:val="FF0000"/>
                <w:sz w:val="15"/>
                <w:szCs w:val="15"/>
              </w:rPr>
            </w:pPr>
            <w:r>
              <w:rPr>
                <w:rFonts w:ascii="Arial" w:eastAsia="黑体" w:hAnsi="Arial" w:cs="Arial" w:hint="eastAsia"/>
                <w:color w:val="FF0000"/>
                <w:sz w:val="15"/>
                <w:szCs w:val="15"/>
              </w:rPr>
              <w:t>H</w:t>
            </w: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创新创业综合实践</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L</w:t>
            </w:r>
          </w:p>
        </w:tc>
        <w:tc>
          <w:tcPr>
            <w:tcW w:w="132" w:type="pct"/>
            <w:vAlign w:val="center"/>
          </w:tcPr>
          <w:p w:rsidR="001E297A" w:rsidRDefault="00A36493">
            <w:pPr>
              <w:jc w:val="center"/>
              <w:rPr>
                <w:rFonts w:ascii="Arial" w:eastAsia="黑体" w:hAnsi="Arial" w:cs="Arial"/>
                <w:sz w:val="15"/>
                <w:szCs w:val="15"/>
              </w:rPr>
            </w:pPr>
            <w:r>
              <w:rPr>
                <w:rFonts w:ascii="Arial" w:eastAsia="黑体" w:hAnsi="Arial" w:cs="Arial"/>
                <w:sz w:val="15"/>
                <w:szCs w:val="15"/>
              </w:rPr>
              <w:t>H</w:t>
            </w: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sz w:val="15"/>
                <w:szCs w:val="15"/>
              </w:rPr>
              <w:t>L</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L</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A36493">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创新创业讲座</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40"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H</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工程训练</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A36493">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电子电路综合实验</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M</w:t>
            </w:r>
          </w:p>
        </w:tc>
        <w:tc>
          <w:tcPr>
            <w:tcW w:w="132" w:type="pct"/>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M</w:t>
            </w: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A36493">
            <w:pPr>
              <w:jc w:val="center"/>
              <w:rPr>
                <w:rFonts w:ascii="Arial" w:eastAsia="黑体" w:hAnsi="Arial" w:cs="Arial"/>
                <w:sz w:val="15"/>
                <w:szCs w:val="15"/>
              </w:rPr>
            </w:pPr>
            <w:r>
              <w:rPr>
                <w:rFonts w:ascii="Arial" w:eastAsia="黑体" w:hAnsi="Arial" w:cs="Arial"/>
                <w:b/>
                <w:bCs/>
                <w:color w:val="000000"/>
                <w:sz w:val="15"/>
                <w:szCs w:val="15"/>
              </w:rPr>
              <w:t>H</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b/>
                <w:bCs/>
                <w:color w:val="FF0000"/>
                <w:sz w:val="15"/>
                <w:szCs w:val="15"/>
              </w:rPr>
              <w:t>H</w:t>
            </w: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光电子技术综合实验</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1E297A">
            <w:pPr>
              <w:jc w:val="center"/>
              <w:rPr>
                <w:rFonts w:ascii="Arial" w:eastAsia="黑体" w:hAnsi="Arial" w:cs="Arial"/>
                <w:sz w:val="15"/>
                <w:szCs w:val="15"/>
              </w:rPr>
            </w:pP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A36493">
            <w:pPr>
              <w:jc w:val="center"/>
              <w:rPr>
                <w:rFonts w:ascii="Arial" w:hAnsi="Arial" w:cs="Arial"/>
                <w:color w:val="000000"/>
                <w:sz w:val="15"/>
                <w:szCs w:val="15"/>
              </w:rPr>
            </w:pPr>
            <w:r>
              <w:rPr>
                <w:rFonts w:ascii="Arial" w:hAnsi="Arial" w:cs="Arial" w:hint="eastAsia"/>
                <w:color w:val="000000"/>
                <w:sz w:val="15"/>
                <w:szCs w:val="15"/>
              </w:rPr>
              <w:t>M</w:t>
            </w:r>
          </w:p>
        </w:tc>
      </w:tr>
      <w:tr w:rsidR="001E297A">
        <w:trPr>
          <w:trHeight w:val="20"/>
          <w:jc w:val="center"/>
        </w:trPr>
        <w:tc>
          <w:tcPr>
            <w:tcW w:w="847" w:type="pct"/>
            <w:tcMar>
              <w:left w:w="0" w:type="dxa"/>
              <w:right w:w="0" w:type="dxa"/>
            </w:tcMar>
            <w:vAlign w:val="center"/>
          </w:tcPr>
          <w:p w:rsidR="001E297A" w:rsidRDefault="00A36493">
            <w:pPr>
              <w:spacing w:line="200" w:lineRule="exact"/>
              <w:jc w:val="center"/>
              <w:textAlignment w:val="center"/>
              <w:rPr>
                <w:rFonts w:ascii="黑体" w:eastAsia="黑体" w:hAnsi="黑体" w:cs="楷体_GB2312"/>
                <w:color w:val="000000" w:themeColor="text1"/>
                <w:sz w:val="15"/>
                <w:szCs w:val="15"/>
              </w:rPr>
            </w:pPr>
            <w:r>
              <w:rPr>
                <w:rFonts w:ascii="黑体" w:eastAsia="黑体" w:hAnsi="黑体" w:cs="楷体_GB2312" w:hint="eastAsia"/>
                <w:color w:val="000000" w:themeColor="text1"/>
                <w:sz w:val="15"/>
                <w:szCs w:val="15"/>
              </w:rPr>
              <w:t>毕业设计</w:t>
            </w: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19" w:type="pct"/>
            <w:tcMar>
              <w:left w:w="0" w:type="dxa"/>
              <w:right w:w="0" w:type="dxa"/>
            </w:tcMar>
            <w:vAlign w:val="center"/>
          </w:tcPr>
          <w:p w:rsidR="001E297A" w:rsidRDefault="001E297A">
            <w:pPr>
              <w:jc w:val="center"/>
              <w:rPr>
                <w:rFonts w:ascii="黑体" w:eastAsia="黑体" w:hAnsi="黑体"/>
                <w:color w:val="000000"/>
                <w:sz w:val="20"/>
                <w:szCs w:val="20"/>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gridSpan w:val="2"/>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c>
          <w:tcPr>
            <w:tcW w:w="132" w:type="pct"/>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color w:val="000000"/>
                <w:sz w:val="15"/>
                <w:szCs w:val="15"/>
              </w:rPr>
              <w:t>H</w:t>
            </w:r>
          </w:p>
        </w:tc>
        <w:tc>
          <w:tcPr>
            <w:tcW w:w="126" w:type="pct"/>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M</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M</w:t>
            </w:r>
          </w:p>
        </w:tc>
        <w:tc>
          <w:tcPr>
            <w:tcW w:w="120" w:type="pct"/>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1E297A">
            <w:pPr>
              <w:jc w:val="center"/>
              <w:rPr>
                <w:rFonts w:ascii="Arial" w:eastAsia="黑体" w:hAnsi="Arial" w:cs="Arial"/>
                <w:sz w:val="15"/>
                <w:szCs w:val="15"/>
              </w:rPr>
            </w:pP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b/>
                <w:bCs/>
                <w:color w:val="000000"/>
                <w:sz w:val="15"/>
                <w:szCs w:val="15"/>
              </w:rPr>
            </w:pPr>
          </w:p>
        </w:tc>
        <w:tc>
          <w:tcPr>
            <w:tcW w:w="121" w:type="pct"/>
            <w:vAlign w:val="center"/>
          </w:tcPr>
          <w:p w:rsidR="001E297A" w:rsidRDefault="001E297A">
            <w:pPr>
              <w:jc w:val="center"/>
              <w:rPr>
                <w:rFonts w:ascii="Arial" w:eastAsia="黑体" w:hAnsi="Arial" w:cs="Arial"/>
                <w:color w:val="000000"/>
                <w:sz w:val="15"/>
                <w:szCs w:val="15"/>
              </w:rPr>
            </w:pPr>
          </w:p>
        </w:tc>
        <w:tc>
          <w:tcPr>
            <w:tcW w:w="156" w:type="pct"/>
            <w:vAlign w:val="center"/>
          </w:tcPr>
          <w:p w:rsidR="001E297A" w:rsidRDefault="001E297A">
            <w:pPr>
              <w:jc w:val="center"/>
              <w:rPr>
                <w:rFonts w:ascii="Arial" w:eastAsia="黑体" w:hAnsi="Arial" w:cs="Arial"/>
                <w:color w:val="000000"/>
                <w:sz w:val="15"/>
                <w:szCs w:val="15"/>
              </w:rPr>
            </w:pPr>
          </w:p>
        </w:tc>
        <w:tc>
          <w:tcPr>
            <w:tcW w:w="148" w:type="pct"/>
            <w:vAlign w:val="center"/>
          </w:tcPr>
          <w:p w:rsidR="001E297A" w:rsidRDefault="001E297A">
            <w:pPr>
              <w:jc w:val="center"/>
              <w:rPr>
                <w:rFonts w:ascii="Arial" w:hAnsi="Arial" w:cs="Arial"/>
                <w:color w:val="000000"/>
                <w:sz w:val="15"/>
                <w:szCs w:val="15"/>
              </w:rPr>
            </w:pPr>
          </w:p>
        </w:tc>
        <w:tc>
          <w:tcPr>
            <w:tcW w:w="154" w:type="pct"/>
            <w:vAlign w:val="center"/>
          </w:tcPr>
          <w:p w:rsidR="001E297A" w:rsidRDefault="001E297A">
            <w:pPr>
              <w:jc w:val="center"/>
              <w:rPr>
                <w:rFonts w:ascii="Arial" w:hAnsi="Arial" w:cs="Arial"/>
                <w:color w:val="000000"/>
                <w:sz w:val="15"/>
                <w:szCs w:val="15"/>
              </w:rPr>
            </w:pPr>
          </w:p>
        </w:tc>
      </w:tr>
      <w:tr w:rsidR="001E297A">
        <w:trPr>
          <w:trHeight w:val="20"/>
          <w:jc w:val="center"/>
        </w:trPr>
        <w:tc>
          <w:tcPr>
            <w:tcW w:w="847" w:type="pct"/>
            <w:tcMar>
              <w:left w:w="0" w:type="dxa"/>
              <w:right w:w="0" w:type="dxa"/>
            </w:tcMar>
            <w:vAlign w:val="center"/>
          </w:tcPr>
          <w:p w:rsidR="001E297A" w:rsidRDefault="00A36493">
            <w:pPr>
              <w:spacing w:line="200" w:lineRule="exact"/>
              <w:jc w:val="center"/>
              <w:rPr>
                <w:rFonts w:ascii="Arial" w:eastAsia="黑体" w:hAnsi="Arial" w:cs="Arial"/>
                <w:color w:val="000000" w:themeColor="text1"/>
                <w:sz w:val="15"/>
                <w:szCs w:val="15"/>
              </w:rPr>
            </w:pPr>
            <w:r>
              <w:rPr>
                <w:rFonts w:ascii="Arial" w:eastAsia="黑体" w:hAnsi="Arial" w:cs="Arial" w:hint="eastAsia"/>
                <w:color w:val="000000" w:themeColor="text1"/>
                <w:sz w:val="15"/>
                <w:szCs w:val="15"/>
              </w:rPr>
              <w:t>毕业实习</w:t>
            </w: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19"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1" w:type="pct"/>
            <w:tcMar>
              <w:left w:w="0" w:type="dxa"/>
              <w:right w:w="0" w:type="dxa"/>
            </w:tcMar>
            <w:vAlign w:val="center"/>
          </w:tcPr>
          <w:p w:rsidR="001E297A" w:rsidRDefault="001E297A">
            <w:pPr>
              <w:jc w:val="center"/>
              <w:rPr>
                <w:rFonts w:ascii="Arial" w:eastAsia="黑体" w:hAnsi="Arial" w:cs="Arial"/>
                <w:sz w:val="15"/>
                <w:szCs w:val="15"/>
              </w:rPr>
            </w:pPr>
          </w:p>
        </w:tc>
        <w:tc>
          <w:tcPr>
            <w:tcW w:w="111" w:type="pct"/>
            <w:tcMar>
              <w:left w:w="0" w:type="dxa"/>
              <w:right w:w="0" w:type="dxa"/>
            </w:tcMar>
            <w:vAlign w:val="center"/>
          </w:tcPr>
          <w:p w:rsidR="001E297A" w:rsidRDefault="001E297A">
            <w:pPr>
              <w:jc w:val="center"/>
              <w:rPr>
                <w:rFonts w:ascii="Arial" w:eastAsia="黑体" w:hAnsi="Arial" w:cs="Arial"/>
                <w:sz w:val="15"/>
                <w:szCs w:val="15"/>
              </w:rPr>
            </w:pPr>
          </w:p>
        </w:tc>
        <w:tc>
          <w:tcPr>
            <w:tcW w:w="131" w:type="pct"/>
            <w:tcMar>
              <w:left w:w="0" w:type="dxa"/>
              <w:right w:w="0" w:type="dxa"/>
            </w:tcMar>
            <w:vAlign w:val="center"/>
          </w:tcPr>
          <w:p w:rsidR="001E297A" w:rsidRDefault="001E297A">
            <w:pPr>
              <w:jc w:val="center"/>
              <w:rPr>
                <w:rFonts w:ascii="Arial" w:eastAsia="黑体" w:hAnsi="Arial" w:cs="Arial"/>
                <w:sz w:val="15"/>
                <w:szCs w:val="15"/>
              </w:rPr>
            </w:pPr>
          </w:p>
        </w:tc>
        <w:tc>
          <w:tcPr>
            <w:tcW w:w="155" w:type="pct"/>
            <w:tcMar>
              <w:left w:w="0" w:type="dxa"/>
              <w:right w:w="0" w:type="dxa"/>
            </w:tcMar>
            <w:vAlign w:val="center"/>
          </w:tcPr>
          <w:p w:rsidR="001E297A" w:rsidRDefault="001E297A">
            <w:pPr>
              <w:jc w:val="center"/>
              <w:rPr>
                <w:rFonts w:ascii="Arial" w:eastAsia="黑体" w:hAnsi="Arial" w:cs="Arial"/>
                <w:sz w:val="15"/>
                <w:szCs w:val="15"/>
              </w:rPr>
            </w:pPr>
          </w:p>
        </w:tc>
        <w:tc>
          <w:tcPr>
            <w:tcW w:w="114" w:type="pct"/>
            <w:tcMar>
              <w:left w:w="0" w:type="dxa"/>
              <w:right w:w="0" w:type="dxa"/>
            </w:tcMar>
            <w:vAlign w:val="center"/>
          </w:tcPr>
          <w:p w:rsidR="001E297A" w:rsidRDefault="001E297A">
            <w:pPr>
              <w:jc w:val="center"/>
              <w:rPr>
                <w:rFonts w:ascii="Arial" w:eastAsia="黑体" w:hAnsi="Arial" w:cs="Arial"/>
                <w:sz w:val="15"/>
                <w:szCs w:val="15"/>
              </w:rPr>
            </w:pPr>
          </w:p>
        </w:tc>
        <w:tc>
          <w:tcPr>
            <w:tcW w:w="138" w:type="pct"/>
            <w:gridSpan w:val="2"/>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6"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2"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20" w:type="pct"/>
            <w:vAlign w:val="center"/>
          </w:tcPr>
          <w:p w:rsidR="001E297A" w:rsidRDefault="001E297A">
            <w:pPr>
              <w:jc w:val="center"/>
              <w:rPr>
                <w:rFonts w:ascii="Arial" w:eastAsia="黑体" w:hAnsi="Arial" w:cs="Arial"/>
                <w:sz w:val="15"/>
                <w:szCs w:val="15"/>
              </w:rPr>
            </w:pPr>
          </w:p>
        </w:tc>
        <w:tc>
          <w:tcPr>
            <w:tcW w:w="140"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hint="eastAsia"/>
                <w:color w:val="FF0000"/>
                <w:sz w:val="15"/>
                <w:szCs w:val="15"/>
              </w:rPr>
              <w:t xml:space="preserve">H </w:t>
            </w:r>
          </w:p>
        </w:tc>
        <w:tc>
          <w:tcPr>
            <w:tcW w:w="151" w:type="pct"/>
            <w:tcMar>
              <w:left w:w="0" w:type="dxa"/>
              <w:right w:w="0" w:type="dxa"/>
            </w:tcMar>
            <w:vAlign w:val="center"/>
          </w:tcPr>
          <w:p w:rsidR="001E297A" w:rsidRDefault="001E297A">
            <w:pPr>
              <w:jc w:val="center"/>
              <w:rPr>
                <w:rFonts w:ascii="Arial" w:eastAsia="黑体" w:hAnsi="Arial" w:cs="Arial"/>
                <w:sz w:val="15"/>
                <w:szCs w:val="15"/>
              </w:rPr>
            </w:pPr>
          </w:p>
        </w:tc>
        <w:tc>
          <w:tcPr>
            <w:tcW w:w="129" w:type="pct"/>
            <w:tcMar>
              <w:left w:w="0" w:type="dxa"/>
              <w:right w:w="0" w:type="dxa"/>
            </w:tcMar>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M</w:t>
            </w:r>
          </w:p>
        </w:tc>
        <w:tc>
          <w:tcPr>
            <w:tcW w:w="13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1E297A">
            <w:pPr>
              <w:jc w:val="center"/>
              <w:rPr>
                <w:rFonts w:ascii="Arial" w:eastAsia="黑体" w:hAnsi="Arial" w:cs="Arial"/>
                <w:sz w:val="15"/>
                <w:szCs w:val="15"/>
              </w:rPr>
            </w:pPr>
          </w:p>
        </w:tc>
        <w:tc>
          <w:tcPr>
            <w:tcW w:w="120" w:type="pct"/>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c>
          <w:tcPr>
            <w:tcW w:w="123" w:type="pct"/>
            <w:vAlign w:val="center"/>
          </w:tcPr>
          <w:p w:rsidR="001E297A" w:rsidRDefault="001E297A">
            <w:pPr>
              <w:jc w:val="center"/>
              <w:rPr>
                <w:rFonts w:ascii="Arial" w:eastAsia="黑体" w:hAnsi="Arial" w:cs="Arial"/>
                <w:sz w:val="15"/>
                <w:szCs w:val="15"/>
              </w:rPr>
            </w:pPr>
          </w:p>
        </w:tc>
        <w:tc>
          <w:tcPr>
            <w:tcW w:w="120" w:type="pct"/>
            <w:tcMar>
              <w:left w:w="0" w:type="dxa"/>
              <w:right w:w="0" w:type="dxa"/>
            </w:tcMar>
            <w:vAlign w:val="center"/>
          </w:tcPr>
          <w:p w:rsidR="001E297A" w:rsidRDefault="00A36493">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39" w:type="pct"/>
            <w:tcMar>
              <w:left w:w="0" w:type="dxa"/>
              <w:right w:w="0" w:type="dxa"/>
            </w:tcMar>
            <w:vAlign w:val="center"/>
          </w:tcPr>
          <w:p w:rsidR="001E297A" w:rsidRDefault="001E297A">
            <w:pPr>
              <w:jc w:val="center"/>
              <w:rPr>
                <w:rFonts w:ascii="Arial" w:eastAsia="黑体" w:hAnsi="Arial" w:cs="Arial"/>
                <w:sz w:val="15"/>
                <w:szCs w:val="15"/>
              </w:rPr>
            </w:pPr>
          </w:p>
        </w:tc>
        <w:tc>
          <w:tcPr>
            <w:tcW w:w="147" w:type="pct"/>
            <w:vAlign w:val="center"/>
          </w:tcPr>
          <w:p w:rsidR="001E297A" w:rsidRDefault="001E297A">
            <w:pPr>
              <w:jc w:val="center"/>
              <w:rPr>
                <w:rFonts w:ascii="Arial" w:eastAsia="黑体" w:hAnsi="Arial" w:cs="Arial"/>
                <w:sz w:val="15"/>
                <w:szCs w:val="15"/>
              </w:rPr>
            </w:pPr>
          </w:p>
        </w:tc>
        <w:tc>
          <w:tcPr>
            <w:tcW w:w="121" w:type="pct"/>
            <w:vAlign w:val="center"/>
          </w:tcPr>
          <w:p w:rsidR="001E297A" w:rsidRDefault="001E297A">
            <w:pPr>
              <w:jc w:val="center"/>
              <w:rPr>
                <w:rFonts w:ascii="Arial" w:eastAsia="黑体" w:hAnsi="Arial" w:cs="Arial"/>
                <w:sz w:val="15"/>
                <w:szCs w:val="15"/>
              </w:rPr>
            </w:pPr>
          </w:p>
        </w:tc>
        <w:tc>
          <w:tcPr>
            <w:tcW w:w="156" w:type="pct"/>
            <w:vAlign w:val="center"/>
          </w:tcPr>
          <w:p w:rsidR="001E297A" w:rsidRDefault="001E297A">
            <w:pPr>
              <w:jc w:val="center"/>
              <w:rPr>
                <w:rFonts w:ascii="Arial" w:eastAsia="黑体" w:hAnsi="Arial" w:cs="Arial"/>
                <w:sz w:val="15"/>
                <w:szCs w:val="15"/>
              </w:rPr>
            </w:pPr>
          </w:p>
        </w:tc>
        <w:tc>
          <w:tcPr>
            <w:tcW w:w="148" w:type="pct"/>
            <w:vAlign w:val="center"/>
          </w:tcPr>
          <w:p w:rsidR="001E297A" w:rsidRDefault="001E297A">
            <w:pPr>
              <w:jc w:val="center"/>
              <w:rPr>
                <w:rFonts w:ascii="Arial" w:eastAsia="黑体" w:hAnsi="Arial" w:cs="Arial"/>
                <w:sz w:val="15"/>
                <w:szCs w:val="15"/>
              </w:rPr>
            </w:pPr>
          </w:p>
        </w:tc>
        <w:tc>
          <w:tcPr>
            <w:tcW w:w="154" w:type="pct"/>
            <w:vAlign w:val="center"/>
          </w:tcPr>
          <w:p w:rsidR="001E297A" w:rsidRDefault="00A36493">
            <w:pPr>
              <w:jc w:val="center"/>
              <w:rPr>
                <w:rFonts w:ascii="Arial" w:eastAsia="黑体" w:hAnsi="Arial" w:cs="Arial"/>
                <w:sz w:val="15"/>
                <w:szCs w:val="15"/>
              </w:rPr>
            </w:pPr>
            <w:r>
              <w:rPr>
                <w:rFonts w:ascii="Arial" w:eastAsia="黑体" w:hAnsi="Arial" w:cs="Arial" w:hint="eastAsia"/>
                <w:sz w:val="15"/>
                <w:szCs w:val="15"/>
              </w:rPr>
              <w:t>H</w:t>
            </w:r>
          </w:p>
        </w:tc>
      </w:tr>
    </w:tbl>
    <w:p w:rsidR="001E297A" w:rsidRDefault="00A36493">
      <w:pPr>
        <w:rPr>
          <w:rFonts w:ascii="仿宋_GB2312" w:eastAsia="仿宋_GB2312" w:hAnsi="仿宋_GB2312"/>
          <w:bCs/>
          <w:color w:val="000000" w:themeColor="text1"/>
          <w:highlight w:val="yellow"/>
        </w:rPr>
      </w:pPr>
      <w:r>
        <w:rPr>
          <w:rFonts w:ascii="仿宋_GB2312" w:eastAsia="仿宋_GB2312" w:hAnsi="仿宋_GB2312" w:hint="eastAsia"/>
          <w:bCs/>
          <w:color w:val="000000" w:themeColor="text1"/>
        </w:rPr>
        <w:t xml:space="preserve"> </w:t>
      </w:r>
    </w:p>
    <w:p w:rsidR="001E297A" w:rsidRDefault="001E297A">
      <w:pPr>
        <w:rPr>
          <w:rFonts w:ascii="仿宋_GB2312" w:eastAsia="仿宋_GB2312" w:hAnsi="仿宋_GB2312"/>
          <w:bCs/>
          <w:color w:val="000000" w:themeColor="text1"/>
          <w:highlight w:val="yellow"/>
        </w:rPr>
      </w:pP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八、学分与学时分配表</w:t>
      </w:r>
    </w:p>
    <w:p w:rsidR="001E297A" w:rsidRDefault="00A36493">
      <w:pPr>
        <w:tabs>
          <w:tab w:val="left" w:pos="4200"/>
        </w:tabs>
        <w:spacing w:line="440" w:lineRule="exact"/>
        <w:ind w:firstLineChars="200" w:firstLine="480"/>
        <w:rPr>
          <w:rFonts w:ascii="仿宋_GB2312" w:eastAsia="仿宋_GB2312" w:hAnsi="仿宋_GB2312"/>
          <w:bCs/>
          <w:color w:val="000000" w:themeColor="text1"/>
        </w:rPr>
      </w:pPr>
      <w:r>
        <w:rPr>
          <w:rFonts w:ascii="仿宋_GB2312" w:eastAsia="仿宋_GB2312" w:hAnsi="仿宋_GB2312" w:hint="eastAsia"/>
          <w:bCs/>
          <w:color w:val="000000" w:themeColor="text1"/>
        </w:rPr>
        <w:t>（见Excel中教学计划模板）</w:t>
      </w:r>
    </w:p>
    <w:p w:rsidR="001E297A" w:rsidRDefault="00A36493">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Pr>
          <w:rFonts w:ascii="黑体" w:eastAsia="黑体" w:hAnsi="黑体"/>
          <w:bCs/>
          <w:color w:val="000000" w:themeColor="text1"/>
        </w:rPr>
        <w:t>、教学进度表</w:t>
      </w:r>
    </w:p>
    <w:p w:rsidR="001E297A" w:rsidRDefault="00A36493">
      <w:pPr>
        <w:tabs>
          <w:tab w:val="left" w:pos="4200"/>
        </w:tabs>
        <w:spacing w:line="440" w:lineRule="exact"/>
        <w:ind w:firstLineChars="200" w:firstLine="480"/>
        <w:rPr>
          <w:rFonts w:ascii="仿宋_GB2312" w:eastAsia="仿宋_GB2312" w:hAnsi="仿宋_GB2312"/>
          <w:bCs/>
          <w:color w:val="000000" w:themeColor="text1"/>
        </w:rPr>
      </w:pPr>
      <w:r>
        <w:rPr>
          <w:rFonts w:ascii="仿宋_GB2312" w:eastAsia="仿宋_GB2312" w:hAnsi="仿宋_GB2312" w:hint="eastAsia"/>
          <w:bCs/>
          <w:color w:val="000000" w:themeColor="text1"/>
        </w:rPr>
        <w:t>（见Excel中教学计划模板）</w:t>
      </w:r>
    </w:p>
    <w:p w:rsidR="001E297A" w:rsidRDefault="00A36493">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594"/>
        <w:gridCol w:w="788"/>
        <w:gridCol w:w="3253"/>
      </w:tblGrid>
      <w:tr w:rsidR="001E297A">
        <w:trPr>
          <w:trHeight w:val="519"/>
        </w:trPr>
        <w:tc>
          <w:tcPr>
            <w:tcW w:w="760"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性质</w:t>
            </w: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项</w:t>
            </w:r>
            <w:r>
              <w:rPr>
                <w:rFonts w:ascii="黑体" w:eastAsia="黑体" w:hAnsi="黑体" w:hint="eastAsia"/>
                <w:color w:val="000000" w:themeColor="text1"/>
                <w:sz w:val="21"/>
                <w:szCs w:val="21"/>
              </w:rPr>
              <w:t xml:space="preserve"> </w:t>
            </w:r>
            <w:r>
              <w:rPr>
                <w:rFonts w:ascii="黑体" w:eastAsia="黑体" w:hAnsi="黑体"/>
                <w:color w:val="000000" w:themeColor="text1"/>
                <w:sz w:val="21"/>
                <w:szCs w:val="21"/>
              </w:rPr>
              <w:t xml:space="preserve">   目</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学分要求</w:t>
            </w:r>
          </w:p>
        </w:tc>
        <w:tc>
          <w:tcPr>
            <w:tcW w:w="3253"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备注</w:t>
            </w:r>
          </w:p>
        </w:tc>
      </w:tr>
      <w:tr w:rsidR="001E297A">
        <w:trPr>
          <w:trHeight w:val="587"/>
        </w:trPr>
        <w:tc>
          <w:tcPr>
            <w:tcW w:w="760" w:type="dxa"/>
            <w:vMerge w:val="restart"/>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必</w:t>
            </w:r>
          </w:p>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修</w:t>
            </w: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创新创业</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1</w:t>
            </w:r>
          </w:p>
        </w:tc>
        <w:tc>
          <w:tcPr>
            <w:tcW w:w="3253" w:type="dxa"/>
            <w:vMerge w:val="restart"/>
            <w:vAlign w:val="center"/>
          </w:tcPr>
          <w:p w:rsidR="001E297A" w:rsidRDefault="00A36493">
            <w:pPr>
              <w:jc w:val="center"/>
              <w:rPr>
                <w:color w:val="000000" w:themeColor="text1"/>
                <w:sz w:val="21"/>
                <w:szCs w:val="21"/>
              </w:rPr>
            </w:pPr>
            <w:r>
              <w:rPr>
                <w:rFonts w:ascii="黑体" w:eastAsia="黑体" w:hAnsi="黑体" w:hint="eastAsia"/>
                <w:color w:val="000000" w:themeColor="text1"/>
                <w:sz w:val="21"/>
                <w:szCs w:val="21"/>
              </w:rPr>
              <w:t xml:space="preserve"> </w:t>
            </w:r>
          </w:p>
        </w:tc>
      </w:tr>
      <w:tr w:rsidR="001E297A">
        <w:trPr>
          <w:trHeight w:val="516"/>
        </w:trPr>
        <w:tc>
          <w:tcPr>
            <w:tcW w:w="760" w:type="dxa"/>
            <w:vMerge/>
            <w:vAlign w:val="center"/>
          </w:tcPr>
          <w:p w:rsidR="001E297A" w:rsidRDefault="001E297A">
            <w:pPr>
              <w:jc w:val="center"/>
              <w:rPr>
                <w:rFonts w:ascii="黑体" w:eastAsia="黑体" w:hAnsi="黑体"/>
                <w:color w:val="000000" w:themeColor="text1"/>
                <w:sz w:val="21"/>
                <w:szCs w:val="21"/>
              </w:rPr>
            </w:pP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社会实践</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1</w:t>
            </w:r>
          </w:p>
        </w:tc>
        <w:tc>
          <w:tcPr>
            <w:tcW w:w="3253" w:type="dxa"/>
            <w:vMerge/>
            <w:vAlign w:val="center"/>
          </w:tcPr>
          <w:p w:rsidR="001E297A" w:rsidRDefault="001E297A">
            <w:pPr>
              <w:rPr>
                <w:color w:val="000000" w:themeColor="text1"/>
                <w:sz w:val="21"/>
                <w:szCs w:val="21"/>
              </w:rPr>
            </w:pPr>
          </w:p>
        </w:tc>
      </w:tr>
      <w:tr w:rsidR="001E297A">
        <w:trPr>
          <w:trHeight w:val="524"/>
        </w:trPr>
        <w:tc>
          <w:tcPr>
            <w:tcW w:w="760" w:type="dxa"/>
            <w:vMerge/>
            <w:vAlign w:val="center"/>
          </w:tcPr>
          <w:p w:rsidR="001E297A" w:rsidRDefault="001E297A">
            <w:pPr>
              <w:jc w:val="center"/>
              <w:rPr>
                <w:rFonts w:ascii="黑体" w:eastAsia="黑体" w:hAnsi="黑体"/>
                <w:color w:val="000000" w:themeColor="text1"/>
                <w:sz w:val="21"/>
                <w:szCs w:val="21"/>
              </w:rPr>
            </w:pP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心理健康教育</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1</w:t>
            </w:r>
          </w:p>
        </w:tc>
        <w:tc>
          <w:tcPr>
            <w:tcW w:w="3253" w:type="dxa"/>
            <w:vMerge/>
            <w:vAlign w:val="center"/>
          </w:tcPr>
          <w:p w:rsidR="001E297A" w:rsidRDefault="001E297A">
            <w:pPr>
              <w:rPr>
                <w:color w:val="000000" w:themeColor="text1"/>
                <w:sz w:val="21"/>
                <w:szCs w:val="21"/>
              </w:rPr>
            </w:pPr>
          </w:p>
        </w:tc>
      </w:tr>
      <w:tr w:rsidR="001E297A">
        <w:trPr>
          <w:trHeight w:val="524"/>
        </w:trPr>
        <w:tc>
          <w:tcPr>
            <w:tcW w:w="760" w:type="dxa"/>
            <w:vMerge/>
            <w:vAlign w:val="center"/>
          </w:tcPr>
          <w:p w:rsidR="001E297A" w:rsidRDefault="001E297A">
            <w:pPr>
              <w:jc w:val="center"/>
              <w:rPr>
                <w:rFonts w:ascii="黑体" w:eastAsia="黑体" w:hAnsi="黑体"/>
                <w:color w:val="000000" w:themeColor="text1"/>
                <w:sz w:val="21"/>
                <w:szCs w:val="21"/>
              </w:rPr>
            </w:pP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职业素养</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1</w:t>
            </w:r>
          </w:p>
        </w:tc>
        <w:tc>
          <w:tcPr>
            <w:tcW w:w="3253" w:type="dxa"/>
            <w:vMerge/>
            <w:vAlign w:val="center"/>
          </w:tcPr>
          <w:p w:rsidR="001E297A" w:rsidRDefault="001E297A">
            <w:pPr>
              <w:rPr>
                <w:color w:val="000000" w:themeColor="text1"/>
                <w:sz w:val="21"/>
                <w:szCs w:val="21"/>
              </w:rPr>
            </w:pPr>
          </w:p>
        </w:tc>
      </w:tr>
      <w:tr w:rsidR="001E297A">
        <w:trPr>
          <w:trHeight w:val="985"/>
        </w:trPr>
        <w:tc>
          <w:tcPr>
            <w:tcW w:w="760"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选</w:t>
            </w:r>
          </w:p>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修</w:t>
            </w:r>
          </w:p>
        </w:tc>
        <w:tc>
          <w:tcPr>
            <w:tcW w:w="4594" w:type="dxa"/>
            <w:vAlign w:val="center"/>
          </w:tcPr>
          <w:p w:rsidR="001E297A" w:rsidRDefault="00A36493">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普通话水平、文体竞赛、学生助管、志愿者活动、学术讲座、自主学习、社团活动</w:t>
            </w:r>
          </w:p>
        </w:tc>
        <w:tc>
          <w:tcPr>
            <w:tcW w:w="788" w:type="dxa"/>
            <w:vAlign w:val="center"/>
          </w:tcPr>
          <w:p w:rsidR="001E297A" w:rsidRDefault="00A36493">
            <w:pPr>
              <w:jc w:val="center"/>
              <w:rPr>
                <w:rFonts w:ascii="黑体" w:eastAsia="黑体" w:hAnsi="黑体"/>
                <w:color w:val="000000" w:themeColor="text1"/>
                <w:sz w:val="21"/>
                <w:szCs w:val="21"/>
              </w:rPr>
            </w:pPr>
            <w:r>
              <w:rPr>
                <w:rFonts w:ascii="黑体" w:eastAsia="黑体" w:hAnsi="黑体"/>
                <w:color w:val="000000" w:themeColor="text1"/>
                <w:sz w:val="21"/>
                <w:szCs w:val="21"/>
              </w:rPr>
              <w:t>4</w:t>
            </w:r>
          </w:p>
        </w:tc>
        <w:tc>
          <w:tcPr>
            <w:tcW w:w="3253" w:type="dxa"/>
            <w:vMerge/>
            <w:vAlign w:val="center"/>
          </w:tcPr>
          <w:p w:rsidR="001E297A" w:rsidRDefault="001E297A">
            <w:pPr>
              <w:rPr>
                <w:color w:val="000000" w:themeColor="text1"/>
                <w:sz w:val="21"/>
                <w:szCs w:val="21"/>
              </w:rPr>
            </w:pPr>
          </w:p>
        </w:tc>
      </w:tr>
    </w:tbl>
    <w:p w:rsidR="001E297A" w:rsidRDefault="001E297A">
      <w:pPr>
        <w:rPr>
          <w:color w:val="000000" w:themeColor="text1"/>
        </w:rPr>
      </w:pPr>
    </w:p>
    <w:p w:rsidR="001E297A" w:rsidRDefault="00A36493" w:rsidP="007275AB">
      <w:pPr>
        <w:tabs>
          <w:tab w:val="left" w:pos="4200"/>
        </w:tabs>
        <w:spacing w:beforeLines="50" w:before="163" w:line="360" w:lineRule="auto"/>
        <w:jc w:val="center"/>
        <w:outlineLvl w:val="1"/>
        <w:rPr>
          <w:rFonts w:ascii="仿宋_GB2312" w:eastAsia="仿宋_GB2312" w:hAnsi="仿宋_GB2312"/>
          <w:bCs/>
          <w:color w:val="000000" w:themeColor="text1"/>
        </w:rPr>
      </w:pPr>
      <w:r>
        <w:rPr>
          <w:rFonts w:ascii="黑体" w:eastAsia="黑体" w:hAnsi="黑体" w:hint="eastAsia"/>
          <w:bCs/>
          <w:color w:val="000000" w:themeColor="text1"/>
        </w:rPr>
        <w:t>素质拓展项目与毕业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Style w:val="af3"/>
        <w:tblW w:w="5000" w:type="pct"/>
        <w:jc w:val="center"/>
        <w:tblCellMar>
          <w:top w:w="113" w:type="dxa"/>
        </w:tblCellMar>
        <w:tblLook w:val="04A0" w:firstRow="1" w:lastRow="0" w:firstColumn="1" w:lastColumn="0" w:noHBand="0" w:noVBand="1"/>
      </w:tblPr>
      <w:tblGrid>
        <w:gridCol w:w="2082"/>
        <w:gridCol w:w="599"/>
        <w:gridCol w:w="673"/>
        <w:gridCol w:w="671"/>
        <w:gridCol w:w="673"/>
        <w:gridCol w:w="671"/>
        <w:gridCol w:w="673"/>
        <w:gridCol w:w="671"/>
        <w:gridCol w:w="673"/>
        <w:gridCol w:w="671"/>
        <w:gridCol w:w="673"/>
        <w:gridCol w:w="665"/>
      </w:tblGrid>
      <w:tr w:rsidR="001E297A">
        <w:trPr>
          <w:trHeight w:val="680"/>
          <w:jc w:val="center"/>
        </w:trPr>
        <w:tc>
          <w:tcPr>
            <w:tcW w:w="1108" w:type="pct"/>
            <w:tcBorders>
              <w:top w:val="single" w:sz="4" w:space="0" w:color="auto"/>
              <w:left w:val="single" w:sz="4" w:space="0" w:color="auto"/>
              <w:bottom w:val="single" w:sz="4" w:space="0" w:color="auto"/>
              <w:right w:val="single" w:sz="4" w:space="0" w:color="auto"/>
              <w:tl2br w:val="single" w:sz="4" w:space="0" w:color="auto"/>
            </w:tcBorders>
          </w:tcPr>
          <w:p w:rsidR="001E297A" w:rsidRDefault="00A36493">
            <w:pPr>
              <w:spacing w:line="276" w:lineRule="auto"/>
              <w:jc w:val="right"/>
              <w:rPr>
                <w:rFonts w:ascii="黑体" w:eastAsia="黑体" w:hAnsi="黑体"/>
                <w:color w:val="000000" w:themeColor="text1"/>
                <w:sz w:val="18"/>
                <w:szCs w:val="18"/>
              </w:rPr>
            </w:pPr>
            <w:r>
              <w:rPr>
                <w:rFonts w:ascii="黑体" w:eastAsia="黑体" w:hAnsi="黑体" w:hint="eastAsia"/>
                <w:color w:val="000000" w:themeColor="text1"/>
                <w:sz w:val="18"/>
                <w:szCs w:val="18"/>
              </w:rPr>
              <w:t>培养目标</w:t>
            </w:r>
          </w:p>
          <w:p w:rsidR="001E297A" w:rsidRDefault="001E297A">
            <w:pPr>
              <w:spacing w:line="276" w:lineRule="auto"/>
              <w:jc w:val="right"/>
              <w:rPr>
                <w:rFonts w:ascii="黑体" w:eastAsia="黑体" w:hAnsi="黑体"/>
                <w:color w:val="000000" w:themeColor="text1"/>
                <w:sz w:val="18"/>
                <w:szCs w:val="18"/>
              </w:rPr>
            </w:pPr>
          </w:p>
          <w:p w:rsidR="001E297A" w:rsidRDefault="001E297A">
            <w:pPr>
              <w:spacing w:line="276" w:lineRule="auto"/>
              <w:jc w:val="right"/>
              <w:rPr>
                <w:rFonts w:ascii="黑体" w:eastAsia="黑体" w:hAnsi="黑体"/>
                <w:color w:val="000000" w:themeColor="text1"/>
                <w:sz w:val="18"/>
                <w:szCs w:val="18"/>
              </w:rPr>
            </w:pPr>
          </w:p>
          <w:p w:rsidR="001E297A" w:rsidRDefault="00A36493">
            <w:pPr>
              <w:rPr>
                <w:rFonts w:ascii="黑体" w:eastAsia="黑体" w:hAnsi="黑体"/>
                <w:color w:val="000000" w:themeColor="text1"/>
                <w:sz w:val="18"/>
                <w:szCs w:val="18"/>
              </w:rPr>
            </w:pPr>
            <w:r>
              <w:rPr>
                <w:rFonts w:ascii="黑体" w:eastAsia="黑体" w:hAnsi="黑体" w:hint="eastAsia"/>
                <w:color w:val="000000" w:themeColor="text1"/>
                <w:sz w:val="18"/>
                <w:szCs w:val="18"/>
              </w:rPr>
              <w:t>毕业要求</w:t>
            </w:r>
          </w:p>
        </w:tc>
        <w:tc>
          <w:tcPr>
            <w:tcW w:w="319"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1</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创新创业</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2</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社会实践</w:t>
            </w:r>
          </w:p>
        </w:tc>
        <w:tc>
          <w:tcPr>
            <w:tcW w:w="357"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3</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心理健康教育</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4</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职业素养</w:t>
            </w:r>
          </w:p>
        </w:tc>
        <w:tc>
          <w:tcPr>
            <w:tcW w:w="357"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5</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普通话水平</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6</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文体竞赛</w:t>
            </w:r>
          </w:p>
        </w:tc>
        <w:tc>
          <w:tcPr>
            <w:tcW w:w="357"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7</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学生助管</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8</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志愿者活动</w:t>
            </w:r>
          </w:p>
        </w:tc>
        <w:tc>
          <w:tcPr>
            <w:tcW w:w="357"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color w:val="000000" w:themeColor="text1"/>
                <w:sz w:val="18"/>
                <w:szCs w:val="18"/>
              </w:rPr>
              <w:t>9</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学术讲座</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r>
              <w:rPr>
                <w:rFonts w:ascii="黑体" w:eastAsia="黑体" w:hAnsi="黑体"/>
                <w:color w:val="000000" w:themeColor="text1"/>
                <w:sz w:val="18"/>
                <w:szCs w:val="18"/>
              </w:rPr>
              <w:t>10</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自主学习</w:t>
            </w:r>
          </w:p>
        </w:tc>
        <w:tc>
          <w:tcPr>
            <w:tcW w:w="354" w:type="pct"/>
            <w:tcBorders>
              <w:top w:val="single" w:sz="4" w:space="0" w:color="auto"/>
              <w:left w:val="single" w:sz="4" w:space="0" w:color="auto"/>
              <w:bottom w:val="single" w:sz="4" w:space="0" w:color="auto"/>
              <w:right w:val="single" w:sz="4" w:space="0" w:color="auto"/>
            </w:tcBorders>
          </w:tcPr>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项目</w:t>
            </w:r>
            <w:r>
              <w:rPr>
                <w:rFonts w:ascii="黑体" w:eastAsia="黑体" w:hAnsi="黑体"/>
                <w:color w:val="000000" w:themeColor="text1"/>
                <w:sz w:val="18"/>
                <w:szCs w:val="18"/>
              </w:rPr>
              <w:t>11</w:t>
            </w:r>
          </w:p>
          <w:p w:rsidR="001E297A" w:rsidRDefault="00A36493">
            <w:pPr>
              <w:spacing w:line="240" w:lineRule="exact"/>
              <w:jc w:val="center"/>
              <w:rPr>
                <w:rFonts w:ascii="黑体" w:eastAsia="黑体" w:hAnsi="黑体"/>
                <w:color w:val="000000" w:themeColor="text1"/>
                <w:sz w:val="18"/>
                <w:szCs w:val="18"/>
              </w:rPr>
            </w:pPr>
            <w:r>
              <w:rPr>
                <w:rFonts w:ascii="黑体" w:eastAsia="黑体" w:hAnsi="黑体" w:hint="eastAsia"/>
                <w:color w:val="000000" w:themeColor="text1"/>
                <w:sz w:val="18"/>
                <w:szCs w:val="18"/>
              </w:rPr>
              <w:t>社团活动</w:t>
            </w: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hint="eastAsia"/>
                <w:color w:val="000000" w:themeColor="text1"/>
                <w:sz w:val="18"/>
                <w:szCs w:val="18"/>
              </w:rPr>
              <w:t>1</w:t>
            </w:r>
            <w:r>
              <w:rPr>
                <w:rFonts w:ascii="黑体" w:eastAsia="黑体" w:hAnsi="黑体" w:cs="Arial"/>
                <w:color w:val="000000" w:themeColor="text1"/>
                <w:sz w:val="18"/>
                <w:szCs w:val="18"/>
              </w:rPr>
              <w:t>.工程知识</w:t>
            </w:r>
          </w:p>
        </w:tc>
        <w:tc>
          <w:tcPr>
            <w:tcW w:w="319"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2.问题分析</w:t>
            </w:r>
          </w:p>
        </w:tc>
        <w:tc>
          <w:tcPr>
            <w:tcW w:w="319"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3.设计/开发解决方案</w:t>
            </w:r>
          </w:p>
        </w:tc>
        <w:tc>
          <w:tcPr>
            <w:tcW w:w="319"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color w:val="FF0000"/>
                <w:sz w:val="21"/>
                <w:szCs w:val="21"/>
              </w:rPr>
            </w:pPr>
            <w:r>
              <w:rPr>
                <w:rFonts w:ascii="Arial" w:eastAsia="黑体" w:hAnsi="Arial" w:cs="Arial" w:hint="eastAsia"/>
                <w:color w:val="FF0000"/>
                <w:sz w:val="21"/>
                <w:szCs w:val="21"/>
              </w:rPr>
              <w:t>M</w:t>
            </w:r>
          </w:p>
        </w:tc>
        <w:tc>
          <w:tcPr>
            <w:tcW w:w="354"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hint="eastAsia"/>
                <w:sz w:val="21"/>
                <w:szCs w:val="21"/>
              </w:rPr>
              <w:t>M</w:t>
            </w: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4.研究</w:t>
            </w:r>
          </w:p>
        </w:tc>
        <w:tc>
          <w:tcPr>
            <w:tcW w:w="319"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5.使用现代工具</w:t>
            </w:r>
          </w:p>
        </w:tc>
        <w:tc>
          <w:tcPr>
            <w:tcW w:w="319"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hint="eastAsia"/>
                <w:sz w:val="21"/>
                <w:szCs w:val="21"/>
              </w:rPr>
              <w:t>M</w:t>
            </w:r>
          </w:p>
        </w:tc>
        <w:tc>
          <w:tcPr>
            <w:tcW w:w="354"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Borders>
              <w:top w:val="single" w:sz="4" w:space="0" w:color="auto"/>
              <w:left w:val="single" w:sz="4" w:space="0" w:color="auto"/>
              <w:bottom w:val="single" w:sz="4" w:space="0" w:color="auto"/>
              <w:right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6.工程与社会</w:t>
            </w:r>
          </w:p>
        </w:tc>
        <w:tc>
          <w:tcPr>
            <w:tcW w:w="319"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1E297A" w:rsidRDefault="00A36493">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A36493">
            <w:pPr>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Borders>
              <w:top w:val="single" w:sz="4" w:space="0" w:color="auto"/>
            </w:tcBorders>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7.环境和可持续发展</w:t>
            </w:r>
          </w:p>
        </w:tc>
        <w:tc>
          <w:tcPr>
            <w:tcW w:w="319" w:type="pct"/>
            <w:tcBorders>
              <w:top w:val="single" w:sz="4" w:space="0" w:color="auto"/>
            </w:tcBorders>
          </w:tcPr>
          <w:p w:rsidR="001E297A" w:rsidRDefault="001E297A">
            <w:pPr>
              <w:snapToGrid w:val="0"/>
              <w:jc w:val="center"/>
              <w:rPr>
                <w:rFonts w:ascii="Arial" w:eastAsia="黑体" w:hAnsi="Arial" w:cs="Arial"/>
                <w:color w:val="000000"/>
                <w:sz w:val="21"/>
                <w:szCs w:val="21"/>
              </w:rPr>
            </w:pPr>
          </w:p>
        </w:tc>
        <w:tc>
          <w:tcPr>
            <w:tcW w:w="358" w:type="pct"/>
            <w:tcBorders>
              <w:top w:val="single" w:sz="4" w:space="0" w:color="auto"/>
            </w:tcBorders>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rsidR="001E297A" w:rsidRDefault="001E297A">
            <w:pPr>
              <w:snapToGrid w:val="0"/>
              <w:jc w:val="center"/>
              <w:rPr>
                <w:rFonts w:ascii="Arial" w:eastAsia="黑体" w:hAnsi="Arial" w:cs="Arial"/>
                <w:color w:val="000000"/>
                <w:sz w:val="21"/>
                <w:szCs w:val="21"/>
              </w:rPr>
            </w:pPr>
          </w:p>
        </w:tc>
        <w:tc>
          <w:tcPr>
            <w:tcW w:w="358" w:type="pct"/>
            <w:tcBorders>
              <w:top w:val="single" w:sz="4" w:space="0" w:color="auto"/>
            </w:tcBorders>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Borders>
              <w:top w:val="single" w:sz="4" w:space="0" w:color="auto"/>
            </w:tcBorders>
          </w:tcPr>
          <w:p w:rsidR="001E297A" w:rsidRDefault="001E297A">
            <w:pPr>
              <w:snapToGrid w:val="0"/>
              <w:jc w:val="center"/>
              <w:rPr>
                <w:rFonts w:ascii="Arial" w:eastAsia="黑体" w:hAnsi="Arial" w:cs="Arial"/>
                <w:color w:val="000000"/>
                <w:sz w:val="21"/>
                <w:szCs w:val="21"/>
              </w:rPr>
            </w:pPr>
          </w:p>
        </w:tc>
        <w:tc>
          <w:tcPr>
            <w:tcW w:w="358" w:type="pct"/>
            <w:tcBorders>
              <w:top w:val="single" w:sz="4" w:space="0" w:color="auto"/>
            </w:tcBorders>
          </w:tcPr>
          <w:p w:rsidR="001E297A" w:rsidRDefault="001E297A">
            <w:pPr>
              <w:snapToGrid w:val="0"/>
              <w:jc w:val="center"/>
              <w:rPr>
                <w:rFonts w:ascii="Arial" w:eastAsia="黑体" w:hAnsi="Arial" w:cs="Arial"/>
                <w:color w:val="000000"/>
                <w:sz w:val="21"/>
                <w:szCs w:val="21"/>
              </w:rPr>
            </w:pPr>
          </w:p>
        </w:tc>
        <w:tc>
          <w:tcPr>
            <w:tcW w:w="357" w:type="pct"/>
            <w:tcBorders>
              <w:top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tcBorders>
          </w:tcPr>
          <w:p w:rsidR="001E297A" w:rsidRDefault="001E297A">
            <w:pPr>
              <w:jc w:val="center"/>
              <w:rPr>
                <w:rFonts w:ascii="Arial" w:eastAsia="黑体" w:hAnsi="Arial" w:cs="Arial"/>
                <w:sz w:val="21"/>
                <w:szCs w:val="21"/>
              </w:rPr>
            </w:pPr>
          </w:p>
        </w:tc>
        <w:tc>
          <w:tcPr>
            <w:tcW w:w="357" w:type="pct"/>
            <w:tcBorders>
              <w:top w:val="single" w:sz="4" w:space="0" w:color="auto"/>
            </w:tcBorders>
          </w:tcPr>
          <w:p w:rsidR="001E297A" w:rsidRDefault="001E297A">
            <w:pPr>
              <w:jc w:val="center"/>
              <w:rPr>
                <w:rFonts w:ascii="Arial" w:eastAsia="黑体" w:hAnsi="Arial" w:cs="Arial"/>
                <w:sz w:val="21"/>
                <w:szCs w:val="21"/>
              </w:rPr>
            </w:pPr>
          </w:p>
        </w:tc>
        <w:tc>
          <w:tcPr>
            <w:tcW w:w="358" w:type="pct"/>
            <w:tcBorders>
              <w:top w:val="single" w:sz="4" w:space="0" w:color="auto"/>
            </w:tcBorders>
          </w:tcPr>
          <w:p w:rsidR="001E297A" w:rsidRDefault="001E297A">
            <w:pPr>
              <w:jc w:val="center"/>
              <w:rPr>
                <w:rFonts w:ascii="Arial" w:eastAsia="黑体" w:hAnsi="Arial" w:cs="Arial"/>
                <w:sz w:val="21"/>
                <w:szCs w:val="21"/>
              </w:rPr>
            </w:pPr>
          </w:p>
        </w:tc>
        <w:tc>
          <w:tcPr>
            <w:tcW w:w="354" w:type="pct"/>
            <w:tcBorders>
              <w:top w:val="single" w:sz="4" w:space="0" w:color="auto"/>
            </w:tcBorders>
          </w:tcPr>
          <w:p w:rsidR="001E297A" w:rsidRDefault="001E297A">
            <w:pPr>
              <w:jc w:val="center"/>
              <w:rPr>
                <w:rFonts w:ascii="Arial" w:eastAsia="黑体" w:hAnsi="Arial" w:cs="Arial"/>
                <w:sz w:val="21"/>
                <w:szCs w:val="21"/>
              </w:rPr>
            </w:pPr>
          </w:p>
        </w:tc>
      </w:tr>
      <w:tr w:rsidR="001E297A">
        <w:trPr>
          <w:trHeight w:val="340"/>
          <w:jc w:val="center"/>
        </w:trPr>
        <w:tc>
          <w:tcPr>
            <w:tcW w:w="1108" w:type="pct"/>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8.职业规范</w:t>
            </w:r>
          </w:p>
        </w:tc>
        <w:tc>
          <w:tcPr>
            <w:tcW w:w="319"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7" w:type="pct"/>
          </w:tcPr>
          <w:p w:rsidR="001E297A" w:rsidRDefault="00A36493">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E297A" w:rsidRDefault="001E297A">
            <w:pPr>
              <w:jc w:val="center"/>
              <w:rPr>
                <w:rFonts w:ascii="Arial" w:eastAsia="黑体" w:hAnsi="Arial" w:cs="Arial"/>
                <w:sz w:val="21"/>
                <w:szCs w:val="21"/>
              </w:rPr>
            </w:pPr>
          </w:p>
        </w:tc>
        <w:tc>
          <w:tcPr>
            <w:tcW w:w="354" w:type="pct"/>
          </w:tcPr>
          <w:p w:rsidR="001E297A" w:rsidRDefault="001E297A">
            <w:pPr>
              <w:jc w:val="center"/>
              <w:rPr>
                <w:rFonts w:ascii="Arial" w:eastAsia="黑体" w:hAnsi="Arial" w:cs="Arial"/>
                <w:sz w:val="21"/>
                <w:szCs w:val="21"/>
              </w:rPr>
            </w:pPr>
          </w:p>
        </w:tc>
      </w:tr>
      <w:tr w:rsidR="001E297A">
        <w:trPr>
          <w:trHeight w:val="340"/>
          <w:jc w:val="center"/>
        </w:trPr>
        <w:tc>
          <w:tcPr>
            <w:tcW w:w="1108" w:type="pct"/>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9.个人和团队</w:t>
            </w:r>
          </w:p>
        </w:tc>
        <w:tc>
          <w:tcPr>
            <w:tcW w:w="319"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A36493">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1E297A" w:rsidRDefault="001E297A">
            <w:pPr>
              <w:jc w:val="center"/>
              <w:rPr>
                <w:rFonts w:ascii="Arial" w:eastAsia="黑体" w:hAnsi="Arial" w:cs="Arial"/>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4" w:type="pct"/>
          </w:tcPr>
          <w:p w:rsidR="001E297A" w:rsidRDefault="00A36493">
            <w:pPr>
              <w:jc w:val="center"/>
              <w:rPr>
                <w:rFonts w:ascii="Arial" w:eastAsia="黑体" w:hAnsi="Arial" w:cs="Arial"/>
                <w:sz w:val="21"/>
                <w:szCs w:val="21"/>
              </w:rPr>
            </w:pPr>
            <w:r>
              <w:rPr>
                <w:rFonts w:ascii="Arial" w:eastAsia="黑体" w:hAnsi="Arial" w:cs="Arial" w:hint="eastAsia"/>
                <w:sz w:val="21"/>
                <w:szCs w:val="21"/>
              </w:rPr>
              <w:t>H</w:t>
            </w:r>
          </w:p>
        </w:tc>
      </w:tr>
      <w:tr w:rsidR="001E297A">
        <w:trPr>
          <w:trHeight w:val="340"/>
          <w:jc w:val="center"/>
        </w:trPr>
        <w:tc>
          <w:tcPr>
            <w:tcW w:w="1108" w:type="pct"/>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10.沟通</w:t>
            </w:r>
          </w:p>
        </w:tc>
        <w:tc>
          <w:tcPr>
            <w:tcW w:w="319"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A36493">
            <w:pPr>
              <w:jc w:val="center"/>
              <w:rPr>
                <w:rFonts w:ascii="Arial" w:eastAsia="黑体" w:hAnsi="Arial" w:cs="Arial"/>
                <w:color w:val="FF0000"/>
                <w:sz w:val="21"/>
                <w:szCs w:val="21"/>
              </w:rPr>
            </w:pPr>
            <w:r>
              <w:rPr>
                <w:rFonts w:ascii="Arial" w:eastAsia="黑体" w:hAnsi="Arial" w:cs="Arial" w:hint="eastAsia"/>
                <w:color w:val="FF0000"/>
                <w:sz w:val="21"/>
                <w:szCs w:val="21"/>
              </w:rPr>
              <w:t xml:space="preserve">H </w:t>
            </w:r>
          </w:p>
        </w:tc>
        <w:tc>
          <w:tcPr>
            <w:tcW w:w="358" w:type="pct"/>
          </w:tcPr>
          <w:p w:rsidR="001E297A" w:rsidRDefault="001E297A">
            <w:pPr>
              <w:jc w:val="center"/>
              <w:rPr>
                <w:rFonts w:ascii="Arial" w:eastAsia="黑体" w:hAnsi="Arial" w:cs="Arial"/>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4" w:type="pct"/>
          </w:tcPr>
          <w:p w:rsidR="001E297A" w:rsidRDefault="001E297A">
            <w:pPr>
              <w:jc w:val="center"/>
              <w:rPr>
                <w:rFonts w:ascii="Arial" w:eastAsia="黑体" w:hAnsi="Arial" w:cs="Arial"/>
                <w:sz w:val="21"/>
                <w:szCs w:val="21"/>
              </w:rPr>
            </w:pPr>
          </w:p>
        </w:tc>
      </w:tr>
      <w:tr w:rsidR="001E297A">
        <w:trPr>
          <w:trHeight w:val="340"/>
          <w:jc w:val="center"/>
        </w:trPr>
        <w:tc>
          <w:tcPr>
            <w:tcW w:w="1108" w:type="pct"/>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11.项目管理</w:t>
            </w:r>
          </w:p>
        </w:tc>
        <w:tc>
          <w:tcPr>
            <w:tcW w:w="319"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1E297A" w:rsidRDefault="00A36493">
            <w:pPr>
              <w:snapToGrid w:val="0"/>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4" w:type="pct"/>
          </w:tcPr>
          <w:p w:rsidR="001E297A" w:rsidRDefault="001E297A">
            <w:pPr>
              <w:jc w:val="center"/>
              <w:rPr>
                <w:rFonts w:ascii="Arial" w:eastAsia="黑体" w:hAnsi="Arial" w:cs="Arial"/>
                <w:sz w:val="21"/>
                <w:szCs w:val="21"/>
              </w:rPr>
            </w:pPr>
          </w:p>
        </w:tc>
      </w:tr>
      <w:tr w:rsidR="001E297A">
        <w:trPr>
          <w:trHeight w:val="340"/>
          <w:jc w:val="center"/>
        </w:trPr>
        <w:tc>
          <w:tcPr>
            <w:tcW w:w="1108" w:type="pct"/>
          </w:tcPr>
          <w:p w:rsidR="001E297A" w:rsidRDefault="00A36493">
            <w:pPr>
              <w:rPr>
                <w:rFonts w:ascii="黑体" w:eastAsia="黑体" w:hAnsi="黑体" w:cs="Arial"/>
                <w:color w:val="000000" w:themeColor="text1"/>
                <w:sz w:val="18"/>
                <w:szCs w:val="18"/>
              </w:rPr>
            </w:pPr>
            <w:r>
              <w:rPr>
                <w:rFonts w:ascii="黑体" w:eastAsia="黑体" w:hAnsi="黑体" w:cs="Arial"/>
                <w:color w:val="000000" w:themeColor="text1"/>
                <w:sz w:val="18"/>
                <w:szCs w:val="18"/>
              </w:rPr>
              <w:t>12.终身学习</w:t>
            </w:r>
          </w:p>
        </w:tc>
        <w:tc>
          <w:tcPr>
            <w:tcW w:w="319"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1E297A" w:rsidRDefault="00A36493">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1E297A">
            <w:pPr>
              <w:snapToGrid w:val="0"/>
              <w:jc w:val="center"/>
              <w:rPr>
                <w:rFonts w:ascii="Arial" w:eastAsia="黑体" w:hAnsi="Arial" w:cs="Arial"/>
                <w:color w:val="000000"/>
                <w:sz w:val="21"/>
                <w:szCs w:val="21"/>
              </w:rPr>
            </w:pPr>
          </w:p>
        </w:tc>
        <w:tc>
          <w:tcPr>
            <w:tcW w:w="358" w:type="pct"/>
          </w:tcPr>
          <w:p w:rsidR="001E297A" w:rsidRDefault="001E297A">
            <w:pPr>
              <w:snapToGrid w:val="0"/>
              <w:jc w:val="center"/>
              <w:rPr>
                <w:rFonts w:ascii="Arial" w:eastAsia="黑体" w:hAnsi="Arial" w:cs="Arial"/>
                <w:color w:val="000000"/>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1E297A">
            <w:pPr>
              <w:jc w:val="center"/>
              <w:rPr>
                <w:rFonts w:ascii="Arial" w:eastAsia="黑体" w:hAnsi="Arial" w:cs="Arial"/>
                <w:sz w:val="21"/>
                <w:szCs w:val="21"/>
              </w:rPr>
            </w:pPr>
          </w:p>
        </w:tc>
        <w:tc>
          <w:tcPr>
            <w:tcW w:w="357" w:type="pct"/>
          </w:tcPr>
          <w:p w:rsidR="001E297A" w:rsidRDefault="001E297A">
            <w:pPr>
              <w:jc w:val="center"/>
              <w:rPr>
                <w:rFonts w:ascii="Arial" w:eastAsia="黑体" w:hAnsi="Arial" w:cs="Arial"/>
                <w:sz w:val="21"/>
                <w:szCs w:val="21"/>
              </w:rPr>
            </w:pPr>
          </w:p>
        </w:tc>
        <w:tc>
          <w:tcPr>
            <w:tcW w:w="358" w:type="pct"/>
          </w:tcPr>
          <w:p w:rsidR="001E297A" w:rsidRDefault="00A36493">
            <w:pPr>
              <w:jc w:val="center"/>
              <w:rPr>
                <w:rFonts w:ascii="Arial" w:eastAsia="黑体" w:hAnsi="Arial" w:cs="Arial"/>
                <w:sz w:val="21"/>
                <w:szCs w:val="21"/>
              </w:rPr>
            </w:pPr>
            <w:r>
              <w:rPr>
                <w:rFonts w:ascii="Arial" w:eastAsia="黑体" w:hAnsi="Arial" w:cs="Arial" w:hint="eastAsia"/>
                <w:sz w:val="21"/>
                <w:szCs w:val="21"/>
              </w:rPr>
              <w:t>M</w:t>
            </w:r>
          </w:p>
        </w:tc>
        <w:tc>
          <w:tcPr>
            <w:tcW w:w="354" w:type="pct"/>
          </w:tcPr>
          <w:p w:rsidR="001E297A" w:rsidRDefault="001E297A">
            <w:pPr>
              <w:jc w:val="center"/>
              <w:rPr>
                <w:rFonts w:ascii="Arial" w:eastAsia="黑体" w:hAnsi="Arial" w:cs="Arial"/>
                <w:sz w:val="21"/>
                <w:szCs w:val="21"/>
              </w:rPr>
            </w:pPr>
          </w:p>
        </w:tc>
      </w:tr>
    </w:tbl>
    <w:p w:rsidR="001E297A" w:rsidRDefault="00A36493">
      <w:pPr>
        <w:rPr>
          <w:rFonts w:ascii="仿宋_GB2312" w:eastAsia="仿宋_GB2312" w:hAnsi="仿宋_GB2312"/>
          <w:b/>
        </w:rPr>
      </w:pPr>
      <w:r>
        <w:rPr>
          <w:rFonts w:ascii="仿宋_GB2312" w:eastAsia="仿宋_GB2312" w:hAnsi="仿宋_GB2312" w:hint="eastAsia"/>
          <w:bCs/>
        </w:rPr>
        <w:t>【说明】</w:t>
      </w:r>
      <w:r>
        <w:rPr>
          <w:rFonts w:hint="eastAsia"/>
          <w:bCs/>
        </w:rPr>
        <w:t>H：高支撑；M：中等支撑；L：低支撑</w:t>
      </w:r>
    </w:p>
    <w:p w:rsidR="001E297A" w:rsidRDefault="001E297A">
      <w:pPr>
        <w:rPr>
          <w:color w:val="000000" w:themeColor="text1"/>
        </w:rPr>
      </w:pPr>
    </w:p>
    <w:p w:rsidR="001E297A" w:rsidRDefault="001E297A">
      <w:pPr>
        <w:rPr>
          <w:color w:val="000000" w:themeColor="text1"/>
        </w:rPr>
      </w:pPr>
    </w:p>
    <w:p w:rsidR="009226CF" w:rsidRDefault="009226CF">
      <w:pPr>
        <w:rPr>
          <w:color w:val="000000" w:themeColor="text1"/>
        </w:rPr>
      </w:pPr>
    </w:p>
    <w:p w:rsidR="009226CF" w:rsidRDefault="009226CF">
      <w:pPr>
        <w:rPr>
          <w:color w:val="000000" w:themeColor="text1"/>
        </w:rPr>
      </w:pPr>
    </w:p>
    <w:p w:rsidR="001E297A" w:rsidRDefault="001E297A">
      <w:pPr>
        <w:rPr>
          <w:color w:val="000000" w:themeColor="text1"/>
        </w:rPr>
      </w:pPr>
    </w:p>
    <w:p w:rsidR="001E297A" w:rsidRDefault="001E297A">
      <w:pPr>
        <w:rPr>
          <w:color w:val="000000" w:themeColor="text1"/>
        </w:rPr>
      </w:pPr>
    </w:p>
    <w:p w:rsidR="001E297A" w:rsidRDefault="00A36493">
      <w:pPr>
        <w:tabs>
          <w:tab w:val="left" w:pos="4200"/>
        </w:tabs>
        <w:spacing w:line="360" w:lineRule="auto"/>
        <w:jc w:val="center"/>
        <w:outlineLvl w:val="0"/>
        <w:rPr>
          <w:rFonts w:ascii="黑体" w:eastAsia="黑体" w:hAnsi="黑体"/>
          <w:bCs/>
          <w:color w:val="000000" w:themeColor="text1"/>
        </w:rPr>
      </w:pPr>
      <w:r>
        <w:rPr>
          <w:rFonts w:ascii="黑体" w:eastAsia="黑体" w:hAnsi="黑体" w:hint="eastAsia"/>
          <w:bCs/>
          <w:color w:val="000000" w:themeColor="text1"/>
        </w:rPr>
        <w:t>附：</w:t>
      </w:r>
      <w:r>
        <w:rPr>
          <w:rFonts w:ascii="黑体" w:eastAsia="黑体" w:hAnsi="黑体"/>
          <w:bCs/>
          <w:color w:val="000000" w:themeColor="text1"/>
        </w:rPr>
        <w:t>上海建桥学院八项核心素养与12项工程认证通用标准</w:t>
      </w:r>
      <w:r>
        <w:rPr>
          <w:rFonts w:ascii="黑体" w:eastAsia="黑体" w:hAnsi="黑体" w:hint="eastAsia"/>
          <w:bCs/>
          <w:color w:val="000000" w:themeColor="text1"/>
        </w:rPr>
        <w:t>毕业要求对照表</w:t>
      </w:r>
    </w:p>
    <w:tbl>
      <w:tblPr>
        <w:tblW w:w="5000" w:type="pct"/>
        <w:tblLayout w:type="fixed"/>
        <w:tblCellMar>
          <w:left w:w="0" w:type="dxa"/>
          <w:right w:w="0" w:type="dxa"/>
        </w:tblCellMar>
        <w:tblLook w:val="04A0" w:firstRow="1" w:lastRow="0" w:firstColumn="1" w:lastColumn="0" w:noHBand="0" w:noVBand="1"/>
      </w:tblPr>
      <w:tblGrid>
        <w:gridCol w:w="1848"/>
        <w:gridCol w:w="916"/>
        <w:gridCol w:w="916"/>
        <w:gridCol w:w="915"/>
        <w:gridCol w:w="915"/>
        <w:gridCol w:w="915"/>
        <w:gridCol w:w="915"/>
        <w:gridCol w:w="915"/>
        <w:gridCol w:w="934"/>
      </w:tblGrid>
      <w:tr w:rsidR="001E297A">
        <w:trPr>
          <w:trHeight w:val="454"/>
          <w:tblHeader/>
        </w:trPr>
        <w:tc>
          <w:tcPr>
            <w:tcW w:w="1005" w:type="pct"/>
            <w:vMerge w:val="restart"/>
            <w:tcBorders>
              <w:top w:val="single" w:sz="4" w:space="0" w:color="auto"/>
              <w:left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cs="楷体" w:hint="eastAsia"/>
                <w:color w:val="000000" w:themeColor="text1"/>
                <w:sz w:val="18"/>
                <w:szCs w:val="18"/>
              </w:rPr>
              <w:t>工程教育认证</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cs="楷体" w:hint="eastAsia"/>
                <w:color w:val="000000" w:themeColor="text1"/>
                <w:sz w:val="18"/>
                <w:szCs w:val="18"/>
              </w:rPr>
              <w:t>12项毕业要求</w:t>
            </w:r>
          </w:p>
        </w:tc>
        <w:tc>
          <w:tcPr>
            <w:tcW w:w="3994" w:type="pct"/>
            <w:gridSpan w:val="8"/>
            <w:tcBorders>
              <w:top w:val="single" w:sz="4" w:space="0" w:color="auto"/>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cs="楷体" w:hint="eastAsia"/>
                <w:color w:val="000000" w:themeColor="text1"/>
                <w:sz w:val="18"/>
                <w:szCs w:val="18"/>
              </w:rPr>
              <w:t>上海建桥学院八项核心素养</w:t>
            </w:r>
          </w:p>
        </w:tc>
      </w:tr>
      <w:tr w:rsidR="001E297A">
        <w:trPr>
          <w:trHeight w:val="465"/>
          <w:tblHeader/>
        </w:trPr>
        <w:tc>
          <w:tcPr>
            <w:tcW w:w="1005" w:type="pct"/>
            <w:vMerge/>
            <w:tcBorders>
              <w:left w:val="single" w:sz="4" w:space="0" w:color="auto"/>
              <w:bottom w:val="single" w:sz="4" w:space="0" w:color="auto"/>
              <w:right w:val="single" w:sz="4" w:space="0" w:color="auto"/>
            </w:tcBorders>
            <w:shd w:val="clear" w:color="auto" w:fill="auto"/>
            <w:vAlign w:val="center"/>
          </w:tcPr>
          <w:p w:rsidR="001E297A" w:rsidRDefault="001E297A">
            <w:pPr>
              <w:adjustRightInd w:val="0"/>
              <w:snapToGrid w:val="0"/>
              <w:spacing w:line="0" w:lineRule="atLeast"/>
              <w:jc w:val="center"/>
              <w:rPr>
                <w:rFonts w:ascii="黑体" w:eastAsia="黑体" w:hAnsi="黑体" w:cs="楷体"/>
                <w:color w:val="000000" w:themeColor="text1"/>
                <w:sz w:val="18"/>
                <w:szCs w:val="18"/>
              </w:rPr>
            </w:pP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LO1</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品德修养</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LO2</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专业能力</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LO3</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表达沟通</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LO4</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自主学习</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LO5</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健康发展</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LO6</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协同创新</w:t>
            </w:r>
          </w:p>
        </w:tc>
        <w:tc>
          <w:tcPr>
            <w:tcW w:w="498"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LO7</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信息应用</w:t>
            </w:r>
          </w:p>
        </w:tc>
        <w:tc>
          <w:tcPr>
            <w:tcW w:w="502" w:type="pct"/>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olor w:val="000000" w:themeColor="text1"/>
                <w:sz w:val="18"/>
                <w:szCs w:val="18"/>
              </w:rPr>
            </w:pPr>
            <w:r>
              <w:rPr>
                <w:rFonts w:ascii="黑体" w:eastAsia="黑体" w:hAnsi="黑体" w:hint="eastAsia"/>
                <w:color w:val="000000" w:themeColor="text1"/>
                <w:sz w:val="18"/>
                <w:szCs w:val="18"/>
              </w:rPr>
              <w:t>LO8</w:t>
            </w:r>
          </w:p>
          <w:p w:rsidR="001E297A" w:rsidRDefault="00A36493">
            <w:pPr>
              <w:adjustRightInd w:val="0"/>
              <w:snapToGrid w:val="0"/>
              <w:spacing w:line="0" w:lineRule="atLeast"/>
              <w:jc w:val="center"/>
              <w:rPr>
                <w:rFonts w:ascii="黑体" w:eastAsia="黑体" w:hAnsi="黑体" w:cs="楷体"/>
                <w:color w:val="000000" w:themeColor="text1"/>
                <w:sz w:val="18"/>
                <w:szCs w:val="18"/>
              </w:rPr>
            </w:pPr>
            <w:r>
              <w:rPr>
                <w:rFonts w:ascii="黑体" w:eastAsia="黑体" w:hAnsi="黑体" w:hint="eastAsia"/>
                <w:color w:val="000000" w:themeColor="text1"/>
                <w:sz w:val="18"/>
                <w:szCs w:val="18"/>
              </w:rPr>
              <w:t>国际视野</w:t>
            </w:r>
          </w:p>
        </w:tc>
      </w:tr>
      <w:tr w:rsidR="001E297A">
        <w:trPr>
          <w:trHeight w:val="329"/>
        </w:trPr>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Arial"/>
                <w:color w:val="000000" w:themeColor="text1"/>
                <w:sz w:val="18"/>
                <w:szCs w:val="18"/>
              </w:rPr>
              <w:t>1.工程知识</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Arial"/>
                <w:color w:val="000000" w:themeColor="text1"/>
                <w:sz w:val="18"/>
                <w:szCs w:val="18"/>
              </w:rPr>
              <w:t>2.问题分析</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Arial"/>
                <w:color w:val="000000" w:themeColor="text1"/>
                <w:sz w:val="18"/>
                <w:szCs w:val="18"/>
              </w:rPr>
              <w:t>3.设计/开发解决方案</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Arial"/>
                <w:color w:val="000000" w:themeColor="text1"/>
                <w:sz w:val="18"/>
                <w:szCs w:val="18"/>
              </w:rPr>
              <w:t>4.研究</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vMerge w:val="restar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Arial"/>
                <w:color w:val="000000" w:themeColor="text1"/>
                <w:sz w:val="18"/>
                <w:szCs w:val="18"/>
              </w:rPr>
              <w:t>5.使用现代工具</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vMerge/>
            <w:tcBorders>
              <w:top w:val="nil"/>
              <w:left w:val="single" w:sz="4" w:space="0" w:color="auto"/>
              <w:bottom w:val="single" w:sz="4" w:space="0" w:color="auto"/>
              <w:right w:val="single" w:sz="4" w:space="0" w:color="auto"/>
            </w:tcBorders>
            <w:shd w:val="clear" w:color="auto" w:fill="auto"/>
            <w:vAlign w:val="center"/>
          </w:tcPr>
          <w:p w:rsidR="001E297A" w:rsidRDefault="001E297A">
            <w:pPr>
              <w:adjustRightInd w:val="0"/>
              <w:snapToGrid w:val="0"/>
              <w:spacing w:line="0" w:lineRule="atLeast"/>
              <w:rPr>
                <w:rFonts w:ascii="黑体" w:eastAsia="黑体" w:hAnsi="黑体" w:cs="楷体"/>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vMerge/>
            <w:tcBorders>
              <w:top w:val="nil"/>
              <w:left w:val="single" w:sz="4" w:space="0" w:color="auto"/>
              <w:bottom w:val="single" w:sz="4" w:space="0" w:color="auto"/>
              <w:right w:val="single" w:sz="4" w:space="0" w:color="auto"/>
            </w:tcBorders>
            <w:shd w:val="clear" w:color="auto" w:fill="auto"/>
            <w:vAlign w:val="center"/>
          </w:tcPr>
          <w:p w:rsidR="001E297A" w:rsidRDefault="001E297A">
            <w:pPr>
              <w:adjustRightInd w:val="0"/>
              <w:snapToGrid w:val="0"/>
              <w:spacing w:line="0" w:lineRule="atLeast"/>
              <w:rPr>
                <w:rFonts w:ascii="黑体" w:eastAsia="黑体" w:hAnsi="黑体" w:cs="楷体"/>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6</w:t>
            </w:r>
            <w:r>
              <w:rPr>
                <w:rFonts w:ascii="黑体" w:eastAsia="黑体" w:hAnsi="黑体" w:cs="Arial"/>
                <w:color w:val="000000" w:themeColor="text1"/>
                <w:sz w:val="18"/>
                <w:szCs w:val="18"/>
              </w:rPr>
              <w:t>.</w:t>
            </w:r>
            <w:r>
              <w:rPr>
                <w:rFonts w:ascii="黑体" w:eastAsia="黑体" w:hAnsi="黑体" w:cs="楷体"/>
                <w:color w:val="000000" w:themeColor="text1"/>
                <w:sz w:val="18"/>
                <w:szCs w:val="18"/>
              </w:rPr>
              <w:t>工程与社会</w:t>
            </w: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7</w:t>
            </w:r>
            <w:r>
              <w:rPr>
                <w:rFonts w:ascii="黑体" w:eastAsia="黑体" w:hAnsi="黑体" w:cs="Arial"/>
                <w:color w:val="000000" w:themeColor="text1"/>
                <w:sz w:val="18"/>
                <w:szCs w:val="18"/>
              </w:rPr>
              <w:t>.</w:t>
            </w:r>
            <w:r>
              <w:rPr>
                <w:rFonts w:ascii="黑体" w:eastAsia="黑体" w:hAnsi="黑体" w:cs="楷体"/>
                <w:color w:val="000000" w:themeColor="text1"/>
                <w:sz w:val="18"/>
                <w:szCs w:val="18"/>
              </w:rPr>
              <w:t>环境和可持续发展</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8</w:t>
            </w:r>
            <w:r>
              <w:rPr>
                <w:rFonts w:ascii="黑体" w:eastAsia="黑体" w:hAnsi="黑体" w:cs="Arial"/>
                <w:color w:val="000000" w:themeColor="text1"/>
                <w:sz w:val="18"/>
                <w:szCs w:val="18"/>
              </w:rPr>
              <w:t>.</w:t>
            </w:r>
            <w:r>
              <w:rPr>
                <w:rFonts w:ascii="黑体" w:eastAsia="黑体" w:hAnsi="黑体" w:cs="楷体"/>
                <w:color w:val="000000" w:themeColor="text1"/>
                <w:sz w:val="18"/>
                <w:szCs w:val="18"/>
              </w:rPr>
              <w:t>职业规范</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9</w:t>
            </w:r>
            <w:r>
              <w:rPr>
                <w:rFonts w:ascii="黑体" w:eastAsia="黑体" w:hAnsi="黑体" w:cs="Arial"/>
                <w:color w:val="000000" w:themeColor="text1"/>
                <w:sz w:val="18"/>
                <w:szCs w:val="18"/>
              </w:rPr>
              <w:t>.</w:t>
            </w:r>
            <w:r>
              <w:rPr>
                <w:rFonts w:ascii="黑体" w:eastAsia="黑体" w:hAnsi="黑体" w:cs="楷体"/>
                <w:color w:val="000000" w:themeColor="text1"/>
                <w:sz w:val="18"/>
                <w:szCs w:val="18"/>
              </w:rPr>
              <w:t>个人和团队</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10</w:t>
            </w:r>
            <w:r>
              <w:rPr>
                <w:rFonts w:ascii="黑体" w:eastAsia="黑体" w:hAnsi="黑体" w:cs="Arial"/>
                <w:color w:val="000000" w:themeColor="text1"/>
                <w:sz w:val="18"/>
                <w:szCs w:val="18"/>
              </w:rPr>
              <w:t>.</w:t>
            </w:r>
            <w:r>
              <w:rPr>
                <w:rFonts w:ascii="黑体" w:eastAsia="黑体" w:hAnsi="黑体" w:cs="楷体"/>
                <w:color w:val="000000" w:themeColor="text1"/>
                <w:sz w:val="18"/>
                <w:szCs w:val="18"/>
              </w:rPr>
              <w:t>沟通</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jc w:val="center"/>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11</w:t>
            </w:r>
            <w:r>
              <w:rPr>
                <w:rFonts w:ascii="黑体" w:eastAsia="黑体" w:hAnsi="黑体" w:cs="Arial"/>
                <w:color w:val="000000" w:themeColor="text1"/>
                <w:sz w:val="18"/>
                <w:szCs w:val="18"/>
              </w:rPr>
              <w:t>.</w:t>
            </w:r>
            <w:r>
              <w:rPr>
                <w:rFonts w:ascii="黑体" w:eastAsia="黑体" w:hAnsi="黑体" w:cs="楷体"/>
                <w:color w:val="000000" w:themeColor="text1"/>
                <w:sz w:val="18"/>
                <w:szCs w:val="18"/>
              </w:rPr>
              <w:t>项目管理</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r w:rsidR="001E297A">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1E297A" w:rsidRDefault="00A36493">
            <w:pPr>
              <w:adjustRightInd w:val="0"/>
              <w:snapToGrid w:val="0"/>
              <w:spacing w:line="0" w:lineRule="atLeast"/>
              <w:rPr>
                <w:rFonts w:ascii="黑体" w:eastAsia="黑体" w:hAnsi="黑体" w:cs="楷体"/>
                <w:color w:val="000000" w:themeColor="text1"/>
                <w:sz w:val="18"/>
                <w:szCs w:val="18"/>
              </w:rPr>
            </w:pPr>
            <w:r>
              <w:rPr>
                <w:rFonts w:ascii="黑体" w:eastAsia="黑体" w:hAnsi="黑体" w:cs="楷体"/>
                <w:color w:val="000000" w:themeColor="text1"/>
                <w:sz w:val="18"/>
                <w:szCs w:val="18"/>
              </w:rPr>
              <w:t>12</w:t>
            </w:r>
            <w:r>
              <w:rPr>
                <w:rFonts w:ascii="黑体" w:eastAsia="黑体" w:hAnsi="黑体" w:cs="Arial"/>
                <w:color w:val="000000" w:themeColor="text1"/>
                <w:sz w:val="18"/>
                <w:szCs w:val="18"/>
              </w:rPr>
              <w:t>.</w:t>
            </w:r>
            <w:r>
              <w:rPr>
                <w:rFonts w:ascii="黑体" w:eastAsia="黑体" w:hAnsi="黑体" w:cs="楷体"/>
                <w:color w:val="000000" w:themeColor="text1"/>
                <w:sz w:val="18"/>
                <w:szCs w:val="18"/>
              </w:rPr>
              <w:t>终身学习</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1E297A" w:rsidRDefault="00A36493">
            <w:pPr>
              <w:adjustRightInd w:val="0"/>
              <w:snapToGrid w:val="0"/>
              <w:spacing w:line="0" w:lineRule="atLeast"/>
              <w:jc w:val="center"/>
              <w:rPr>
                <w:rFonts w:ascii="黑体" w:eastAsia="黑体" w:hAnsi="黑体" w:cs="Arial"/>
                <w:color w:val="000000" w:themeColor="text1"/>
                <w:sz w:val="18"/>
                <w:szCs w:val="18"/>
              </w:rPr>
            </w:pPr>
            <w:r>
              <w:rPr>
                <w:rFonts w:ascii="黑体" w:eastAsia="黑体" w:hAnsi="黑体" w:cs="楷体" w:hint="eastAsia"/>
                <w:color w:val="000000" w:themeColor="text1"/>
                <w:sz w:val="18"/>
                <w:szCs w:val="18"/>
              </w:rPr>
              <w:t>●</w:t>
            </w:r>
          </w:p>
        </w:tc>
        <w:tc>
          <w:tcPr>
            <w:tcW w:w="859" w:type="dxa"/>
            <w:tcBorders>
              <w:top w:val="nil"/>
              <w:left w:val="nil"/>
              <w:bottom w:val="single" w:sz="4" w:space="0" w:color="auto"/>
              <w:right w:val="single" w:sz="4" w:space="0" w:color="auto"/>
            </w:tcBorders>
            <w:shd w:val="clear" w:color="auto" w:fill="auto"/>
            <w:noWrap/>
            <w:vAlign w:val="center"/>
          </w:tcPr>
          <w:p w:rsidR="001E297A" w:rsidRDefault="001E297A">
            <w:pPr>
              <w:adjustRightInd w:val="0"/>
              <w:snapToGrid w:val="0"/>
              <w:spacing w:line="0" w:lineRule="atLeast"/>
              <w:rPr>
                <w:rFonts w:ascii="黑体" w:eastAsia="黑体" w:hAnsi="黑体" w:cs="Arial"/>
                <w:color w:val="000000" w:themeColor="text1"/>
                <w:sz w:val="18"/>
                <w:szCs w:val="18"/>
              </w:rPr>
            </w:pPr>
          </w:p>
        </w:tc>
      </w:tr>
    </w:tbl>
    <w:p w:rsidR="001E297A" w:rsidRDefault="001E297A">
      <w:pPr>
        <w:rPr>
          <w:color w:val="000000" w:themeColor="text1"/>
        </w:rPr>
      </w:pPr>
    </w:p>
    <w:sectPr w:rsidR="001E297A" w:rsidSect="001E297A">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9B1" w:rsidRDefault="004169B1" w:rsidP="001E297A">
      <w:r>
        <w:separator/>
      </w:r>
    </w:p>
  </w:endnote>
  <w:endnote w:type="continuationSeparator" w:id="0">
    <w:p w:rsidR="004169B1" w:rsidRDefault="004169B1" w:rsidP="001E2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9B1" w:rsidRDefault="004169B1" w:rsidP="001E297A">
      <w:r>
        <w:separator/>
      </w:r>
    </w:p>
  </w:footnote>
  <w:footnote w:type="continuationSeparator" w:id="0">
    <w:p w:rsidR="004169B1" w:rsidRDefault="004169B1" w:rsidP="001E2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493" w:rsidRDefault="006F3888">
    <w:r>
      <w:pict>
        <v:shapetype id="_x0000_t202" coordsize="21600,21600" o:spt="202" path="m,l,21600r21600,l21600,xe">
          <v:stroke joinstyle="miter"/>
          <v:path gradientshapeok="t" o:connecttype="rect"/>
        </v:shapetype>
        <v:shape id="_x0000_s2049" type="#_x0000_t202" style="position:absolute;margin-left:54pt;margin-top:14.2pt;width:204.1pt;height:28.35pt;z-index:25165926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" stroked="f" strokeweight=".5pt">
          <v:textbox>
            <w:txbxContent>
              <w:p w:rsidR="00A36493" w:rsidRDefault="00A36493">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52A0"/>
    <w:multiLevelType w:val="hybridMultilevel"/>
    <w:tmpl w:val="9A4613C4"/>
    <w:lvl w:ilvl="0" w:tplc="A4444160">
      <w:start w:val="1"/>
      <w:numFmt w:val="bullet"/>
      <w:lvlText w:val="•"/>
      <w:lvlJc w:val="left"/>
      <w:pPr>
        <w:tabs>
          <w:tab w:val="num" w:pos="720"/>
        </w:tabs>
        <w:ind w:left="720" w:hanging="360"/>
      </w:pPr>
      <w:rPr>
        <w:rFonts w:ascii="宋体" w:hAnsi="宋体" w:hint="default"/>
      </w:rPr>
    </w:lvl>
    <w:lvl w:ilvl="1" w:tplc="90D26A10" w:tentative="1">
      <w:start w:val="1"/>
      <w:numFmt w:val="bullet"/>
      <w:lvlText w:val="•"/>
      <w:lvlJc w:val="left"/>
      <w:pPr>
        <w:tabs>
          <w:tab w:val="num" w:pos="1440"/>
        </w:tabs>
        <w:ind w:left="1440" w:hanging="360"/>
      </w:pPr>
      <w:rPr>
        <w:rFonts w:ascii="宋体" w:hAnsi="宋体" w:hint="default"/>
      </w:rPr>
    </w:lvl>
    <w:lvl w:ilvl="2" w:tplc="530209CC" w:tentative="1">
      <w:start w:val="1"/>
      <w:numFmt w:val="bullet"/>
      <w:lvlText w:val="•"/>
      <w:lvlJc w:val="left"/>
      <w:pPr>
        <w:tabs>
          <w:tab w:val="num" w:pos="2160"/>
        </w:tabs>
        <w:ind w:left="2160" w:hanging="360"/>
      </w:pPr>
      <w:rPr>
        <w:rFonts w:ascii="宋体" w:hAnsi="宋体" w:hint="default"/>
      </w:rPr>
    </w:lvl>
    <w:lvl w:ilvl="3" w:tplc="440CDD06" w:tentative="1">
      <w:start w:val="1"/>
      <w:numFmt w:val="bullet"/>
      <w:lvlText w:val="•"/>
      <w:lvlJc w:val="left"/>
      <w:pPr>
        <w:tabs>
          <w:tab w:val="num" w:pos="2880"/>
        </w:tabs>
        <w:ind w:left="2880" w:hanging="360"/>
      </w:pPr>
      <w:rPr>
        <w:rFonts w:ascii="宋体" w:hAnsi="宋体" w:hint="default"/>
      </w:rPr>
    </w:lvl>
    <w:lvl w:ilvl="4" w:tplc="F3E685C6" w:tentative="1">
      <w:start w:val="1"/>
      <w:numFmt w:val="bullet"/>
      <w:lvlText w:val="•"/>
      <w:lvlJc w:val="left"/>
      <w:pPr>
        <w:tabs>
          <w:tab w:val="num" w:pos="3600"/>
        </w:tabs>
        <w:ind w:left="3600" w:hanging="360"/>
      </w:pPr>
      <w:rPr>
        <w:rFonts w:ascii="宋体" w:hAnsi="宋体" w:hint="default"/>
      </w:rPr>
    </w:lvl>
    <w:lvl w:ilvl="5" w:tplc="7A54768C" w:tentative="1">
      <w:start w:val="1"/>
      <w:numFmt w:val="bullet"/>
      <w:lvlText w:val="•"/>
      <w:lvlJc w:val="left"/>
      <w:pPr>
        <w:tabs>
          <w:tab w:val="num" w:pos="4320"/>
        </w:tabs>
        <w:ind w:left="4320" w:hanging="360"/>
      </w:pPr>
      <w:rPr>
        <w:rFonts w:ascii="宋体" w:hAnsi="宋体" w:hint="default"/>
      </w:rPr>
    </w:lvl>
    <w:lvl w:ilvl="6" w:tplc="6B2280D8" w:tentative="1">
      <w:start w:val="1"/>
      <w:numFmt w:val="bullet"/>
      <w:lvlText w:val="•"/>
      <w:lvlJc w:val="left"/>
      <w:pPr>
        <w:tabs>
          <w:tab w:val="num" w:pos="5040"/>
        </w:tabs>
        <w:ind w:left="5040" w:hanging="360"/>
      </w:pPr>
      <w:rPr>
        <w:rFonts w:ascii="宋体" w:hAnsi="宋体" w:hint="default"/>
      </w:rPr>
    </w:lvl>
    <w:lvl w:ilvl="7" w:tplc="702EFCE6" w:tentative="1">
      <w:start w:val="1"/>
      <w:numFmt w:val="bullet"/>
      <w:lvlText w:val="•"/>
      <w:lvlJc w:val="left"/>
      <w:pPr>
        <w:tabs>
          <w:tab w:val="num" w:pos="5760"/>
        </w:tabs>
        <w:ind w:left="5760" w:hanging="360"/>
      </w:pPr>
      <w:rPr>
        <w:rFonts w:ascii="宋体" w:hAnsi="宋体" w:hint="default"/>
      </w:rPr>
    </w:lvl>
    <w:lvl w:ilvl="8" w:tplc="D0665B2A"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57337B74"/>
    <w:multiLevelType w:val="hybridMultilevel"/>
    <w:tmpl w:val="E3A82718"/>
    <w:lvl w:ilvl="0" w:tplc="2EA6FDDE">
      <w:start w:val="1"/>
      <w:numFmt w:val="bullet"/>
      <w:lvlText w:val="•"/>
      <w:lvlJc w:val="left"/>
      <w:pPr>
        <w:tabs>
          <w:tab w:val="num" w:pos="720"/>
        </w:tabs>
        <w:ind w:left="720" w:hanging="360"/>
      </w:pPr>
      <w:rPr>
        <w:rFonts w:ascii="宋体" w:hAnsi="宋体" w:hint="default"/>
      </w:rPr>
    </w:lvl>
    <w:lvl w:ilvl="1" w:tplc="EF5AEB22" w:tentative="1">
      <w:start w:val="1"/>
      <w:numFmt w:val="bullet"/>
      <w:lvlText w:val="•"/>
      <w:lvlJc w:val="left"/>
      <w:pPr>
        <w:tabs>
          <w:tab w:val="num" w:pos="1440"/>
        </w:tabs>
        <w:ind w:left="1440" w:hanging="360"/>
      </w:pPr>
      <w:rPr>
        <w:rFonts w:ascii="宋体" w:hAnsi="宋体" w:hint="default"/>
      </w:rPr>
    </w:lvl>
    <w:lvl w:ilvl="2" w:tplc="357C2C32" w:tentative="1">
      <w:start w:val="1"/>
      <w:numFmt w:val="bullet"/>
      <w:lvlText w:val="•"/>
      <w:lvlJc w:val="left"/>
      <w:pPr>
        <w:tabs>
          <w:tab w:val="num" w:pos="2160"/>
        </w:tabs>
        <w:ind w:left="2160" w:hanging="360"/>
      </w:pPr>
      <w:rPr>
        <w:rFonts w:ascii="宋体" w:hAnsi="宋体" w:hint="default"/>
      </w:rPr>
    </w:lvl>
    <w:lvl w:ilvl="3" w:tplc="058E6E40" w:tentative="1">
      <w:start w:val="1"/>
      <w:numFmt w:val="bullet"/>
      <w:lvlText w:val="•"/>
      <w:lvlJc w:val="left"/>
      <w:pPr>
        <w:tabs>
          <w:tab w:val="num" w:pos="2880"/>
        </w:tabs>
        <w:ind w:left="2880" w:hanging="360"/>
      </w:pPr>
      <w:rPr>
        <w:rFonts w:ascii="宋体" w:hAnsi="宋体" w:hint="default"/>
      </w:rPr>
    </w:lvl>
    <w:lvl w:ilvl="4" w:tplc="F0601BBE" w:tentative="1">
      <w:start w:val="1"/>
      <w:numFmt w:val="bullet"/>
      <w:lvlText w:val="•"/>
      <w:lvlJc w:val="left"/>
      <w:pPr>
        <w:tabs>
          <w:tab w:val="num" w:pos="3600"/>
        </w:tabs>
        <w:ind w:left="3600" w:hanging="360"/>
      </w:pPr>
      <w:rPr>
        <w:rFonts w:ascii="宋体" w:hAnsi="宋体" w:hint="default"/>
      </w:rPr>
    </w:lvl>
    <w:lvl w:ilvl="5" w:tplc="CF0A59C0" w:tentative="1">
      <w:start w:val="1"/>
      <w:numFmt w:val="bullet"/>
      <w:lvlText w:val="•"/>
      <w:lvlJc w:val="left"/>
      <w:pPr>
        <w:tabs>
          <w:tab w:val="num" w:pos="4320"/>
        </w:tabs>
        <w:ind w:left="4320" w:hanging="360"/>
      </w:pPr>
      <w:rPr>
        <w:rFonts w:ascii="宋体" w:hAnsi="宋体" w:hint="default"/>
      </w:rPr>
    </w:lvl>
    <w:lvl w:ilvl="6" w:tplc="98BAB6FA" w:tentative="1">
      <w:start w:val="1"/>
      <w:numFmt w:val="bullet"/>
      <w:lvlText w:val="•"/>
      <w:lvlJc w:val="left"/>
      <w:pPr>
        <w:tabs>
          <w:tab w:val="num" w:pos="5040"/>
        </w:tabs>
        <w:ind w:left="5040" w:hanging="360"/>
      </w:pPr>
      <w:rPr>
        <w:rFonts w:ascii="宋体" w:hAnsi="宋体" w:hint="default"/>
      </w:rPr>
    </w:lvl>
    <w:lvl w:ilvl="7" w:tplc="0B228EDA" w:tentative="1">
      <w:start w:val="1"/>
      <w:numFmt w:val="bullet"/>
      <w:lvlText w:val="•"/>
      <w:lvlJc w:val="left"/>
      <w:pPr>
        <w:tabs>
          <w:tab w:val="num" w:pos="5760"/>
        </w:tabs>
        <w:ind w:left="5760" w:hanging="360"/>
      </w:pPr>
      <w:rPr>
        <w:rFonts w:ascii="宋体" w:hAnsi="宋体" w:hint="default"/>
      </w:rPr>
    </w:lvl>
    <w:lvl w:ilvl="8" w:tplc="ABEE5F3A"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gzMTI0ZmY3ODFlZTliY2UwODk4M2RjYzQzODlkZmYifQ=="/>
  </w:docVars>
  <w:rsids>
    <w:rsidRoot w:val="00B3693E"/>
    <w:rsid w:val="00005253"/>
    <w:rsid w:val="000055D2"/>
    <w:rsid w:val="00011173"/>
    <w:rsid w:val="00021BAE"/>
    <w:rsid w:val="0004364E"/>
    <w:rsid w:val="00046ED0"/>
    <w:rsid w:val="00050839"/>
    <w:rsid w:val="000545E2"/>
    <w:rsid w:val="000549C8"/>
    <w:rsid w:val="00055E27"/>
    <w:rsid w:val="0006588D"/>
    <w:rsid w:val="0007299E"/>
    <w:rsid w:val="00075F1D"/>
    <w:rsid w:val="00076030"/>
    <w:rsid w:val="000844BD"/>
    <w:rsid w:val="00086AD2"/>
    <w:rsid w:val="000930EB"/>
    <w:rsid w:val="000A47D3"/>
    <w:rsid w:val="000B04DE"/>
    <w:rsid w:val="000B5511"/>
    <w:rsid w:val="000B5F50"/>
    <w:rsid w:val="000B63C5"/>
    <w:rsid w:val="000D371D"/>
    <w:rsid w:val="000D790C"/>
    <w:rsid w:val="000E6408"/>
    <w:rsid w:val="000F3A54"/>
    <w:rsid w:val="000F3DA1"/>
    <w:rsid w:val="00102F85"/>
    <w:rsid w:val="001125CE"/>
    <w:rsid w:val="001209F2"/>
    <w:rsid w:val="00123187"/>
    <w:rsid w:val="00124B3F"/>
    <w:rsid w:val="00127027"/>
    <w:rsid w:val="00133C3D"/>
    <w:rsid w:val="001368C5"/>
    <w:rsid w:val="00145254"/>
    <w:rsid w:val="001609F9"/>
    <w:rsid w:val="0016441B"/>
    <w:rsid w:val="00182708"/>
    <w:rsid w:val="0018760D"/>
    <w:rsid w:val="00190AD3"/>
    <w:rsid w:val="001930CF"/>
    <w:rsid w:val="0019549B"/>
    <w:rsid w:val="001A2449"/>
    <w:rsid w:val="001A634E"/>
    <w:rsid w:val="001B40DB"/>
    <w:rsid w:val="001C3CED"/>
    <w:rsid w:val="001C486C"/>
    <w:rsid w:val="001C66B1"/>
    <w:rsid w:val="001C6DB9"/>
    <w:rsid w:val="001D4BD8"/>
    <w:rsid w:val="001D4DCF"/>
    <w:rsid w:val="001E297A"/>
    <w:rsid w:val="001E373E"/>
    <w:rsid w:val="001E4AA2"/>
    <w:rsid w:val="001F12A2"/>
    <w:rsid w:val="001F2F79"/>
    <w:rsid w:val="001F4076"/>
    <w:rsid w:val="00200A41"/>
    <w:rsid w:val="0020122F"/>
    <w:rsid w:val="002039BC"/>
    <w:rsid w:val="00205D28"/>
    <w:rsid w:val="00207249"/>
    <w:rsid w:val="00207376"/>
    <w:rsid w:val="002075DF"/>
    <w:rsid w:val="002114C2"/>
    <w:rsid w:val="00217CF1"/>
    <w:rsid w:val="00221FDD"/>
    <w:rsid w:val="0022248E"/>
    <w:rsid w:val="002278DA"/>
    <w:rsid w:val="00232D8A"/>
    <w:rsid w:val="00243D2A"/>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B6045"/>
    <w:rsid w:val="002C289E"/>
    <w:rsid w:val="002C336E"/>
    <w:rsid w:val="002C5401"/>
    <w:rsid w:val="002C58D6"/>
    <w:rsid w:val="002D28C9"/>
    <w:rsid w:val="002D47A2"/>
    <w:rsid w:val="002D70A5"/>
    <w:rsid w:val="002D7946"/>
    <w:rsid w:val="002F2FB1"/>
    <w:rsid w:val="002F6857"/>
    <w:rsid w:val="002F701F"/>
    <w:rsid w:val="00300E8D"/>
    <w:rsid w:val="00301459"/>
    <w:rsid w:val="00306171"/>
    <w:rsid w:val="00307105"/>
    <w:rsid w:val="003105CC"/>
    <w:rsid w:val="003137BC"/>
    <w:rsid w:val="00334237"/>
    <w:rsid w:val="00334E5F"/>
    <w:rsid w:val="0035502F"/>
    <w:rsid w:val="00366139"/>
    <w:rsid w:val="00367919"/>
    <w:rsid w:val="00371DD2"/>
    <w:rsid w:val="00373564"/>
    <w:rsid w:val="00390354"/>
    <w:rsid w:val="00392562"/>
    <w:rsid w:val="003978CE"/>
    <w:rsid w:val="003B2219"/>
    <w:rsid w:val="003B66DB"/>
    <w:rsid w:val="003C4422"/>
    <w:rsid w:val="003D6B32"/>
    <w:rsid w:val="003F165C"/>
    <w:rsid w:val="003F3FC7"/>
    <w:rsid w:val="003F48C3"/>
    <w:rsid w:val="003F49B8"/>
    <w:rsid w:val="00402D67"/>
    <w:rsid w:val="00404651"/>
    <w:rsid w:val="00412348"/>
    <w:rsid w:val="004169B1"/>
    <w:rsid w:val="00433FDE"/>
    <w:rsid w:val="004341EA"/>
    <w:rsid w:val="00440ADD"/>
    <w:rsid w:val="00440D92"/>
    <w:rsid w:val="0045084A"/>
    <w:rsid w:val="00457C13"/>
    <w:rsid w:val="004678A8"/>
    <w:rsid w:val="00470214"/>
    <w:rsid w:val="0048471C"/>
    <w:rsid w:val="0049079F"/>
    <w:rsid w:val="00495C36"/>
    <w:rsid w:val="004961D2"/>
    <w:rsid w:val="004A03B4"/>
    <w:rsid w:val="004A5E3A"/>
    <w:rsid w:val="004B0DB8"/>
    <w:rsid w:val="004B1425"/>
    <w:rsid w:val="004B2582"/>
    <w:rsid w:val="004B3937"/>
    <w:rsid w:val="004B3FE7"/>
    <w:rsid w:val="004C04F2"/>
    <w:rsid w:val="004C37D2"/>
    <w:rsid w:val="004C64D9"/>
    <w:rsid w:val="004C65C3"/>
    <w:rsid w:val="004D289E"/>
    <w:rsid w:val="004D41D0"/>
    <w:rsid w:val="004E4AE1"/>
    <w:rsid w:val="004F3137"/>
    <w:rsid w:val="004F4503"/>
    <w:rsid w:val="004F4742"/>
    <w:rsid w:val="00506AF6"/>
    <w:rsid w:val="00511D5A"/>
    <w:rsid w:val="00523AB6"/>
    <w:rsid w:val="00527FB5"/>
    <w:rsid w:val="00533131"/>
    <w:rsid w:val="00542868"/>
    <w:rsid w:val="00542CD9"/>
    <w:rsid w:val="00543F11"/>
    <w:rsid w:val="00555DD3"/>
    <w:rsid w:val="00560AD8"/>
    <w:rsid w:val="00560DE7"/>
    <w:rsid w:val="00566A9B"/>
    <w:rsid w:val="0056719C"/>
    <w:rsid w:val="00572882"/>
    <w:rsid w:val="00572DB6"/>
    <w:rsid w:val="00574CC8"/>
    <w:rsid w:val="00577911"/>
    <w:rsid w:val="00583079"/>
    <w:rsid w:val="005917EF"/>
    <w:rsid w:val="00592DD8"/>
    <w:rsid w:val="005A1530"/>
    <w:rsid w:val="005A3263"/>
    <w:rsid w:val="005A3F32"/>
    <w:rsid w:val="005B0B94"/>
    <w:rsid w:val="005B34D8"/>
    <w:rsid w:val="005B444D"/>
    <w:rsid w:val="005B57D5"/>
    <w:rsid w:val="005B6680"/>
    <w:rsid w:val="005C09EB"/>
    <w:rsid w:val="005C5A08"/>
    <w:rsid w:val="005D3641"/>
    <w:rsid w:val="005E42E7"/>
    <w:rsid w:val="006073AA"/>
    <w:rsid w:val="00607CD1"/>
    <w:rsid w:val="00620A82"/>
    <w:rsid w:val="00621B79"/>
    <w:rsid w:val="00624EF9"/>
    <w:rsid w:val="00625F49"/>
    <w:rsid w:val="0063356C"/>
    <w:rsid w:val="006365C1"/>
    <w:rsid w:val="00642AE5"/>
    <w:rsid w:val="00653665"/>
    <w:rsid w:val="006723B1"/>
    <w:rsid w:val="00675844"/>
    <w:rsid w:val="00681299"/>
    <w:rsid w:val="006A610F"/>
    <w:rsid w:val="006B1274"/>
    <w:rsid w:val="006B3AA1"/>
    <w:rsid w:val="006B5B6D"/>
    <w:rsid w:val="006C0B40"/>
    <w:rsid w:val="006D0FED"/>
    <w:rsid w:val="006D2576"/>
    <w:rsid w:val="006D4930"/>
    <w:rsid w:val="006F3888"/>
    <w:rsid w:val="006F3E81"/>
    <w:rsid w:val="006F7095"/>
    <w:rsid w:val="00712FB8"/>
    <w:rsid w:val="00714524"/>
    <w:rsid w:val="00716974"/>
    <w:rsid w:val="007171E6"/>
    <w:rsid w:val="00724AA6"/>
    <w:rsid w:val="007275AB"/>
    <w:rsid w:val="00730B52"/>
    <w:rsid w:val="007324AA"/>
    <w:rsid w:val="00735BC3"/>
    <w:rsid w:val="00736CC9"/>
    <w:rsid w:val="00746927"/>
    <w:rsid w:val="007471BA"/>
    <w:rsid w:val="0075099C"/>
    <w:rsid w:val="00760066"/>
    <w:rsid w:val="00781B23"/>
    <w:rsid w:val="007832FF"/>
    <w:rsid w:val="00784C9F"/>
    <w:rsid w:val="00785409"/>
    <w:rsid w:val="00787CCE"/>
    <w:rsid w:val="00796770"/>
    <w:rsid w:val="007971BC"/>
    <w:rsid w:val="007B34A3"/>
    <w:rsid w:val="007C39F0"/>
    <w:rsid w:val="007C5A0C"/>
    <w:rsid w:val="007D5852"/>
    <w:rsid w:val="007D5BEC"/>
    <w:rsid w:val="007E1B8B"/>
    <w:rsid w:val="007E5515"/>
    <w:rsid w:val="007E6029"/>
    <w:rsid w:val="00803855"/>
    <w:rsid w:val="00803FBD"/>
    <w:rsid w:val="00806011"/>
    <w:rsid w:val="008105B1"/>
    <w:rsid w:val="008153DD"/>
    <w:rsid w:val="00815FF3"/>
    <w:rsid w:val="00832263"/>
    <w:rsid w:val="0084423D"/>
    <w:rsid w:val="0084435B"/>
    <w:rsid w:val="008450F4"/>
    <w:rsid w:val="00860563"/>
    <w:rsid w:val="00861B85"/>
    <w:rsid w:val="00862EC3"/>
    <w:rsid w:val="00871FA1"/>
    <w:rsid w:val="008779B4"/>
    <w:rsid w:val="00877F37"/>
    <w:rsid w:val="00880572"/>
    <w:rsid w:val="00885622"/>
    <w:rsid w:val="00887987"/>
    <w:rsid w:val="00887E3B"/>
    <w:rsid w:val="00894C8D"/>
    <w:rsid w:val="00894E22"/>
    <w:rsid w:val="0089578D"/>
    <w:rsid w:val="00895A60"/>
    <w:rsid w:val="00897BDB"/>
    <w:rsid w:val="008A2EFF"/>
    <w:rsid w:val="008A488D"/>
    <w:rsid w:val="008A606E"/>
    <w:rsid w:val="008B2353"/>
    <w:rsid w:val="008B7505"/>
    <w:rsid w:val="008C43FE"/>
    <w:rsid w:val="008C48BF"/>
    <w:rsid w:val="008C6349"/>
    <w:rsid w:val="008C7F59"/>
    <w:rsid w:val="008E4B4A"/>
    <w:rsid w:val="008F29F2"/>
    <w:rsid w:val="008F4305"/>
    <w:rsid w:val="008F58FC"/>
    <w:rsid w:val="00900263"/>
    <w:rsid w:val="00906DA4"/>
    <w:rsid w:val="009130B9"/>
    <w:rsid w:val="0091726D"/>
    <w:rsid w:val="009226CF"/>
    <w:rsid w:val="00923CAB"/>
    <w:rsid w:val="00924369"/>
    <w:rsid w:val="00926CFF"/>
    <w:rsid w:val="009346C2"/>
    <w:rsid w:val="00935456"/>
    <w:rsid w:val="00941CC6"/>
    <w:rsid w:val="0095347C"/>
    <w:rsid w:val="009624B1"/>
    <w:rsid w:val="009625ED"/>
    <w:rsid w:val="00963054"/>
    <w:rsid w:val="009768E2"/>
    <w:rsid w:val="0099650B"/>
    <w:rsid w:val="009A4FA4"/>
    <w:rsid w:val="009D16B2"/>
    <w:rsid w:val="009E630A"/>
    <w:rsid w:val="009E73BC"/>
    <w:rsid w:val="009F1550"/>
    <w:rsid w:val="009F2145"/>
    <w:rsid w:val="009F5D75"/>
    <w:rsid w:val="00A006D4"/>
    <w:rsid w:val="00A07066"/>
    <w:rsid w:val="00A07118"/>
    <w:rsid w:val="00A131AE"/>
    <w:rsid w:val="00A159B7"/>
    <w:rsid w:val="00A36493"/>
    <w:rsid w:val="00A44B24"/>
    <w:rsid w:val="00A50709"/>
    <w:rsid w:val="00A54ECB"/>
    <w:rsid w:val="00A55151"/>
    <w:rsid w:val="00A56354"/>
    <w:rsid w:val="00A56F6A"/>
    <w:rsid w:val="00A56FE2"/>
    <w:rsid w:val="00A56FF2"/>
    <w:rsid w:val="00A62072"/>
    <w:rsid w:val="00A6243B"/>
    <w:rsid w:val="00A64810"/>
    <w:rsid w:val="00A6664B"/>
    <w:rsid w:val="00A76617"/>
    <w:rsid w:val="00A87893"/>
    <w:rsid w:val="00A95314"/>
    <w:rsid w:val="00AA4CA6"/>
    <w:rsid w:val="00AB6079"/>
    <w:rsid w:val="00AC79AC"/>
    <w:rsid w:val="00AD3B50"/>
    <w:rsid w:val="00AD478A"/>
    <w:rsid w:val="00AE18E3"/>
    <w:rsid w:val="00AE2B33"/>
    <w:rsid w:val="00AE5F27"/>
    <w:rsid w:val="00B028F2"/>
    <w:rsid w:val="00B029AC"/>
    <w:rsid w:val="00B04812"/>
    <w:rsid w:val="00B05DA2"/>
    <w:rsid w:val="00B10A43"/>
    <w:rsid w:val="00B15946"/>
    <w:rsid w:val="00B23533"/>
    <w:rsid w:val="00B25558"/>
    <w:rsid w:val="00B3693E"/>
    <w:rsid w:val="00B37C23"/>
    <w:rsid w:val="00B41ABB"/>
    <w:rsid w:val="00B4262C"/>
    <w:rsid w:val="00B471D3"/>
    <w:rsid w:val="00B50754"/>
    <w:rsid w:val="00B5149D"/>
    <w:rsid w:val="00B52785"/>
    <w:rsid w:val="00B6034E"/>
    <w:rsid w:val="00B60B3C"/>
    <w:rsid w:val="00B64D45"/>
    <w:rsid w:val="00B7073D"/>
    <w:rsid w:val="00B76FDD"/>
    <w:rsid w:val="00B81077"/>
    <w:rsid w:val="00B8742B"/>
    <w:rsid w:val="00B92048"/>
    <w:rsid w:val="00BB491B"/>
    <w:rsid w:val="00BB7DEA"/>
    <w:rsid w:val="00BC538F"/>
    <w:rsid w:val="00BC58DB"/>
    <w:rsid w:val="00BD101E"/>
    <w:rsid w:val="00BE418C"/>
    <w:rsid w:val="00BE5918"/>
    <w:rsid w:val="00BE5AB9"/>
    <w:rsid w:val="00BF464A"/>
    <w:rsid w:val="00BF7FE5"/>
    <w:rsid w:val="00C067F8"/>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5CB4"/>
    <w:rsid w:val="00C87294"/>
    <w:rsid w:val="00C9412C"/>
    <w:rsid w:val="00C949CB"/>
    <w:rsid w:val="00CA52AD"/>
    <w:rsid w:val="00CA6DFD"/>
    <w:rsid w:val="00CB2586"/>
    <w:rsid w:val="00CB2D5D"/>
    <w:rsid w:val="00CB6054"/>
    <w:rsid w:val="00CB6F39"/>
    <w:rsid w:val="00CC1CD0"/>
    <w:rsid w:val="00CC3F6B"/>
    <w:rsid w:val="00CD3F60"/>
    <w:rsid w:val="00CD6246"/>
    <w:rsid w:val="00CF02DD"/>
    <w:rsid w:val="00CF0BE8"/>
    <w:rsid w:val="00CF24D8"/>
    <w:rsid w:val="00CF45EC"/>
    <w:rsid w:val="00CF65B0"/>
    <w:rsid w:val="00D01B5B"/>
    <w:rsid w:val="00D0223D"/>
    <w:rsid w:val="00D1187B"/>
    <w:rsid w:val="00D15CD1"/>
    <w:rsid w:val="00D22477"/>
    <w:rsid w:val="00D251FC"/>
    <w:rsid w:val="00D2607C"/>
    <w:rsid w:val="00D323AD"/>
    <w:rsid w:val="00D364EB"/>
    <w:rsid w:val="00D51E1B"/>
    <w:rsid w:val="00D563C8"/>
    <w:rsid w:val="00D57BE0"/>
    <w:rsid w:val="00D65339"/>
    <w:rsid w:val="00D84F09"/>
    <w:rsid w:val="00D9177B"/>
    <w:rsid w:val="00D93B28"/>
    <w:rsid w:val="00D96A56"/>
    <w:rsid w:val="00D96BC0"/>
    <w:rsid w:val="00DA130F"/>
    <w:rsid w:val="00DA25BC"/>
    <w:rsid w:val="00DA2F1A"/>
    <w:rsid w:val="00DA3309"/>
    <w:rsid w:val="00DA4FEC"/>
    <w:rsid w:val="00DA6E11"/>
    <w:rsid w:val="00DD4DA1"/>
    <w:rsid w:val="00DE44E0"/>
    <w:rsid w:val="00DE4E23"/>
    <w:rsid w:val="00DF6206"/>
    <w:rsid w:val="00DF73B7"/>
    <w:rsid w:val="00DF7A0A"/>
    <w:rsid w:val="00DF7DFF"/>
    <w:rsid w:val="00E0325B"/>
    <w:rsid w:val="00E03D6D"/>
    <w:rsid w:val="00E07873"/>
    <w:rsid w:val="00E109ED"/>
    <w:rsid w:val="00E1512E"/>
    <w:rsid w:val="00E1629B"/>
    <w:rsid w:val="00E21744"/>
    <w:rsid w:val="00E25A09"/>
    <w:rsid w:val="00E32BA0"/>
    <w:rsid w:val="00E51C86"/>
    <w:rsid w:val="00E54149"/>
    <w:rsid w:val="00E62FD0"/>
    <w:rsid w:val="00E65B65"/>
    <w:rsid w:val="00E67749"/>
    <w:rsid w:val="00E70AAB"/>
    <w:rsid w:val="00E829B0"/>
    <w:rsid w:val="00E84BC5"/>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A5DC7"/>
    <w:rsid w:val="00FB3760"/>
    <w:rsid w:val="00FC10B5"/>
    <w:rsid w:val="00FC320A"/>
    <w:rsid w:val="00FD7B42"/>
    <w:rsid w:val="00FE04E9"/>
    <w:rsid w:val="00FE5E15"/>
    <w:rsid w:val="00FF7862"/>
    <w:rsid w:val="01986635"/>
    <w:rsid w:val="02E66E13"/>
    <w:rsid w:val="04F05433"/>
    <w:rsid w:val="0517384C"/>
    <w:rsid w:val="0AD17E5F"/>
    <w:rsid w:val="0C063875"/>
    <w:rsid w:val="0FC42DD0"/>
    <w:rsid w:val="14083158"/>
    <w:rsid w:val="14C85E66"/>
    <w:rsid w:val="1C5D43C7"/>
    <w:rsid w:val="1D7C337D"/>
    <w:rsid w:val="25697690"/>
    <w:rsid w:val="257E569F"/>
    <w:rsid w:val="25A92918"/>
    <w:rsid w:val="28B52DD9"/>
    <w:rsid w:val="29A208D1"/>
    <w:rsid w:val="2DF70155"/>
    <w:rsid w:val="303B19BB"/>
    <w:rsid w:val="31CE672C"/>
    <w:rsid w:val="34D96AB0"/>
    <w:rsid w:val="381C0324"/>
    <w:rsid w:val="3A4E1733"/>
    <w:rsid w:val="3CA60AE1"/>
    <w:rsid w:val="411150DB"/>
    <w:rsid w:val="41C76B87"/>
    <w:rsid w:val="44971936"/>
    <w:rsid w:val="45003C66"/>
    <w:rsid w:val="4BF35E87"/>
    <w:rsid w:val="4BFB63E2"/>
    <w:rsid w:val="4CCB32A3"/>
    <w:rsid w:val="516F58DA"/>
    <w:rsid w:val="52F54A0E"/>
    <w:rsid w:val="548E7935"/>
    <w:rsid w:val="59832B94"/>
    <w:rsid w:val="59BD32BD"/>
    <w:rsid w:val="5A691B01"/>
    <w:rsid w:val="61A74E8C"/>
    <w:rsid w:val="63BA16FE"/>
    <w:rsid w:val="65261425"/>
    <w:rsid w:val="68800FBC"/>
    <w:rsid w:val="6CAA036C"/>
    <w:rsid w:val="72BB313D"/>
    <w:rsid w:val="752A2275"/>
    <w:rsid w:val="76950443"/>
    <w:rsid w:val="78DA5230"/>
    <w:rsid w:val="79764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A593CD2-C50F-401F-B281-D34525DB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7A"/>
    <w:rPr>
      <w:rFonts w:ascii="宋体" w:hAnsi="宋体" w:cs="宋体"/>
      <w:sz w:val="24"/>
      <w:szCs w:val="24"/>
    </w:rPr>
  </w:style>
  <w:style w:type="paragraph" w:styleId="1">
    <w:name w:val="heading 1"/>
    <w:basedOn w:val="a"/>
    <w:next w:val="a"/>
    <w:link w:val="10"/>
    <w:uiPriority w:val="9"/>
    <w:qFormat/>
    <w:rsid w:val="001E297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1E297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1E297A"/>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rsid w:val="001E297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1E297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1E297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1E297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1E297A"/>
    <w:pPr>
      <w:spacing w:before="300"/>
      <w:outlineLvl w:val="7"/>
    </w:pPr>
    <w:rPr>
      <w:caps/>
      <w:spacing w:val="10"/>
      <w:sz w:val="18"/>
      <w:szCs w:val="18"/>
    </w:rPr>
  </w:style>
  <w:style w:type="paragraph" w:styleId="9">
    <w:name w:val="heading 9"/>
    <w:basedOn w:val="a"/>
    <w:next w:val="a"/>
    <w:link w:val="90"/>
    <w:uiPriority w:val="9"/>
    <w:semiHidden/>
    <w:unhideWhenUsed/>
    <w:qFormat/>
    <w:rsid w:val="001E297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1E297A"/>
    <w:rPr>
      <w:b/>
      <w:bCs/>
      <w:color w:val="2F5496" w:themeColor="accent1" w:themeShade="BF"/>
      <w:sz w:val="16"/>
      <w:szCs w:val="16"/>
    </w:rPr>
  </w:style>
  <w:style w:type="paragraph" w:styleId="a4">
    <w:name w:val="Document Map"/>
    <w:basedOn w:val="a"/>
    <w:link w:val="a5"/>
    <w:uiPriority w:val="99"/>
    <w:semiHidden/>
    <w:unhideWhenUsed/>
    <w:qFormat/>
    <w:rsid w:val="001E297A"/>
    <w:rPr>
      <w:sz w:val="18"/>
      <w:szCs w:val="18"/>
    </w:rPr>
  </w:style>
  <w:style w:type="paragraph" w:styleId="a6">
    <w:name w:val="Body Text"/>
    <w:basedOn w:val="a"/>
    <w:link w:val="a7"/>
    <w:qFormat/>
    <w:rsid w:val="001E297A"/>
    <w:pPr>
      <w:widowControl w:val="0"/>
      <w:spacing w:after="120"/>
      <w:jc w:val="both"/>
    </w:pPr>
    <w:rPr>
      <w:rFonts w:ascii="Times New Roman" w:eastAsia="仿宋_GB2312" w:hAnsi="Times New Roman" w:cs="Times New Roman"/>
      <w:kern w:val="2"/>
      <w:sz w:val="28"/>
      <w:szCs w:val="20"/>
    </w:rPr>
  </w:style>
  <w:style w:type="paragraph" w:styleId="a8">
    <w:name w:val="Balloon Text"/>
    <w:basedOn w:val="a"/>
    <w:link w:val="a9"/>
    <w:uiPriority w:val="99"/>
    <w:semiHidden/>
    <w:unhideWhenUsed/>
    <w:rsid w:val="001E297A"/>
    <w:rPr>
      <w:sz w:val="18"/>
      <w:szCs w:val="18"/>
    </w:rPr>
  </w:style>
  <w:style w:type="paragraph" w:styleId="aa">
    <w:name w:val="footer"/>
    <w:basedOn w:val="a"/>
    <w:link w:val="ab"/>
    <w:uiPriority w:val="99"/>
    <w:unhideWhenUsed/>
    <w:qFormat/>
    <w:rsid w:val="001E297A"/>
    <w:pPr>
      <w:widowControl w:val="0"/>
      <w:tabs>
        <w:tab w:val="center" w:pos="4153"/>
        <w:tab w:val="right" w:pos="8306"/>
      </w:tabs>
      <w:snapToGrid w:val="0"/>
    </w:pPr>
    <w:rPr>
      <w:rFonts w:ascii="Times New Roman" w:hAnsi="Times New Roman" w:cs="Times New Roman"/>
      <w:kern w:val="2"/>
      <w:sz w:val="18"/>
      <w:szCs w:val="18"/>
    </w:rPr>
  </w:style>
  <w:style w:type="paragraph" w:styleId="ac">
    <w:name w:val="header"/>
    <w:basedOn w:val="a"/>
    <w:link w:val="ad"/>
    <w:uiPriority w:val="99"/>
    <w:unhideWhenUsed/>
    <w:qFormat/>
    <w:rsid w:val="001E297A"/>
    <w:pPr>
      <w:pBdr>
        <w:bottom w:val="single" w:sz="6" w:space="1" w:color="auto"/>
      </w:pBdr>
      <w:tabs>
        <w:tab w:val="center" w:pos="4153"/>
        <w:tab w:val="right" w:pos="8306"/>
      </w:tabs>
      <w:snapToGrid w:val="0"/>
      <w:jc w:val="center"/>
    </w:pPr>
    <w:rPr>
      <w:sz w:val="18"/>
      <w:szCs w:val="18"/>
    </w:rPr>
  </w:style>
  <w:style w:type="paragraph" w:styleId="ae">
    <w:name w:val="Subtitle"/>
    <w:basedOn w:val="a"/>
    <w:next w:val="a"/>
    <w:link w:val="af"/>
    <w:uiPriority w:val="11"/>
    <w:qFormat/>
    <w:rsid w:val="001E297A"/>
    <w:pPr>
      <w:spacing w:after="1000"/>
    </w:pPr>
    <w:rPr>
      <w:caps/>
      <w:color w:val="595959" w:themeColor="text1" w:themeTint="A6"/>
      <w:spacing w:val="10"/>
    </w:rPr>
  </w:style>
  <w:style w:type="paragraph" w:styleId="HTML">
    <w:name w:val="HTML Preformatted"/>
    <w:basedOn w:val="a"/>
    <w:link w:val="HTML0"/>
    <w:uiPriority w:val="99"/>
    <w:semiHidden/>
    <w:unhideWhenUsed/>
    <w:qFormat/>
    <w:rsid w:val="001E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0">
    <w:name w:val="Normal (Web)"/>
    <w:basedOn w:val="a"/>
    <w:uiPriority w:val="99"/>
    <w:semiHidden/>
    <w:unhideWhenUsed/>
    <w:qFormat/>
    <w:rsid w:val="001E297A"/>
    <w:pPr>
      <w:spacing w:before="100" w:beforeAutospacing="1" w:after="100" w:afterAutospacing="1"/>
    </w:pPr>
  </w:style>
  <w:style w:type="paragraph" w:styleId="af1">
    <w:name w:val="Title"/>
    <w:basedOn w:val="a"/>
    <w:next w:val="a"/>
    <w:link w:val="af2"/>
    <w:uiPriority w:val="10"/>
    <w:qFormat/>
    <w:rsid w:val="001E297A"/>
    <w:pPr>
      <w:spacing w:before="720"/>
    </w:pPr>
    <w:rPr>
      <w:caps/>
      <w:color w:val="4472C4" w:themeColor="accent1"/>
      <w:spacing w:val="10"/>
      <w:kern w:val="28"/>
      <w:sz w:val="52"/>
      <w:szCs w:val="52"/>
    </w:rPr>
  </w:style>
  <w:style w:type="table" w:styleId="af3">
    <w:name w:val="Table Grid"/>
    <w:basedOn w:val="a1"/>
    <w:uiPriority w:val="59"/>
    <w:qFormat/>
    <w:rsid w:val="001E2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E297A"/>
    <w:rPr>
      <w:b/>
      <w:bCs/>
    </w:rPr>
  </w:style>
  <w:style w:type="character" w:styleId="af5">
    <w:name w:val="Emphasis"/>
    <w:uiPriority w:val="20"/>
    <w:qFormat/>
    <w:rsid w:val="001E297A"/>
    <w:rPr>
      <w:caps/>
      <w:color w:val="1F3864" w:themeColor="accent1" w:themeShade="80"/>
      <w:spacing w:val="5"/>
    </w:rPr>
  </w:style>
  <w:style w:type="paragraph" w:customStyle="1" w:styleId="11">
    <w:name w:val="正文1"/>
    <w:basedOn w:val="a"/>
    <w:qFormat/>
    <w:rsid w:val="001E297A"/>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qFormat/>
    <w:rsid w:val="001E297A"/>
    <w:rPr>
      <w:b/>
      <w:bCs/>
      <w:caps/>
      <w:color w:val="FFFFFF" w:themeColor="background1"/>
      <w:spacing w:val="15"/>
      <w:shd w:val="clear" w:color="auto" w:fill="4472C4" w:themeFill="accent1"/>
    </w:rPr>
  </w:style>
  <w:style w:type="character" w:customStyle="1" w:styleId="20">
    <w:name w:val="标题 2 字符"/>
    <w:basedOn w:val="a0"/>
    <w:link w:val="2"/>
    <w:uiPriority w:val="9"/>
    <w:semiHidden/>
    <w:qFormat/>
    <w:rsid w:val="001E297A"/>
    <w:rPr>
      <w:caps/>
      <w:spacing w:val="15"/>
      <w:shd w:val="clear" w:color="auto" w:fill="D9E2F3" w:themeFill="accent1" w:themeFillTint="33"/>
    </w:rPr>
  </w:style>
  <w:style w:type="character" w:customStyle="1" w:styleId="30">
    <w:name w:val="标题 3 字符"/>
    <w:basedOn w:val="a0"/>
    <w:link w:val="3"/>
    <w:uiPriority w:val="9"/>
    <w:semiHidden/>
    <w:qFormat/>
    <w:rsid w:val="001E297A"/>
    <w:rPr>
      <w:caps/>
      <w:color w:val="1F3864" w:themeColor="accent1" w:themeShade="80"/>
      <w:spacing w:val="15"/>
    </w:rPr>
  </w:style>
  <w:style w:type="character" w:customStyle="1" w:styleId="40">
    <w:name w:val="标题 4 字符"/>
    <w:basedOn w:val="a0"/>
    <w:link w:val="4"/>
    <w:uiPriority w:val="9"/>
    <w:semiHidden/>
    <w:qFormat/>
    <w:rsid w:val="001E297A"/>
    <w:rPr>
      <w:caps/>
      <w:color w:val="2F5496" w:themeColor="accent1" w:themeShade="BF"/>
      <w:spacing w:val="10"/>
    </w:rPr>
  </w:style>
  <w:style w:type="character" w:customStyle="1" w:styleId="50">
    <w:name w:val="标题 5 字符"/>
    <w:basedOn w:val="a0"/>
    <w:link w:val="5"/>
    <w:uiPriority w:val="9"/>
    <w:semiHidden/>
    <w:qFormat/>
    <w:rsid w:val="001E297A"/>
    <w:rPr>
      <w:caps/>
      <w:color w:val="2F5496" w:themeColor="accent1" w:themeShade="BF"/>
      <w:spacing w:val="10"/>
    </w:rPr>
  </w:style>
  <w:style w:type="character" w:customStyle="1" w:styleId="60">
    <w:name w:val="标题 6 字符"/>
    <w:basedOn w:val="a0"/>
    <w:link w:val="6"/>
    <w:uiPriority w:val="9"/>
    <w:semiHidden/>
    <w:qFormat/>
    <w:rsid w:val="001E297A"/>
    <w:rPr>
      <w:caps/>
      <w:color w:val="2F5496" w:themeColor="accent1" w:themeShade="BF"/>
      <w:spacing w:val="10"/>
    </w:rPr>
  </w:style>
  <w:style w:type="character" w:customStyle="1" w:styleId="70">
    <w:name w:val="标题 7 字符"/>
    <w:basedOn w:val="a0"/>
    <w:link w:val="7"/>
    <w:uiPriority w:val="9"/>
    <w:semiHidden/>
    <w:qFormat/>
    <w:rsid w:val="001E297A"/>
    <w:rPr>
      <w:caps/>
      <w:color w:val="2F5496" w:themeColor="accent1" w:themeShade="BF"/>
      <w:spacing w:val="10"/>
    </w:rPr>
  </w:style>
  <w:style w:type="character" w:customStyle="1" w:styleId="80">
    <w:name w:val="标题 8 字符"/>
    <w:basedOn w:val="a0"/>
    <w:link w:val="8"/>
    <w:uiPriority w:val="9"/>
    <w:semiHidden/>
    <w:qFormat/>
    <w:rsid w:val="001E297A"/>
    <w:rPr>
      <w:caps/>
      <w:spacing w:val="10"/>
      <w:sz w:val="18"/>
      <w:szCs w:val="18"/>
    </w:rPr>
  </w:style>
  <w:style w:type="character" w:customStyle="1" w:styleId="90">
    <w:name w:val="标题 9 字符"/>
    <w:basedOn w:val="a0"/>
    <w:link w:val="9"/>
    <w:uiPriority w:val="9"/>
    <w:semiHidden/>
    <w:qFormat/>
    <w:rsid w:val="001E297A"/>
    <w:rPr>
      <w:i/>
      <w:caps/>
      <w:spacing w:val="10"/>
      <w:sz w:val="18"/>
      <w:szCs w:val="18"/>
    </w:rPr>
  </w:style>
  <w:style w:type="character" w:customStyle="1" w:styleId="af2">
    <w:name w:val="标题 字符"/>
    <w:basedOn w:val="a0"/>
    <w:link w:val="af1"/>
    <w:uiPriority w:val="10"/>
    <w:qFormat/>
    <w:rsid w:val="001E297A"/>
    <w:rPr>
      <w:caps/>
      <w:color w:val="4472C4" w:themeColor="accent1"/>
      <w:spacing w:val="10"/>
      <w:kern w:val="28"/>
      <w:sz w:val="52"/>
      <w:szCs w:val="52"/>
    </w:rPr>
  </w:style>
  <w:style w:type="character" w:customStyle="1" w:styleId="af">
    <w:name w:val="副标题 字符"/>
    <w:basedOn w:val="a0"/>
    <w:link w:val="ae"/>
    <w:uiPriority w:val="11"/>
    <w:qFormat/>
    <w:rsid w:val="001E297A"/>
    <w:rPr>
      <w:caps/>
      <w:color w:val="595959" w:themeColor="text1" w:themeTint="A6"/>
      <w:spacing w:val="10"/>
      <w:sz w:val="24"/>
      <w:szCs w:val="24"/>
    </w:rPr>
  </w:style>
  <w:style w:type="paragraph" w:styleId="af6">
    <w:name w:val="No Spacing"/>
    <w:basedOn w:val="a"/>
    <w:link w:val="af7"/>
    <w:uiPriority w:val="1"/>
    <w:qFormat/>
    <w:rsid w:val="001E297A"/>
  </w:style>
  <w:style w:type="character" w:customStyle="1" w:styleId="af7">
    <w:name w:val="无间隔 字符"/>
    <w:basedOn w:val="a0"/>
    <w:link w:val="af6"/>
    <w:uiPriority w:val="1"/>
    <w:qFormat/>
    <w:rsid w:val="001E297A"/>
    <w:rPr>
      <w:sz w:val="20"/>
      <w:szCs w:val="20"/>
    </w:rPr>
  </w:style>
  <w:style w:type="paragraph" w:styleId="af8">
    <w:name w:val="List Paragraph"/>
    <w:basedOn w:val="a"/>
    <w:uiPriority w:val="34"/>
    <w:qFormat/>
    <w:rsid w:val="001E297A"/>
    <w:pPr>
      <w:ind w:left="720"/>
      <w:contextualSpacing/>
    </w:pPr>
  </w:style>
  <w:style w:type="paragraph" w:styleId="af9">
    <w:name w:val="Quote"/>
    <w:basedOn w:val="a"/>
    <w:next w:val="a"/>
    <w:link w:val="afa"/>
    <w:uiPriority w:val="29"/>
    <w:qFormat/>
    <w:rsid w:val="001E297A"/>
    <w:rPr>
      <w:i/>
      <w:iCs/>
    </w:rPr>
  </w:style>
  <w:style w:type="character" w:customStyle="1" w:styleId="afa">
    <w:name w:val="引用 字符"/>
    <w:basedOn w:val="a0"/>
    <w:link w:val="af9"/>
    <w:uiPriority w:val="29"/>
    <w:qFormat/>
    <w:rsid w:val="001E297A"/>
    <w:rPr>
      <w:i/>
      <w:iCs/>
      <w:sz w:val="20"/>
      <w:szCs w:val="20"/>
    </w:rPr>
  </w:style>
  <w:style w:type="paragraph" w:styleId="afb">
    <w:name w:val="Intense Quote"/>
    <w:basedOn w:val="a"/>
    <w:next w:val="a"/>
    <w:link w:val="afc"/>
    <w:uiPriority w:val="30"/>
    <w:qFormat/>
    <w:rsid w:val="001E297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c">
    <w:name w:val="明显引用 字符"/>
    <w:basedOn w:val="a0"/>
    <w:link w:val="afb"/>
    <w:uiPriority w:val="30"/>
    <w:qFormat/>
    <w:rsid w:val="001E297A"/>
    <w:rPr>
      <w:i/>
      <w:iCs/>
      <w:color w:val="4472C4" w:themeColor="accent1"/>
      <w:sz w:val="20"/>
      <w:szCs w:val="20"/>
    </w:rPr>
  </w:style>
  <w:style w:type="character" w:customStyle="1" w:styleId="12">
    <w:name w:val="不明显强调1"/>
    <w:uiPriority w:val="19"/>
    <w:qFormat/>
    <w:rsid w:val="001E297A"/>
    <w:rPr>
      <w:i/>
      <w:iCs/>
      <w:color w:val="1F3864" w:themeColor="accent1" w:themeShade="80"/>
    </w:rPr>
  </w:style>
  <w:style w:type="character" w:customStyle="1" w:styleId="13">
    <w:name w:val="明显强调1"/>
    <w:uiPriority w:val="21"/>
    <w:qFormat/>
    <w:rsid w:val="001E297A"/>
    <w:rPr>
      <w:b/>
      <w:bCs/>
      <w:caps/>
      <w:color w:val="1F3864" w:themeColor="accent1" w:themeShade="80"/>
      <w:spacing w:val="10"/>
    </w:rPr>
  </w:style>
  <w:style w:type="character" w:customStyle="1" w:styleId="14">
    <w:name w:val="不明显参考1"/>
    <w:uiPriority w:val="31"/>
    <w:qFormat/>
    <w:rsid w:val="001E297A"/>
    <w:rPr>
      <w:b/>
      <w:bCs/>
      <w:color w:val="4472C4" w:themeColor="accent1"/>
    </w:rPr>
  </w:style>
  <w:style w:type="character" w:customStyle="1" w:styleId="15">
    <w:name w:val="明显参考1"/>
    <w:uiPriority w:val="32"/>
    <w:qFormat/>
    <w:rsid w:val="001E297A"/>
    <w:rPr>
      <w:b/>
      <w:bCs/>
      <w:i/>
      <w:iCs/>
      <w:caps/>
      <w:color w:val="4472C4" w:themeColor="accent1"/>
    </w:rPr>
  </w:style>
  <w:style w:type="character" w:customStyle="1" w:styleId="16">
    <w:name w:val="书籍标题1"/>
    <w:uiPriority w:val="33"/>
    <w:qFormat/>
    <w:rsid w:val="001E297A"/>
    <w:rPr>
      <w:b/>
      <w:bCs/>
      <w:i/>
      <w:iCs/>
      <w:spacing w:val="9"/>
    </w:rPr>
  </w:style>
  <w:style w:type="paragraph" w:customStyle="1" w:styleId="TOC1">
    <w:name w:val="TOC 标题1"/>
    <w:basedOn w:val="1"/>
    <w:next w:val="a"/>
    <w:uiPriority w:val="39"/>
    <w:semiHidden/>
    <w:unhideWhenUsed/>
    <w:qFormat/>
    <w:rsid w:val="001E297A"/>
    <w:pPr>
      <w:outlineLvl w:val="9"/>
    </w:pPr>
  </w:style>
  <w:style w:type="paragraph" w:customStyle="1" w:styleId="17">
    <w:name w:val="修订1"/>
    <w:hidden/>
    <w:uiPriority w:val="99"/>
    <w:semiHidden/>
    <w:qFormat/>
    <w:rsid w:val="001E297A"/>
    <w:rPr>
      <w:rFonts w:asciiTheme="minorHAnsi" w:eastAsiaTheme="minorEastAsia" w:hAnsiTheme="minorHAnsi" w:cstheme="minorBidi"/>
      <w:sz w:val="22"/>
      <w:szCs w:val="22"/>
    </w:rPr>
  </w:style>
  <w:style w:type="character" w:customStyle="1" w:styleId="editor-text-node">
    <w:name w:val="editor-text-node"/>
    <w:basedOn w:val="a0"/>
    <w:qFormat/>
    <w:rsid w:val="001E297A"/>
  </w:style>
  <w:style w:type="character" w:customStyle="1" w:styleId="a7">
    <w:name w:val="正文文本 字符"/>
    <w:basedOn w:val="a0"/>
    <w:link w:val="a6"/>
    <w:qFormat/>
    <w:rsid w:val="001E297A"/>
    <w:rPr>
      <w:rFonts w:ascii="Times New Roman" w:eastAsia="仿宋_GB2312" w:hAnsi="Times New Roman" w:cs="Times New Roman"/>
      <w:kern w:val="2"/>
      <w:sz w:val="28"/>
      <w:szCs w:val="20"/>
    </w:rPr>
  </w:style>
  <w:style w:type="character" w:customStyle="1" w:styleId="ab">
    <w:name w:val="页脚 字符"/>
    <w:basedOn w:val="a0"/>
    <w:link w:val="aa"/>
    <w:uiPriority w:val="99"/>
    <w:qFormat/>
    <w:rsid w:val="001E297A"/>
    <w:rPr>
      <w:rFonts w:ascii="Times New Roman" w:eastAsia="宋体" w:hAnsi="Times New Roman" w:cs="Times New Roman"/>
      <w:kern w:val="2"/>
      <w:sz w:val="18"/>
      <w:szCs w:val="18"/>
    </w:rPr>
  </w:style>
  <w:style w:type="character" w:customStyle="1" w:styleId="font31">
    <w:name w:val="font31"/>
    <w:basedOn w:val="a0"/>
    <w:qFormat/>
    <w:rsid w:val="001E297A"/>
    <w:rPr>
      <w:rFonts w:ascii="黑体" w:eastAsia="黑体" w:hAnsi="宋体" w:cs="黑体"/>
      <w:color w:val="000000"/>
      <w:sz w:val="18"/>
      <w:szCs w:val="18"/>
      <w:u w:val="none"/>
    </w:rPr>
  </w:style>
  <w:style w:type="character" w:customStyle="1" w:styleId="font51">
    <w:name w:val="font51"/>
    <w:basedOn w:val="a0"/>
    <w:qFormat/>
    <w:rsid w:val="001E297A"/>
    <w:rPr>
      <w:rFonts w:ascii="楷体_GB2312" w:eastAsia="楷体_GB2312" w:cs="楷体_GB2312" w:hint="default"/>
      <w:color w:val="000000"/>
      <w:sz w:val="18"/>
      <w:szCs w:val="18"/>
      <w:u w:val="none"/>
    </w:rPr>
  </w:style>
  <w:style w:type="character" w:customStyle="1" w:styleId="font41">
    <w:name w:val="font41"/>
    <w:basedOn w:val="a0"/>
    <w:qFormat/>
    <w:rsid w:val="001E297A"/>
    <w:rPr>
      <w:rFonts w:ascii="宋体" w:eastAsia="宋体" w:hAnsi="宋体" w:cs="宋体" w:hint="eastAsia"/>
      <w:color w:val="000000"/>
      <w:sz w:val="18"/>
      <w:szCs w:val="18"/>
      <w:u w:val="none"/>
    </w:rPr>
  </w:style>
  <w:style w:type="paragraph" w:customStyle="1" w:styleId="-1">
    <w:name w:val="正文-1标"/>
    <w:basedOn w:val="1"/>
    <w:link w:val="-10"/>
    <w:qFormat/>
    <w:rsid w:val="001E297A"/>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sid w:val="001E297A"/>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1E297A"/>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sid w:val="001E297A"/>
    <w:rPr>
      <w:rFonts w:ascii="宋体" w:eastAsia="宋体" w:hAnsi="宋体" w:cs="宋体"/>
      <w:sz w:val="24"/>
      <w:szCs w:val="24"/>
    </w:rPr>
  </w:style>
  <w:style w:type="character" w:customStyle="1" w:styleId="ad">
    <w:name w:val="页眉 字符"/>
    <w:basedOn w:val="a0"/>
    <w:link w:val="ac"/>
    <w:uiPriority w:val="99"/>
    <w:qFormat/>
    <w:rsid w:val="001E297A"/>
    <w:rPr>
      <w:rFonts w:ascii="宋体" w:eastAsia="宋体" w:hAnsi="宋体" w:cs="宋体"/>
      <w:sz w:val="18"/>
      <w:szCs w:val="18"/>
    </w:rPr>
  </w:style>
  <w:style w:type="paragraph" w:customStyle="1" w:styleId="afd">
    <w:name w:val="样式正文"/>
    <w:basedOn w:val="a"/>
    <w:next w:val="a"/>
    <w:qFormat/>
    <w:rsid w:val="001E297A"/>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a5">
    <w:name w:val="文档结构图 字符"/>
    <w:basedOn w:val="a0"/>
    <w:link w:val="a4"/>
    <w:uiPriority w:val="99"/>
    <w:semiHidden/>
    <w:qFormat/>
    <w:rsid w:val="001E297A"/>
    <w:rPr>
      <w:rFonts w:ascii="宋体" w:eastAsia="宋体" w:hAnsi="宋体" w:cs="宋体"/>
      <w:sz w:val="18"/>
      <w:szCs w:val="18"/>
    </w:rPr>
  </w:style>
  <w:style w:type="character" w:customStyle="1" w:styleId="a9">
    <w:name w:val="批注框文本 字符"/>
    <w:basedOn w:val="a0"/>
    <w:link w:val="a8"/>
    <w:uiPriority w:val="99"/>
    <w:semiHidden/>
    <w:qFormat/>
    <w:rsid w:val="001E297A"/>
    <w:rPr>
      <w:rFonts w:ascii="宋体" w:hAnsi="宋体" w:cs="宋体"/>
      <w:sz w:val="18"/>
      <w:szCs w:val="18"/>
    </w:rPr>
  </w:style>
  <w:style w:type="character" w:customStyle="1" w:styleId="font11">
    <w:name w:val="font11"/>
    <w:basedOn w:val="a0"/>
    <w:qFormat/>
    <w:rsid w:val="001E297A"/>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090428">
      <w:bodyDiv w:val="1"/>
      <w:marLeft w:val="0"/>
      <w:marRight w:val="0"/>
      <w:marTop w:val="0"/>
      <w:marBottom w:val="0"/>
      <w:divBdr>
        <w:top w:val="none" w:sz="0" w:space="0" w:color="auto"/>
        <w:left w:val="none" w:sz="0" w:space="0" w:color="auto"/>
        <w:bottom w:val="none" w:sz="0" w:space="0" w:color="auto"/>
        <w:right w:val="none" w:sz="0" w:space="0" w:color="auto"/>
      </w:divBdr>
      <w:divsChild>
        <w:div w:id="1328442456">
          <w:marLeft w:val="547"/>
          <w:marRight w:val="0"/>
          <w:marTop w:val="0"/>
          <w:marBottom w:val="0"/>
          <w:divBdr>
            <w:top w:val="none" w:sz="0" w:space="0" w:color="auto"/>
            <w:left w:val="none" w:sz="0" w:space="0" w:color="auto"/>
            <w:bottom w:val="none" w:sz="0" w:space="0" w:color="auto"/>
            <w:right w:val="none" w:sz="0" w:space="0" w:color="auto"/>
          </w:divBdr>
        </w:div>
      </w:divsChild>
    </w:div>
    <w:div w:id="1290667266">
      <w:bodyDiv w:val="1"/>
      <w:marLeft w:val="0"/>
      <w:marRight w:val="0"/>
      <w:marTop w:val="0"/>
      <w:marBottom w:val="0"/>
      <w:divBdr>
        <w:top w:val="none" w:sz="0" w:space="0" w:color="auto"/>
        <w:left w:val="none" w:sz="0" w:space="0" w:color="auto"/>
        <w:bottom w:val="none" w:sz="0" w:space="0" w:color="auto"/>
        <w:right w:val="none" w:sz="0" w:space="0" w:color="auto"/>
      </w:divBdr>
      <w:divsChild>
        <w:div w:id="1901863784">
          <w:marLeft w:val="547"/>
          <w:marRight w:val="0"/>
          <w:marTop w:val="0"/>
          <w:marBottom w:val="0"/>
          <w:divBdr>
            <w:top w:val="none" w:sz="0" w:space="0" w:color="auto"/>
            <w:left w:val="none" w:sz="0" w:space="0" w:color="auto"/>
            <w:bottom w:val="none" w:sz="0" w:space="0" w:color="auto"/>
            <w:right w:val="none" w:sz="0" w:space="0" w:color="auto"/>
          </w:divBdr>
        </w:div>
      </w:divsChild>
    </w:div>
    <w:div w:id="1687441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黑体" panose="02010609060101010101" charset="-122"/>
              <a:ea typeface="黑体" panose="02010609060101010101"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。人工智能基础</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宋体" panose="02010600030101010101" charset="-122"/>
              <a:ea typeface="宋体" panose="02010600030101010101"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黑体" panose="02010609060101010101" charset="-122"/>
              <a:ea typeface="黑体" panose="02010609060101010101"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黑体" panose="02010609060101010101" charset="-122"/>
              <a:ea typeface="黑体" panose="02010609060101010101"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a:noFill/>
      </dgm:spPr>
      <dgm:t>
        <a:bodyPr lIns="72000" tIns="72000" rIns="72000" bIns="72000"/>
        <a:lstStyle/>
        <a:p>
          <a:pPr algn="l"/>
          <a:r>
            <a:rPr lang="en-US" altLang="zh-CN" sz="800">
              <a:latin typeface="宋体" panose="02010600030101010101" charset="-122"/>
              <a:ea typeface="宋体" panose="02010600030101010101" charset="-122"/>
            </a:rPr>
            <a:t>1.</a:t>
          </a:r>
          <a:r>
            <a:rPr lang="zh-CN" altLang="en-US" sz="800">
              <a:latin typeface="宋体" panose="02010600030101010101" charset="-122"/>
              <a:ea typeface="宋体" panose="02010600030101010101" charset="-122"/>
            </a:rPr>
            <a:t>高等数学</a:t>
          </a:r>
          <a:r>
            <a:rPr lang="en-US" altLang="zh-CN" sz="800">
              <a:latin typeface="宋体" panose="02010600030101010101" charset="-122"/>
              <a:ea typeface="宋体" panose="02010600030101010101" charset="-122"/>
            </a:rPr>
            <a:t>(1)</a:t>
          </a:r>
          <a:r>
            <a:rPr lang="zh-CN" altLang="en-US" sz="800">
              <a:latin typeface="宋体" panose="02010600030101010101" charset="-122"/>
              <a:ea typeface="宋体" panose="02010600030101010101" charset="-122"/>
            </a:rPr>
            <a:t>理 </a:t>
          </a:r>
          <a:r>
            <a:rPr lang="en-US" altLang="zh-CN" sz="800">
              <a:latin typeface="宋体" panose="02010600030101010101" charset="-122"/>
              <a:ea typeface="宋体" panose="02010600030101010101" charset="-122"/>
            </a:rPr>
            <a:t>2.</a:t>
          </a:r>
          <a:r>
            <a:rPr lang="zh-CN" altLang="en-US" sz="800">
              <a:latin typeface="宋体" panose="02010600030101010101" charset="-122"/>
              <a:ea typeface="宋体" panose="02010600030101010101" charset="-122"/>
            </a:rPr>
            <a:t>高等数学</a:t>
          </a:r>
          <a:r>
            <a:rPr lang="en-US" altLang="zh-CN" sz="800">
              <a:latin typeface="宋体" panose="02010600030101010101" charset="-122"/>
              <a:ea typeface="宋体" panose="02010600030101010101" charset="-122"/>
            </a:rPr>
            <a:t>(2)</a:t>
          </a:r>
          <a:r>
            <a:rPr lang="zh-CN" altLang="en-US" sz="800">
              <a:latin typeface="宋体" panose="02010600030101010101" charset="-122"/>
              <a:ea typeface="宋体" panose="02010600030101010101" charset="-122"/>
            </a:rPr>
            <a:t>理    </a:t>
          </a:r>
          <a:r>
            <a:rPr lang="en-US" altLang="zh-CN" sz="800">
              <a:latin typeface="宋体" panose="02010600030101010101" charset="-122"/>
              <a:ea typeface="宋体" panose="02010600030101010101" charset="-122"/>
            </a:rPr>
            <a:t>3.</a:t>
          </a:r>
          <a:r>
            <a:rPr lang="zh-CN" altLang="en-US" sz="800">
              <a:latin typeface="宋体" panose="02010600030101010101" charset="-122"/>
              <a:ea typeface="宋体" panose="02010600030101010101" charset="-122"/>
            </a:rPr>
            <a:t>大学物</a:t>
          </a:r>
          <a:r>
            <a:rPr lang="en-US" altLang="zh-CN" sz="800">
              <a:latin typeface="宋体" panose="02010600030101010101" charset="-122"/>
              <a:ea typeface="宋体" panose="02010600030101010101" charset="-122"/>
            </a:rPr>
            <a:t>(1)</a:t>
          </a:r>
        </a:p>
        <a:p>
          <a:pPr algn="l"/>
          <a:r>
            <a:rPr lang="en-US" altLang="zh-CN" sz="800">
              <a:latin typeface="宋体" panose="02010600030101010101" charset="-122"/>
              <a:ea typeface="宋体" panose="02010600030101010101" charset="-122"/>
            </a:rPr>
            <a:t>4.</a:t>
          </a:r>
          <a:r>
            <a:rPr lang="zh-CN" altLang="en-US" sz="800">
              <a:latin typeface="宋体" panose="02010600030101010101" charset="-122"/>
              <a:ea typeface="宋体" panose="02010600030101010101" charset="-122"/>
            </a:rPr>
            <a:t>大学物理</a:t>
          </a:r>
          <a:r>
            <a:rPr lang="en-US" altLang="zh-CN" sz="800">
              <a:latin typeface="宋体" panose="02010600030101010101" charset="-122"/>
              <a:ea typeface="宋体" panose="02010600030101010101" charset="-122"/>
            </a:rPr>
            <a:t>(2) 5.</a:t>
          </a:r>
          <a:r>
            <a:rPr lang="zh-CN" altLang="en-US" sz="800">
              <a:latin typeface="宋体" panose="02010600030101010101" charset="-122"/>
              <a:ea typeface="宋体" panose="02010600030101010101" charset="-122"/>
            </a:rPr>
            <a:t>大学物理实验</a:t>
          </a:r>
          <a:r>
            <a:rPr lang="en-US" altLang="zh-CN" sz="800">
              <a:latin typeface="宋体" panose="02010600030101010101" charset="-122"/>
              <a:ea typeface="宋体" panose="02010600030101010101" charset="-122"/>
            </a:rPr>
            <a:t>(1) 6.</a:t>
          </a:r>
          <a:r>
            <a:rPr lang="zh-CN" altLang="en-US" sz="800">
              <a:latin typeface="宋体" panose="02010600030101010101" charset="-122"/>
              <a:ea typeface="宋体" panose="02010600030101010101" charset="-122"/>
            </a:rPr>
            <a:t>大学物理实验</a:t>
          </a:r>
          <a:r>
            <a:rPr lang="en-US" altLang="zh-CN" sz="800">
              <a:latin typeface="宋体" panose="02010600030101010101" charset="-122"/>
              <a:ea typeface="宋体" panose="02010600030101010101" charset="-122"/>
            </a:rPr>
            <a:t>(2)</a:t>
          </a:r>
        </a:p>
        <a:p>
          <a:pPr algn="l"/>
          <a:r>
            <a:rPr lang="en-US" altLang="zh-CN" sz="800">
              <a:latin typeface="宋体" panose="02010600030101010101" charset="-122"/>
              <a:ea typeface="宋体" panose="02010600030101010101" charset="-122"/>
            </a:rPr>
            <a:t>7.</a:t>
          </a:r>
          <a:r>
            <a:rPr lang="zh-CN" altLang="en-US" sz="800">
              <a:latin typeface="宋体" panose="02010600030101010101" charset="-122"/>
              <a:ea typeface="宋体" panose="02010600030101010101" charset="-122"/>
            </a:rPr>
            <a:t>数学实验</a:t>
          </a:r>
          <a:r>
            <a:rPr lang="en-US" altLang="zh-CN" sz="800">
              <a:latin typeface="宋体" panose="02010600030101010101" charset="-122"/>
              <a:ea typeface="宋体" panose="02010600030101010101" charset="-122"/>
            </a:rPr>
            <a:t>(1)  8.</a:t>
          </a:r>
          <a:r>
            <a:rPr lang="zh-CN" altLang="en-US" sz="800">
              <a:latin typeface="宋体" panose="02010600030101010101" charset="-122"/>
              <a:ea typeface="宋体" panose="02010600030101010101" charset="-122"/>
            </a:rPr>
            <a:t>数学实验</a:t>
          </a:r>
          <a:r>
            <a:rPr lang="en-US" altLang="zh-CN" sz="800">
              <a:latin typeface="宋体" panose="02010600030101010101" charset="-122"/>
              <a:ea typeface="宋体" panose="02010600030101010101" charset="-122"/>
            </a:rPr>
            <a:t>(2</a:t>
          </a:r>
          <a:r>
            <a:rPr lang="zh-CN" altLang="en-US" sz="800">
              <a:latin typeface="宋体" panose="02010600030101010101" charset="-122"/>
              <a:ea typeface="宋体" panose="02010600030101010101" charset="-122"/>
            </a:rPr>
            <a:t>）</a:t>
          </a:r>
          <a:r>
            <a:rPr lang="en-US" altLang="zh-CN" sz="800">
              <a:latin typeface="宋体" panose="02010600030101010101" charset="-122"/>
              <a:ea typeface="宋体" panose="02010600030101010101" charset="-122"/>
            </a:rPr>
            <a:t>9. </a:t>
          </a:r>
          <a:r>
            <a:rPr lang="zh-CN" altLang="en-US" sz="800">
              <a:latin typeface="宋体" panose="02010600030101010101" charset="-122"/>
              <a:ea typeface="宋体" panose="02010600030101010101" charset="-122"/>
            </a:rPr>
            <a:t>离散数学 </a:t>
          </a:r>
        </a:p>
        <a:p>
          <a:pPr algn="l"/>
          <a:r>
            <a:rPr lang="en-US" altLang="zh-CN" sz="800">
              <a:solidFill>
                <a:schemeClr val="tx1"/>
              </a:solidFill>
              <a:latin typeface="宋体" panose="02010600030101010101" charset="-122"/>
              <a:ea typeface="宋体" panose="02010600030101010101" charset="-122"/>
            </a:rPr>
            <a:t>10.  </a:t>
          </a:r>
          <a:r>
            <a:rPr lang="zh-CN" altLang="zh-CN" sz="800">
              <a:solidFill>
                <a:schemeClr val="tx1"/>
              </a:solidFill>
              <a:latin typeface="宋体" panose="02010600030101010101" charset="-122"/>
              <a:ea typeface="宋体" panose="02010600030101010101" charset="-122"/>
            </a:rPr>
            <a:t>概率论与数理统计</a:t>
          </a:r>
          <a:endParaRPr lang="zh-CN" altLang="en-US" sz="800">
            <a:solidFill>
              <a:schemeClr val="tx1"/>
            </a:solidFill>
            <a:latin typeface="宋体" panose="02010600030101010101" charset="-122"/>
            <a:ea typeface="宋体" panose="02010600030101010101"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a:lstStyle/>
        <a:p>
          <a:pPr algn="l"/>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智能电子产业导论</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模拟电子电路    </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数字逻辑电路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半导体器件物理  </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微处理器原理与应用  </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微处理器应用综合设计实验</a:t>
          </a:r>
          <a:endParaRPr lang="zh-CN" altLang="en-US" sz="900">
            <a:latin typeface="宋体" panose="02010600030101010101" charset="-122"/>
            <a:ea typeface="宋体" panose="02010600030101010101"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a:lstStyle/>
        <a:p>
          <a:pPr algn="l"/>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传感器原理与检测技术</a:t>
          </a:r>
          <a:r>
            <a:rPr lang="en-US" altLang="zh-CN" sz="900">
              <a:latin typeface="宋体" panose="02010600030101010101" charset="-122"/>
              <a:ea typeface="宋体" panose="02010600030101010101" charset="-122"/>
            </a:rPr>
            <a:t>  2 .</a:t>
          </a:r>
          <a:r>
            <a:rPr lang="zh-CN" altLang="en-US" sz="900">
              <a:latin typeface="宋体" panose="02010600030101010101" charset="-122"/>
              <a:ea typeface="宋体" panose="02010600030101010101" charset="-122"/>
            </a:rPr>
            <a:t>信号与系统 计  </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太阳能电池技术</a:t>
          </a:r>
          <a:r>
            <a:rPr lang="en-US" altLang="zh-CN" sz="900">
              <a:latin typeface="宋体" panose="02010600030101010101" charset="-122"/>
              <a:ea typeface="宋体" panose="02010600030101010101" charset="-122"/>
            </a:rPr>
            <a:t>  4.</a:t>
          </a:r>
          <a:r>
            <a:rPr lang="zh-CN" altLang="zh-CN" sz="900">
              <a:latin typeface="宋体" panose="02010600030101010101" charset="-122"/>
              <a:ea typeface="宋体" panose="02010600030101010101" charset="-122"/>
            </a:rPr>
            <a:t>显示技术与驱动设计</a:t>
          </a:r>
          <a:endParaRPr lang="zh-CN" altLang="en-US" sz="900">
            <a:latin typeface="宋体" panose="02010600030101010101" charset="-122"/>
            <a:ea typeface="宋体" panose="02010600030101010101"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电路分析基础  </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纳米集成电路技术</a:t>
          </a:r>
          <a:r>
            <a:rPr lang="en-US" altLang="zh-CN" sz="900">
              <a:latin typeface="宋体" panose="02010600030101010101" charset="-122"/>
              <a:ea typeface="宋体" panose="02010600030101010101" charset="-122"/>
            </a:rPr>
            <a:t> 3.</a:t>
          </a:r>
          <a:r>
            <a:rPr lang="zh-CN" altLang="en-US" sz="900">
              <a:latin typeface="宋体" panose="02010600030101010101" charset="-122"/>
              <a:ea typeface="宋体" panose="02010600030101010101" charset="-122"/>
            </a:rPr>
            <a:t>半导体材料 </a:t>
          </a:r>
          <a:r>
            <a:rPr lang="en-US" altLang="zh-CN" sz="900">
              <a:solidFill>
                <a:schemeClr val="tx1"/>
              </a:solidFill>
              <a:latin typeface="宋体" panose="02010600030101010101" charset="-122"/>
              <a:ea typeface="宋体" panose="02010600030101010101" charset="-122"/>
            </a:rPr>
            <a:t>4.</a:t>
          </a:r>
          <a:r>
            <a:rPr lang="zh-CN" altLang="en-US" sz="900">
              <a:solidFill>
                <a:schemeClr val="tx1"/>
              </a:solidFill>
              <a:latin typeface="宋体" panose="02010600030101010101" charset="-122"/>
              <a:ea typeface="宋体" panose="02010600030101010101" charset="-122"/>
            </a:rPr>
            <a:t>计算机程序设计基础  </a:t>
          </a:r>
          <a:r>
            <a:rPr lang="en-US" altLang="zh-CN" sz="900">
              <a:solidFill>
                <a:schemeClr val="tx1"/>
              </a:solidFill>
              <a:latin typeface="宋体" panose="02010600030101010101" charset="-122"/>
              <a:ea typeface="宋体" panose="02010600030101010101" charset="-122"/>
            </a:rPr>
            <a:t>5.</a:t>
          </a:r>
          <a:r>
            <a:rPr lang="zh-CN" altLang="zh-CN" sz="900">
              <a:solidFill>
                <a:schemeClr val="tx1"/>
              </a:solidFill>
              <a:latin typeface="宋体" panose="02010600030101010101" charset="-122"/>
              <a:ea typeface="宋体" panose="02010600030101010101" charset="-122"/>
            </a:rPr>
            <a:t>集成电路</a:t>
          </a:r>
          <a:r>
            <a:rPr lang="zh-CN" altLang="en-US" sz="900">
              <a:solidFill>
                <a:schemeClr val="tx1"/>
              </a:solidFill>
              <a:latin typeface="宋体" panose="02010600030101010101" charset="-122"/>
              <a:ea typeface="宋体" panose="02010600030101010101" charset="-122"/>
            </a:rPr>
            <a:t>制造</a:t>
          </a:r>
          <a:r>
            <a:rPr lang="zh-CN" altLang="zh-CN" sz="900">
              <a:solidFill>
                <a:schemeClr val="tx1"/>
              </a:solidFill>
              <a:latin typeface="宋体" panose="02010600030101010101" charset="-122"/>
              <a:ea typeface="宋体" panose="02010600030101010101" charset="-122"/>
            </a:rPr>
            <a:t>工艺</a:t>
          </a:r>
          <a:r>
            <a:rPr lang="zh-CN" altLang="en-US" sz="900">
              <a:solidFill>
                <a:schemeClr val="tx1"/>
              </a:solidFill>
              <a:latin typeface="宋体" panose="02010600030101010101" charset="-122"/>
              <a:ea typeface="宋体" panose="02010600030101010101" charset="-122"/>
            </a:rPr>
            <a:t>  </a:t>
          </a:r>
          <a:r>
            <a:rPr lang="en-US" altLang="zh-CN" sz="900">
              <a:solidFill>
                <a:schemeClr val="tx1"/>
              </a:solidFill>
              <a:latin typeface="宋体" panose="02010600030101010101" charset="-122"/>
              <a:ea typeface="宋体" panose="02010600030101010101" charset="-122"/>
            </a:rPr>
            <a:t>6.</a:t>
          </a:r>
          <a:r>
            <a:rPr lang="zh-CN" altLang="zh-CN" sz="900">
              <a:solidFill>
                <a:schemeClr val="tx1"/>
              </a:solidFill>
              <a:latin typeface="宋体" panose="02010600030101010101" charset="-122"/>
              <a:ea typeface="宋体" panose="02010600030101010101" charset="-122"/>
            </a:rPr>
            <a:t>智能家庭物联网系统</a:t>
          </a:r>
          <a:r>
            <a:rPr lang="en-US" altLang="zh-CN" sz="900">
              <a:solidFill>
                <a:schemeClr val="tx1"/>
              </a:solidFill>
              <a:latin typeface="宋体" panose="02010600030101010101" charset="-122"/>
              <a:ea typeface="宋体" panose="02010600030101010101" charset="-122"/>
            </a:rPr>
            <a:t>  7</a:t>
          </a:r>
          <a:r>
            <a:rPr lang="en-US" sz="900">
              <a:solidFill>
                <a:schemeClr val="tx1"/>
              </a:solidFill>
              <a:latin typeface="宋体" panose="02010600030101010101" charset="-122"/>
              <a:ea typeface="宋体" panose="02010600030101010101" charset="-122"/>
            </a:rPr>
            <a:t>.FPGA</a:t>
          </a:r>
          <a:r>
            <a:rPr lang="zh-CN" altLang="en-US" sz="900">
              <a:solidFill>
                <a:schemeClr val="tx1"/>
              </a:solidFill>
              <a:latin typeface="宋体" panose="02010600030101010101" charset="-122"/>
              <a:ea typeface="宋体" panose="02010600030101010101" charset="-122"/>
            </a:rPr>
            <a:t>设计与仿真    </a:t>
          </a:r>
          <a:r>
            <a:rPr lang="en-US" altLang="zh-CN" sz="900">
              <a:solidFill>
                <a:schemeClr val="tx1"/>
              </a:solidFill>
              <a:latin typeface="宋体" panose="02010600030101010101" charset="-122"/>
              <a:ea typeface="宋体" panose="02010600030101010101" charset="-122"/>
            </a:rPr>
            <a:t>8.</a:t>
          </a:r>
          <a:r>
            <a:rPr lang="zh-CN" sz="900">
              <a:solidFill>
                <a:schemeClr val="tx1"/>
              </a:solidFill>
              <a:latin typeface="宋体" panose="02010600030101010101" charset="-122"/>
              <a:ea typeface="宋体" panose="02010600030101010101" charset="-122"/>
            </a:rPr>
            <a:t>电子技术</a:t>
          </a:r>
          <a:r>
            <a:rPr lang="zh-CN" altLang="en-US" sz="900">
              <a:solidFill>
                <a:schemeClr val="tx1"/>
              </a:solidFill>
              <a:latin typeface="宋体" panose="02010600030101010101" charset="-122"/>
              <a:ea typeface="宋体" panose="02010600030101010101" charset="-122"/>
            </a:rPr>
            <a:t>专业英语  </a:t>
          </a:r>
          <a:r>
            <a:rPr lang="en-US" altLang="zh-CN" sz="900">
              <a:solidFill>
                <a:schemeClr val="tx1"/>
              </a:solidFill>
              <a:latin typeface="宋体" panose="02010600030101010101" charset="-122"/>
              <a:ea typeface="宋体" panose="02010600030101010101" charset="-122"/>
            </a:rPr>
            <a:t>9.</a:t>
          </a:r>
          <a:r>
            <a:rPr lang="zh-CN" altLang="zh-CN" sz="900">
              <a:solidFill>
                <a:schemeClr val="tx1"/>
              </a:solidFill>
              <a:latin typeface="宋体" panose="02010600030101010101" charset="-122"/>
              <a:ea typeface="宋体" panose="02010600030101010101" charset="-122"/>
            </a:rPr>
            <a:t>集成电路设计基础</a:t>
          </a:r>
          <a:r>
            <a:rPr lang="zh-CN" altLang="en-US" sz="900">
              <a:solidFill>
                <a:schemeClr val="tx1"/>
              </a:solidFill>
              <a:latin typeface="宋体" panose="02010600030101010101" charset="-122"/>
              <a:ea typeface="宋体" panose="02010600030101010101" charset="-122"/>
            </a:rPr>
            <a:t>  </a:t>
          </a:r>
          <a:r>
            <a:rPr lang="en-US" altLang="zh-CN" sz="900">
              <a:solidFill>
                <a:schemeClr val="tx1"/>
              </a:solidFill>
              <a:latin typeface="宋体" panose="02010600030101010101" charset="-122"/>
              <a:ea typeface="宋体" panose="02010600030101010101" charset="-122"/>
            </a:rPr>
            <a:t>10.</a:t>
          </a:r>
          <a:r>
            <a:rPr lang="zh-CN" altLang="en-US" sz="900">
              <a:solidFill>
                <a:schemeClr val="tx1"/>
              </a:solidFill>
              <a:latin typeface="宋体" panose="02010600030101010101" charset="-122"/>
              <a:ea typeface="宋体" panose="02010600030101010101" charset="-122"/>
            </a:rPr>
            <a:t>电路设计仿真工具 </a:t>
          </a:r>
          <a:r>
            <a:rPr lang="en-US" altLang="zh-CN" sz="900">
              <a:solidFill>
                <a:schemeClr val="tx1"/>
              </a:solidFill>
              <a:latin typeface="宋体" panose="02010600030101010101" charset="-122"/>
              <a:ea typeface="宋体" panose="02010600030101010101" charset="-122"/>
            </a:rPr>
            <a:t>11.</a:t>
          </a:r>
          <a:r>
            <a:rPr lang="zh-CN" altLang="zh-CN" sz="900">
              <a:solidFill>
                <a:schemeClr val="tx1"/>
              </a:solidFill>
              <a:latin typeface="宋体" panose="02010600030101010101" charset="-122"/>
              <a:ea typeface="宋体" panose="02010600030101010101" charset="-122"/>
            </a:rPr>
            <a:t>工程制图</a:t>
          </a:r>
          <a:r>
            <a:rPr lang="en-US" altLang="zh-CN" sz="900">
              <a:solidFill>
                <a:schemeClr val="tx1"/>
              </a:solidFill>
              <a:latin typeface="宋体" panose="02010600030101010101" charset="-122"/>
              <a:ea typeface="宋体" panose="02010600030101010101" charset="-122"/>
            </a:rPr>
            <a:t>  12.</a:t>
          </a:r>
          <a:r>
            <a:rPr lang="zh-CN" altLang="zh-CN" sz="900">
              <a:solidFill>
                <a:schemeClr val="tx1"/>
              </a:solidFill>
              <a:latin typeface="宋体" panose="02010600030101010101" charset="-122"/>
              <a:ea typeface="宋体" panose="02010600030101010101" charset="-122"/>
            </a:rPr>
            <a:t>嵌入式硬件设计实践</a:t>
          </a:r>
          <a:r>
            <a:rPr lang="en-US" altLang="zh-CN" sz="900">
              <a:solidFill>
                <a:schemeClr val="tx1"/>
              </a:solidFill>
              <a:latin typeface="宋体" panose="02010600030101010101" charset="-122"/>
              <a:ea typeface="宋体" panose="02010600030101010101" charset="-122"/>
            </a:rPr>
            <a:t>  13.</a:t>
          </a:r>
          <a:r>
            <a:rPr lang="zh-CN" altLang="en-US" sz="900">
              <a:solidFill>
                <a:schemeClr val="tx1"/>
              </a:solidFill>
              <a:latin typeface="宋体" panose="02010600030101010101" charset="-122"/>
              <a:ea typeface="宋体" panose="02010600030101010101" charset="-122"/>
            </a:rPr>
            <a:t>自动控制原理与设计 </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集成电路封装与测试</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15.</a:t>
          </a:r>
          <a:r>
            <a:rPr lang="zh-CN" altLang="zh-CN" sz="900">
              <a:latin typeface="宋体" panose="02010600030101010101" charset="-122"/>
              <a:ea typeface="宋体" panose="02010600030101010101" charset="-122"/>
            </a:rPr>
            <a:t>集成电路版图分析与设计</a:t>
          </a:r>
          <a:endParaRPr lang="zh-CN" altLang="en-US" sz="900">
            <a:latin typeface="宋体" panose="02010600030101010101" charset="-122"/>
            <a:ea typeface="宋体" panose="02010600030101010101" charset="-122"/>
          </a:endParaRP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黑体" panose="02010609060101010101" charset="-122"/>
              <a:ea typeface="黑体" panose="02010609060101010101"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黑体" panose="02010609060101010101" charset="-122"/>
              <a:ea typeface="黑体" panose="02010609060101010101"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工程训练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电子电路综合实验 </a:t>
          </a:r>
        </a:p>
        <a:p>
          <a:pPr algn="l"/>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光电子技术综合实验 </a:t>
          </a:r>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毕业实习  </a:t>
          </a:r>
        </a:p>
        <a:p>
          <a:pPr algn="l"/>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毕业设计     </a:t>
          </a:r>
          <a:r>
            <a:rPr lang="zh-CN" altLang="en-US" sz="900"/>
            <a:t>     </a:t>
          </a:r>
          <a:endParaRPr lang="zh-CN" altLang="en-US" sz="900">
            <a:latin typeface="宋体" panose="02010600030101010101" charset="-122"/>
            <a:ea typeface="宋体" panose="02010600030101010101"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t>
        <a:bodyPr/>
        <a:lstStyle/>
        <a:p>
          <a:endParaRPr lang="zh-CN" altLang="en-US"/>
        </a:p>
      </dgm:t>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t>
        <a:bodyPr/>
        <a:lstStyle/>
        <a:p>
          <a:endParaRPr lang="zh-CN" altLang="en-US"/>
        </a:p>
      </dgm:t>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t>
        <a:bodyPr/>
        <a:lstStyle/>
        <a:p>
          <a:endParaRPr lang="zh-CN" altLang="en-US"/>
        </a:p>
      </dgm:t>
    </dgm:pt>
    <dgm:pt modelId="{EA843A6A-AC62-D144-A758-692906012A8C}" type="pres">
      <dgm:prSet presAssocID="{89820523-ACDA-E442-87DC-86C574C23C90}" presName="connTx" presStyleLbl="parChTrans1D2" presStyleIdx="0" presStyleCnt="4"/>
      <dgm:spPr/>
      <dgm:t>
        <a:bodyPr/>
        <a:lstStyle/>
        <a:p>
          <a:endParaRPr lang="zh-CN" altLang="en-US"/>
        </a:p>
      </dgm:t>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t>
        <a:bodyPr/>
        <a:lstStyle/>
        <a:p>
          <a:endParaRPr lang="zh-CN" altLang="en-US"/>
        </a:p>
      </dgm:t>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t>
        <a:bodyPr/>
        <a:lstStyle/>
        <a:p>
          <a:endParaRPr lang="zh-CN" altLang="en-US"/>
        </a:p>
      </dgm:t>
    </dgm:pt>
    <dgm:pt modelId="{827BE1F4-221B-874E-A7C6-F43320153DCA}" type="pres">
      <dgm:prSet presAssocID="{425EB2F1-517C-6C4B-B8F7-7A860CAAC9D0}" presName="connTx" presStyleLbl="parChTrans1D3" presStyleIdx="0" presStyleCnt="8"/>
      <dgm:spPr/>
      <dgm:t>
        <a:bodyPr/>
        <a:lstStyle/>
        <a:p>
          <a:endParaRPr lang="zh-CN" altLang="en-US"/>
        </a:p>
      </dgm:t>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t>
        <a:bodyPr/>
        <a:lstStyle/>
        <a:p>
          <a:endParaRPr lang="zh-CN" altLang="en-US"/>
        </a:p>
      </dgm:t>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t>
        <a:bodyPr/>
        <a:lstStyle/>
        <a:p>
          <a:endParaRPr lang="zh-CN" altLang="en-US"/>
        </a:p>
      </dgm:t>
    </dgm:pt>
    <dgm:pt modelId="{4881DD8B-BD0D-B743-9D9B-380AD0200C2A}" type="pres">
      <dgm:prSet presAssocID="{EA830A83-3BF6-804F-8456-0502BDE9B9E4}" presName="connTx" presStyleLbl="parChTrans1D4" presStyleIdx="0" presStyleCnt="8"/>
      <dgm:spPr/>
      <dgm:t>
        <a:bodyPr/>
        <a:lstStyle/>
        <a:p>
          <a:endParaRPr lang="zh-CN" altLang="en-US"/>
        </a:p>
      </dgm:t>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t>
        <a:bodyPr/>
        <a:lstStyle/>
        <a:p>
          <a:endParaRPr lang="zh-CN" altLang="en-US"/>
        </a:p>
      </dgm:t>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t>
        <a:bodyPr/>
        <a:lstStyle/>
        <a:p>
          <a:endParaRPr lang="zh-CN" altLang="en-US"/>
        </a:p>
      </dgm:t>
    </dgm:pt>
    <dgm:pt modelId="{BCC9EB6B-3E74-5B4C-BA0F-792CAC64CF8C}" type="pres">
      <dgm:prSet presAssocID="{93FA0CE4-2BD5-1443-A5A5-0BDD32C884E2}" presName="connTx" presStyleLbl="parChTrans1D3" presStyleIdx="1" presStyleCnt="8"/>
      <dgm:spPr/>
      <dgm:t>
        <a:bodyPr/>
        <a:lstStyle/>
        <a:p>
          <a:endParaRPr lang="zh-CN" altLang="en-US"/>
        </a:p>
      </dgm:t>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t>
        <a:bodyPr/>
        <a:lstStyle/>
        <a:p>
          <a:endParaRPr lang="zh-CN" altLang="en-US"/>
        </a:p>
      </dgm:t>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t>
        <a:bodyPr/>
        <a:lstStyle/>
        <a:p>
          <a:endParaRPr lang="zh-CN" altLang="en-US"/>
        </a:p>
      </dgm:t>
    </dgm:pt>
    <dgm:pt modelId="{92ACDFE1-5BFA-3C42-8F00-D88040BB610C}" type="pres">
      <dgm:prSet presAssocID="{224A02CA-2BA4-3A43-ACB4-D4A8FBAB67B9}" presName="connTx" presStyleLbl="parChTrans1D4" presStyleIdx="1" presStyleCnt="8"/>
      <dgm:spPr/>
      <dgm:t>
        <a:bodyPr/>
        <a:lstStyle/>
        <a:p>
          <a:endParaRPr lang="zh-CN" altLang="en-US"/>
        </a:p>
      </dgm:t>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3762">
        <dgm:presLayoutVars>
          <dgm:chPref val="3"/>
        </dgm:presLayoutVars>
      </dgm:prSet>
      <dgm:spPr/>
      <dgm:t>
        <a:bodyPr/>
        <a:lstStyle/>
        <a:p>
          <a:endParaRPr lang="zh-CN" altLang="en-US"/>
        </a:p>
      </dgm:t>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t>
        <a:bodyPr/>
        <a:lstStyle/>
        <a:p>
          <a:endParaRPr lang="zh-CN" altLang="en-US"/>
        </a:p>
      </dgm:t>
    </dgm:pt>
    <dgm:pt modelId="{F622BF87-A3F1-BE4A-80B9-A024BE5BABA0}" type="pres">
      <dgm:prSet presAssocID="{E5DA2FFC-B6DB-084C-A643-ED0AC48308E8}" presName="connTx" presStyleLbl="parChTrans1D2" presStyleIdx="1" presStyleCnt="4"/>
      <dgm:spPr/>
      <dgm:t>
        <a:bodyPr/>
        <a:lstStyle/>
        <a:p>
          <a:endParaRPr lang="zh-CN" altLang="en-US"/>
        </a:p>
      </dgm:t>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t>
        <a:bodyPr/>
        <a:lstStyle/>
        <a:p>
          <a:endParaRPr lang="zh-CN" altLang="en-US"/>
        </a:p>
      </dgm:t>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t>
        <a:bodyPr/>
        <a:lstStyle/>
        <a:p>
          <a:endParaRPr lang="zh-CN" altLang="en-US"/>
        </a:p>
      </dgm:t>
    </dgm:pt>
    <dgm:pt modelId="{40BAF3F0-B465-5644-B30E-8280E49487ED}" type="pres">
      <dgm:prSet presAssocID="{668CF786-5F6E-0F46-86AD-A04DEE246D0B}" presName="connTx" presStyleLbl="parChTrans1D3" presStyleIdx="2" presStyleCnt="8"/>
      <dgm:spPr/>
      <dgm:t>
        <a:bodyPr/>
        <a:lstStyle/>
        <a:p>
          <a:endParaRPr lang="zh-CN" altLang="en-US"/>
        </a:p>
      </dgm:t>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t>
        <a:bodyPr/>
        <a:lstStyle/>
        <a:p>
          <a:endParaRPr lang="zh-CN" altLang="en-US"/>
        </a:p>
      </dgm:t>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t>
        <a:bodyPr/>
        <a:lstStyle/>
        <a:p>
          <a:endParaRPr lang="zh-CN" altLang="en-US"/>
        </a:p>
      </dgm:t>
    </dgm:pt>
    <dgm:pt modelId="{EA1A6143-1455-ED4F-A21E-B418B4074DE4}" type="pres">
      <dgm:prSet presAssocID="{524FA69F-A58C-534D-B9F0-05ABE956DBE3}" presName="connTx" presStyleLbl="parChTrans1D4" presStyleIdx="2" presStyleCnt="8"/>
      <dgm:spPr/>
      <dgm:t>
        <a:bodyPr/>
        <a:lstStyle/>
        <a:p>
          <a:endParaRPr lang="zh-CN" altLang="en-US"/>
        </a:p>
      </dgm:t>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58714">
        <dgm:presLayoutVars>
          <dgm:chPref val="3"/>
        </dgm:presLayoutVars>
      </dgm:prSet>
      <dgm:spPr/>
      <dgm:t>
        <a:bodyPr/>
        <a:lstStyle/>
        <a:p>
          <a:endParaRPr lang="zh-CN" altLang="en-US"/>
        </a:p>
      </dgm:t>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8"/>
      <dgm:spPr/>
      <dgm:t>
        <a:bodyPr/>
        <a:lstStyle/>
        <a:p>
          <a:endParaRPr lang="zh-CN" altLang="en-US"/>
        </a:p>
      </dgm:t>
    </dgm:pt>
    <dgm:pt modelId="{540B54F0-184E-B443-B0E8-9C9A744CB9D0}" type="pres">
      <dgm:prSet presAssocID="{9A42E426-E3F6-344F-A2AE-211058B454E4}" presName="connTx" presStyleLbl="parChTrans1D3" presStyleIdx="3" presStyleCnt="8"/>
      <dgm:spPr/>
      <dgm:t>
        <a:bodyPr/>
        <a:lstStyle/>
        <a:p>
          <a:endParaRPr lang="zh-CN" altLang="en-US"/>
        </a:p>
      </dgm:t>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8" custScaleX="47485" custScaleY="162905">
        <dgm:presLayoutVars>
          <dgm:chPref val="3"/>
        </dgm:presLayoutVars>
      </dgm:prSet>
      <dgm:spPr/>
      <dgm:t>
        <a:bodyPr/>
        <a:lstStyle/>
        <a:p>
          <a:endParaRPr lang="zh-CN" altLang="en-US"/>
        </a:p>
      </dgm:t>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8"/>
      <dgm:spPr/>
      <dgm:t>
        <a:bodyPr/>
        <a:lstStyle/>
        <a:p>
          <a:endParaRPr lang="zh-CN" altLang="en-US"/>
        </a:p>
      </dgm:t>
    </dgm:pt>
    <dgm:pt modelId="{1E1AAF78-B6BA-2046-B708-A5ECA2FC4500}" type="pres">
      <dgm:prSet presAssocID="{EE30AC98-BF80-3C4F-805A-03F7F8799A4B}" presName="connTx" presStyleLbl="parChTrans1D4" presStyleIdx="3" presStyleCnt="8"/>
      <dgm:spPr/>
      <dgm:t>
        <a:bodyPr/>
        <a:lstStyle/>
        <a:p>
          <a:endParaRPr lang="zh-CN" altLang="en-US"/>
        </a:p>
      </dgm:t>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8" custScaleX="189329" custScaleY="157065">
        <dgm:presLayoutVars>
          <dgm:chPref val="3"/>
        </dgm:presLayoutVars>
      </dgm:prSet>
      <dgm:spPr/>
      <dgm:t>
        <a:bodyPr/>
        <a:lstStyle/>
        <a:p>
          <a:endParaRPr lang="zh-CN" altLang="en-US"/>
        </a:p>
      </dgm:t>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t>
        <a:bodyPr/>
        <a:lstStyle/>
        <a:p>
          <a:endParaRPr lang="zh-CN" altLang="en-US"/>
        </a:p>
      </dgm:t>
    </dgm:pt>
    <dgm:pt modelId="{3FA9C7E7-BB12-8544-AAE0-22CE3EBA4885}" type="pres">
      <dgm:prSet presAssocID="{C5E015EF-D84F-5241-BE3C-E365AF64515E}" presName="connTx" presStyleLbl="parChTrans1D2" presStyleIdx="2" presStyleCnt="4"/>
      <dgm:spPr/>
      <dgm:t>
        <a:bodyPr/>
        <a:lstStyle/>
        <a:p>
          <a:endParaRPr lang="zh-CN" altLang="en-US"/>
        </a:p>
      </dgm:t>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t>
        <a:bodyPr/>
        <a:lstStyle/>
        <a:p>
          <a:endParaRPr lang="zh-CN" altLang="en-US"/>
        </a:p>
      </dgm:t>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t>
        <a:bodyPr/>
        <a:lstStyle/>
        <a:p>
          <a:endParaRPr lang="zh-CN" altLang="en-US"/>
        </a:p>
      </dgm:t>
    </dgm:pt>
    <dgm:pt modelId="{265D6E33-194B-CE4C-BC31-E9DCAA24CE10}" type="pres">
      <dgm:prSet presAssocID="{8C5497DD-2AFA-1649-8D58-B37B46C30D99}" presName="connTx" presStyleLbl="parChTrans1D3" presStyleIdx="4" presStyleCnt="8"/>
      <dgm:spPr/>
      <dgm:t>
        <a:bodyPr/>
        <a:lstStyle/>
        <a:p>
          <a:endParaRPr lang="zh-CN" altLang="en-US"/>
        </a:p>
      </dgm:t>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7">
        <dgm:presLayoutVars>
          <dgm:chPref val="3"/>
        </dgm:presLayoutVars>
      </dgm:prSet>
      <dgm:spPr/>
      <dgm:t>
        <a:bodyPr/>
        <a:lstStyle/>
        <a:p>
          <a:endParaRPr lang="zh-CN" altLang="en-US"/>
        </a:p>
      </dgm:t>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t>
        <a:bodyPr/>
        <a:lstStyle/>
        <a:p>
          <a:endParaRPr lang="zh-CN" altLang="en-US"/>
        </a:p>
      </dgm:t>
    </dgm:pt>
    <dgm:pt modelId="{D658EE8D-DFF8-7A45-9C02-ECDA0F51D379}" type="pres">
      <dgm:prSet presAssocID="{DF34D91C-ABC2-4A49-8F3A-8B9FFF846AC9}" presName="connTx" presStyleLbl="parChTrans1D4" presStyleIdx="4" presStyleCnt="8"/>
      <dgm:spPr/>
      <dgm:t>
        <a:bodyPr/>
        <a:lstStyle/>
        <a:p>
          <a:endParaRPr lang="zh-CN" altLang="en-US"/>
        </a:p>
      </dgm:t>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9329" custScaleY="103336" custLinFactNeighborX="-801" custLinFactNeighborY="10225">
        <dgm:presLayoutVars>
          <dgm:chPref val="3"/>
        </dgm:presLayoutVars>
      </dgm:prSet>
      <dgm:spPr/>
      <dgm:t>
        <a:bodyPr/>
        <a:lstStyle/>
        <a:p>
          <a:endParaRPr lang="zh-CN" altLang="en-US"/>
        </a:p>
      </dgm:t>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t>
        <a:bodyPr/>
        <a:lstStyle/>
        <a:p>
          <a:endParaRPr lang="zh-CN" altLang="en-US"/>
        </a:p>
      </dgm:t>
    </dgm:pt>
    <dgm:pt modelId="{9BE4047D-93A5-8D46-AD51-F0579DD01878}" type="pres">
      <dgm:prSet presAssocID="{AB8E62BF-79B7-704E-8D0D-7FA833D158BA}" presName="connTx" presStyleLbl="parChTrans1D3" presStyleIdx="5" presStyleCnt="8"/>
      <dgm:spPr/>
      <dgm:t>
        <a:bodyPr/>
        <a:lstStyle/>
        <a:p>
          <a:endParaRPr lang="zh-CN" altLang="en-US"/>
        </a:p>
      </dgm:t>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7">
        <dgm:presLayoutVars>
          <dgm:chPref val="3"/>
        </dgm:presLayoutVars>
      </dgm:prSet>
      <dgm:spPr/>
      <dgm:t>
        <a:bodyPr/>
        <a:lstStyle/>
        <a:p>
          <a:endParaRPr lang="zh-CN" altLang="en-US"/>
        </a:p>
      </dgm:t>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t>
        <a:bodyPr/>
        <a:lstStyle/>
        <a:p>
          <a:endParaRPr lang="zh-CN" altLang="en-US"/>
        </a:p>
      </dgm:t>
    </dgm:pt>
    <dgm:pt modelId="{CA79CA29-E2A4-3F48-8455-82EC484206E9}" type="pres">
      <dgm:prSet presAssocID="{F0920825-0643-C149-B536-4B73BF642585}" presName="connTx" presStyleLbl="parChTrans1D4" presStyleIdx="5" presStyleCnt="8"/>
      <dgm:spPr/>
      <dgm:t>
        <a:bodyPr/>
        <a:lstStyle/>
        <a:p>
          <a:endParaRPr lang="zh-CN" altLang="en-US"/>
        </a:p>
      </dgm:t>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257042" custLinFactNeighborY="31247">
        <dgm:presLayoutVars>
          <dgm:chPref val="3"/>
        </dgm:presLayoutVars>
      </dgm:prSet>
      <dgm:spPr/>
      <dgm:t>
        <a:bodyPr/>
        <a:lstStyle/>
        <a:p>
          <a:endParaRPr lang="zh-CN" altLang="en-US"/>
        </a:p>
      </dgm:t>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t>
        <a:bodyPr/>
        <a:lstStyle/>
        <a:p>
          <a:endParaRPr lang="zh-CN" altLang="en-US"/>
        </a:p>
      </dgm:t>
    </dgm:pt>
    <dgm:pt modelId="{46D44B51-15B4-8F42-9128-63069345D01C}" type="pres">
      <dgm:prSet presAssocID="{F064C6C7-9D0D-544C-9358-0F29A2F112F7}" presName="connTx" presStyleLbl="parChTrans1D2" presStyleIdx="3" presStyleCnt="4"/>
      <dgm:spPr/>
      <dgm:t>
        <a:bodyPr/>
        <a:lstStyle/>
        <a:p>
          <a:endParaRPr lang="zh-CN" altLang="en-US"/>
        </a:p>
      </dgm:t>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t>
        <a:bodyPr/>
        <a:lstStyle/>
        <a:p>
          <a:endParaRPr lang="zh-CN" altLang="en-US"/>
        </a:p>
      </dgm:t>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t>
        <a:bodyPr/>
        <a:lstStyle/>
        <a:p>
          <a:endParaRPr lang="zh-CN" altLang="en-US"/>
        </a:p>
      </dgm:t>
    </dgm:pt>
    <dgm:pt modelId="{56EBDA28-B5D8-994B-9BDF-01EC31EC28AD}" type="pres">
      <dgm:prSet presAssocID="{B5CA23E0-C392-7246-8A7B-EBB7A8220443}" presName="connTx" presStyleLbl="parChTrans1D3" presStyleIdx="6" presStyleCnt="8"/>
      <dgm:spPr/>
      <dgm:t>
        <a:bodyPr/>
        <a:lstStyle/>
        <a:p>
          <a:endParaRPr lang="zh-CN" altLang="en-US"/>
        </a:p>
      </dgm:t>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dgm:t>
        <a:bodyPr/>
        <a:lstStyle/>
        <a:p>
          <a:endParaRPr lang="zh-CN" altLang="en-US"/>
        </a:p>
      </dgm:t>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t>
        <a:bodyPr/>
        <a:lstStyle/>
        <a:p>
          <a:endParaRPr lang="zh-CN" altLang="en-US"/>
        </a:p>
      </dgm:t>
    </dgm:pt>
    <dgm:pt modelId="{438402E4-9E4D-404C-98A2-C11C017EA1E1}" type="pres">
      <dgm:prSet presAssocID="{0542D5E1-312C-7648-B2FE-4A3164A4B7F8}" presName="connTx" presStyleLbl="parChTrans1D4" presStyleIdx="6" presStyleCnt="8"/>
      <dgm:spPr/>
      <dgm:t>
        <a:bodyPr/>
        <a:lstStyle/>
        <a:p>
          <a:endParaRPr lang="zh-CN" altLang="en-US"/>
        </a:p>
      </dgm:t>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94645">
        <dgm:presLayoutVars>
          <dgm:chPref val="3"/>
        </dgm:presLayoutVars>
      </dgm:prSet>
      <dgm:spPr/>
      <dgm:t>
        <a:bodyPr/>
        <a:lstStyle/>
        <a:p>
          <a:endParaRPr lang="zh-CN" altLang="en-US"/>
        </a:p>
      </dgm:t>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t>
        <a:bodyPr/>
        <a:lstStyle/>
        <a:p>
          <a:endParaRPr lang="zh-CN" altLang="en-US"/>
        </a:p>
      </dgm:t>
    </dgm:pt>
    <dgm:pt modelId="{E10BE7AE-F2C6-3547-A810-A668C990D4D9}" type="pres">
      <dgm:prSet presAssocID="{15511992-A99F-4C42-884E-A00A7DB82447}" presName="connTx" presStyleLbl="parChTrans1D3" presStyleIdx="7" presStyleCnt="8"/>
      <dgm:spPr/>
      <dgm:t>
        <a:bodyPr/>
        <a:lstStyle/>
        <a:p>
          <a:endParaRPr lang="zh-CN" altLang="en-US"/>
        </a:p>
      </dgm:t>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dgm:t>
        <a:bodyPr/>
        <a:lstStyle/>
        <a:p>
          <a:endParaRPr lang="zh-CN" altLang="en-US"/>
        </a:p>
      </dgm:t>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t>
        <a:bodyPr/>
        <a:lstStyle/>
        <a:p>
          <a:endParaRPr lang="zh-CN" altLang="en-US"/>
        </a:p>
      </dgm:t>
    </dgm:pt>
    <dgm:pt modelId="{184CD925-51C4-BA48-9CD5-AB900AF67E5D}" type="pres">
      <dgm:prSet presAssocID="{BE440002-2BA8-324D-8D26-EFB79F4068F9}" presName="connTx" presStyleLbl="parChTrans1D4" presStyleIdx="7" presStyleCnt="8"/>
      <dgm:spPr/>
      <dgm:t>
        <a:bodyPr/>
        <a:lstStyle/>
        <a:p>
          <a:endParaRPr lang="zh-CN" altLang="en-US"/>
        </a:p>
      </dgm:t>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41941">
        <dgm:presLayoutVars>
          <dgm:chPref val="3"/>
        </dgm:presLayoutVars>
      </dgm:prSet>
      <dgm:spPr/>
      <dgm:t>
        <a:bodyPr/>
        <a:lstStyle/>
        <a:p>
          <a:endParaRPr lang="zh-CN" altLang="en-US"/>
        </a:p>
      </dgm:t>
    </dgm:pt>
    <dgm:pt modelId="{A8F364AF-CCD1-AD48-B38F-0CD3847FB442}" type="pres">
      <dgm:prSet presAssocID="{04A804BA-9BFA-C44F-8FE5-45C542891623}" presName="level3hierChild" presStyleCnt="0"/>
      <dgm:spPr/>
    </dgm:pt>
  </dgm:ptLst>
  <dgm:cxnLst>
    <dgm:cxn modelId="{4C04C30E-C003-44E9-B394-C70C5E407FDB}" type="presOf" srcId="{AB8E62BF-79B7-704E-8D0D-7FA833D158BA}" destId="{9BE4047D-93A5-8D46-AD51-F0579DD01878}" srcOrd="1" destOrd="0" presId="urn:microsoft.com/office/officeart/2008/layout/HorizontalMultiLevelHierarchy#1"/>
    <dgm:cxn modelId="{98B67CA6-008F-1641-AD32-B035A323EB85}" srcId="{1F395F9A-6A87-7D4F-9C25-A7E0884B259C}" destId="{6EDB052D-379B-B44E-9BBE-F4ED39792813}" srcOrd="0" destOrd="0" parTransId="{89820523-ACDA-E442-87DC-86C574C23C90}" sibTransId="{A54C2406-B6FB-0941-9BD0-F188535CF98E}"/>
    <dgm:cxn modelId="{A9243D65-6639-4F72-8F4D-0AC3E83CA349}" type="presOf" srcId="{F0920825-0643-C149-B536-4B73BF642585}" destId="{8A139B50-A9A2-F440-81B1-1DF8AD4D3682}" srcOrd="0" destOrd="0" presId="urn:microsoft.com/office/officeart/2008/layout/HorizontalMultiLevelHierarchy#1"/>
    <dgm:cxn modelId="{2D0FB605-886B-47B3-835D-8A801091C09E}" type="presOf" srcId="{F1679C41-F9D4-3E4E-BE1D-99EFA4F25421}" destId="{1987AED3-27F1-4841-8BDB-1248503594C6}" srcOrd="0" destOrd="0" presId="urn:microsoft.com/office/officeart/2008/layout/HorizontalMultiLevelHierarchy#1"/>
    <dgm:cxn modelId="{8B8DFF82-B9CE-41C2-82F7-B4A2283B6EB6}" type="presOf" srcId="{CC678DF5-E1AE-644F-8960-F78C47A12790}" destId="{E11EC410-C9D2-7842-9151-901C183BFE72}"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5EA5A4A5-745D-604E-80FD-D6DCFE955641}" srcId="{E1762D0B-E057-DF40-A906-49C556B4967C}" destId="{546CF26F-6F56-E540-93A8-F5B840580444}" srcOrd="0" destOrd="0" parTransId="{668CF786-5F6E-0F46-86AD-A04DEE246D0B}" sibTransId="{BD57BD73-B022-4046-BCF4-0A28AED36A5B}"/>
    <dgm:cxn modelId="{7AA1EC50-5BB5-4D27-A34A-28EDACBDD240}" type="presOf" srcId="{425EB2F1-517C-6C4B-B8F7-7A860CAAC9D0}" destId="{A91099DE-0D36-2642-81A5-A3EC17D5038C}" srcOrd="0" destOrd="0" presId="urn:microsoft.com/office/officeart/2008/layout/HorizontalMultiLevelHierarchy#1"/>
    <dgm:cxn modelId="{FD9AF1BE-0222-439A-8807-538BDEE2A5CA}" type="presOf" srcId="{B5CA23E0-C392-7246-8A7B-EBB7A8220443}" destId="{67F6D517-56C9-564C-BD9C-0FC1F68B1A86}" srcOrd="0" destOrd="0" presId="urn:microsoft.com/office/officeart/2008/layout/HorizontalMultiLevelHierarchy#1"/>
    <dgm:cxn modelId="{1A24DCBA-54AE-4829-837F-53353D3EB0FB}" type="presOf" srcId="{8C5497DD-2AFA-1649-8D58-B37B46C30D99}" destId="{265D6E33-194B-CE4C-BC31-E9DCAA24CE10}" srcOrd="1" destOrd="0" presId="urn:microsoft.com/office/officeart/2008/layout/HorizontalMultiLevelHierarchy#1"/>
    <dgm:cxn modelId="{814DC62A-E124-451F-85CB-10436B90E4D5}" type="presOf" srcId="{E5DA2FFC-B6DB-084C-A643-ED0AC48308E8}" destId="{F622BF87-A3F1-BE4A-80B9-A024BE5BABA0}" srcOrd="1" destOrd="0" presId="urn:microsoft.com/office/officeart/2008/layout/HorizontalMultiLevelHierarchy#1"/>
    <dgm:cxn modelId="{E26AE1B8-559C-47CA-9D01-C53602BF7AE5}" type="presOf" srcId="{15511992-A99F-4C42-884E-A00A7DB82447}" destId="{0649E10D-6A35-0C4C-A115-ABF882E7F31F}" srcOrd="0" destOrd="0" presId="urn:microsoft.com/office/officeart/2008/layout/HorizontalMultiLevelHierarchy#1"/>
    <dgm:cxn modelId="{975C1859-4647-2F46-A6C9-99946A0C0709}" srcId="{6EDB052D-379B-B44E-9BBE-F4ED39792813}" destId="{424C3B2A-5FE2-9447-AFE5-43E6185D62C7}" srcOrd="1" destOrd="0" parTransId="{93FA0CE4-2BD5-1443-A5A5-0BDD32C884E2}" sibTransId="{6BB349C4-9782-A441-9BFF-67A6115ED6B6}"/>
    <dgm:cxn modelId="{D54A5698-A3A4-4097-925D-970AA7F4329C}" type="presOf" srcId="{F064C6C7-9D0D-544C-9358-0F29A2F112F7}" destId="{46D44B51-15B4-8F42-9128-63069345D01C}" srcOrd="1" destOrd="0" presId="urn:microsoft.com/office/officeart/2008/layout/HorizontalMultiLevelHierarchy#1"/>
    <dgm:cxn modelId="{5F3867EE-084E-4900-9395-89EA2A30894A}" type="presOf" srcId="{DEF6FE6E-EF3E-8944-BD3E-6C31EA1E94D6}" destId="{197421BD-93A2-2049-9E76-8F2F901F64D5}" srcOrd="0" destOrd="0" presId="urn:microsoft.com/office/officeart/2008/layout/HorizontalMultiLevelHierarchy#1"/>
    <dgm:cxn modelId="{823433D9-BB79-424B-A9D5-760512BFF48B}" type="presOf" srcId="{93FA0CE4-2BD5-1443-A5A5-0BDD32C884E2}" destId="{A685725C-E8F1-5F45-A063-E0902695CBAB}" srcOrd="0" destOrd="0" presId="urn:microsoft.com/office/officeart/2008/layout/HorizontalMultiLevelHierarchy#1"/>
    <dgm:cxn modelId="{A621C2F9-AAC1-44B7-A605-95144854D6EE}" type="presOf" srcId="{425EB2F1-517C-6C4B-B8F7-7A860CAAC9D0}" destId="{827BE1F4-221B-874E-A7C6-F43320153DCA}" srcOrd="1" destOrd="0" presId="urn:microsoft.com/office/officeart/2008/layout/HorizontalMultiLevelHierarchy#1"/>
    <dgm:cxn modelId="{496B4800-338A-4BB6-8FE6-7E3CF18A20CE}" type="presOf" srcId="{AB8E62BF-79B7-704E-8D0D-7FA833D158BA}" destId="{91472777-99FA-7446-91FF-D4E53800DC4C}" srcOrd="0" destOrd="0" presId="urn:microsoft.com/office/officeart/2008/layout/HorizontalMultiLevelHierarchy#1"/>
    <dgm:cxn modelId="{A41109D7-E532-4665-8544-E4ECB0364AC2}" type="presOf" srcId="{A94A26D5-9774-C74C-81D8-FD7CB302B9C9}" destId="{6A9D7CD2-5068-FB41-B8F3-679291AF0082}" srcOrd="0" destOrd="0" presId="urn:microsoft.com/office/officeart/2008/layout/HorizontalMultiLevelHierarchy#1"/>
    <dgm:cxn modelId="{9E8E7F00-18D4-7645-8CC7-C77144DF1051}" srcId="{546CF26F-6F56-E540-93A8-F5B840580444}" destId="{6758F006-727B-6D47-8005-D46D4182BE09}" srcOrd="0" destOrd="0" parTransId="{524FA69F-A58C-534D-B9F0-05ABE956DBE3}" sibTransId="{7951E30A-5177-5B42-911F-FD33EA92F2E3}"/>
    <dgm:cxn modelId="{B6F106B0-FAC5-4899-A0A8-7B67D42061E4}" type="presOf" srcId="{89820523-ACDA-E442-87DC-86C574C23C90}" destId="{EA843A6A-AC62-D144-A758-692906012A8C}" srcOrd="1" destOrd="0" presId="urn:microsoft.com/office/officeart/2008/layout/HorizontalMultiLevelHierarchy#1"/>
    <dgm:cxn modelId="{4CAA0D90-B1C4-487E-91AC-3E1E786937F3}" type="presOf" srcId="{8D371F14-F32D-C84C-A529-25577525E8E2}" destId="{2C3B4643-E0F3-7946-8BC4-634572B54228}" srcOrd="0" destOrd="0" presId="urn:microsoft.com/office/officeart/2008/layout/HorizontalMultiLevelHierarchy#1"/>
    <dgm:cxn modelId="{DB6A4A4F-BEED-4C1C-824E-CD13536428ED}" type="presOf" srcId="{15511992-A99F-4C42-884E-A00A7DB82447}" destId="{E10BE7AE-F2C6-3547-A810-A668C990D4D9}" srcOrd="1" destOrd="0" presId="urn:microsoft.com/office/officeart/2008/layout/HorizontalMultiLevelHierarchy#1"/>
    <dgm:cxn modelId="{C84D2A89-CF09-484C-8EDD-C9FEDB865768}" type="presOf" srcId="{B5CA23E0-C392-7246-8A7B-EBB7A8220443}" destId="{56EBDA28-B5D8-994B-9BDF-01EC31EC28AD}" srcOrd="1" destOrd="0" presId="urn:microsoft.com/office/officeart/2008/layout/HorizontalMultiLevelHierarchy#1"/>
    <dgm:cxn modelId="{EFABC4BC-170B-4C0B-9262-E90368D9B639}" type="presOf" srcId="{512B35C4-4FB3-A047-83CB-B7FA1EC12134}" destId="{018AF1D9-3BB9-D247-BB2E-808A75AFCF4B}" srcOrd="0" destOrd="0" presId="urn:microsoft.com/office/officeart/2008/layout/HorizontalMultiLevelHierarchy#1"/>
    <dgm:cxn modelId="{A67DFEE8-6540-4CC7-A467-7B2B3FC81448}" type="presOf" srcId="{93FA0CE4-2BD5-1443-A5A5-0BDD32C884E2}" destId="{BCC9EB6B-3E74-5B4C-BA0F-792CAC64CF8C}" srcOrd="1" destOrd="0" presId="urn:microsoft.com/office/officeart/2008/layout/HorizontalMultiLevelHierarchy#1"/>
    <dgm:cxn modelId="{9BFDA931-5C9E-477F-9D08-545D1B023DFB}" type="presOf" srcId="{EE30AC98-BF80-3C4F-805A-03F7F8799A4B}" destId="{3FBD6A99-A30C-1B43-A0F7-2F94E7454B39}" srcOrd="0" destOrd="0" presId="urn:microsoft.com/office/officeart/2008/layout/HorizontalMultiLevelHierarchy#1"/>
    <dgm:cxn modelId="{DECCE023-E2C7-4454-B81B-D9919CD72875}" type="presOf" srcId="{BE440002-2BA8-324D-8D26-EFB79F4068F9}" destId="{2E7CE335-5243-9B4C-BAA2-0878A3CA0B65}" srcOrd="0" destOrd="0" presId="urn:microsoft.com/office/officeart/2008/layout/HorizontalMultiLevelHierarchy#1"/>
    <dgm:cxn modelId="{954DB85A-F627-4CA8-B660-8103B4DDD544}" type="presOf" srcId="{8C5497DD-2AFA-1649-8D58-B37B46C30D99}" destId="{F66AA32C-CBE0-1B44-B4F8-A5CFCE0DB844}" srcOrd="0" destOrd="0" presId="urn:microsoft.com/office/officeart/2008/layout/HorizontalMultiLevelHierarchy#1"/>
    <dgm:cxn modelId="{36E16809-0BC4-4F76-B317-BBA2D9D95DB0}" type="presOf" srcId="{696D783E-EB97-C341-A13C-509F948AA399}" destId="{1FA5A6E9-8400-9546-9EE3-E03C795ACF81}" srcOrd="0" destOrd="0" presId="urn:microsoft.com/office/officeart/2008/layout/HorizontalMultiLevelHierarchy#1"/>
    <dgm:cxn modelId="{C840B58A-4F1A-4D61-9AC2-A201F9A563B0}" type="presOf" srcId="{9A42E426-E3F6-344F-A2AE-211058B454E4}" destId="{4BC6ABFB-CFED-B04B-9590-B1F6659260FF}" srcOrd="0" destOrd="0" presId="urn:microsoft.com/office/officeart/2008/layout/HorizontalMultiLevelHierarchy#1"/>
    <dgm:cxn modelId="{D0997A79-5611-4C13-9F4F-DC1BB9809475}" type="presOf" srcId="{AD325923-67FD-2C40-BE6F-6A6EED9FD24E}" destId="{6DD4BAF3-AAD5-6446-A683-8AD0796AC683}" srcOrd="0" destOrd="0" presId="urn:microsoft.com/office/officeart/2008/layout/HorizontalMultiLevelHierarchy#1"/>
    <dgm:cxn modelId="{E31CD58E-82F0-4973-B429-5D035A4160B0}" type="presOf" srcId="{BE440002-2BA8-324D-8D26-EFB79F4068F9}" destId="{184CD925-51C4-BA48-9CD5-AB900AF67E5D}" srcOrd="1" destOrd="0" presId="urn:microsoft.com/office/officeart/2008/layout/HorizontalMultiLevelHierarchy#1"/>
    <dgm:cxn modelId="{727BEB9A-6A93-3547-A453-16E67F6B90D3}" srcId="{CC678DF5-E1AE-644F-8960-F78C47A12790}" destId="{1F395F9A-6A87-7D4F-9C25-A7E0884B259C}" srcOrd="0" destOrd="0" parTransId="{782DF61B-6C76-494D-B564-8FF578390A6B}" sibTransId="{3500F05E-359C-4C40-A619-0349CA36C9E6}"/>
    <dgm:cxn modelId="{4B357F66-62D0-47F5-BE42-EA890407E359}" type="presOf" srcId="{723DE1CE-0EA7-3E45-8BE7-09577C093E5B}" destId="{B74C5E65-8063-7242-B3DC-C187BB3ABDF5}" srcOrd="0"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2E33656F-8F21-4E82-8806-8A534ED570AF}" type="presOf" srcId="{E5DA2FFC-B6DB-084C-A643-ED0AC48308E8}" destId="{AD047A02-690D-C345-8DD4-36359F367DF0}"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14E45B83-86B3-4E0B-BA5C-D67F11D5DDBB}" type="presOf" srcId="{6EDB052D-379B-B44E-9BBE-F4ED39792813}" destId="{090D056C-DE3D-7641-A729-D41D91713786}" srcOrd="0" destOrd="0" presId="urn:microsoft.com/office/officeart/2008/layout/HorizontalMultiLevelHierarchy#1"/>
    <dgm:cxn modelId="{3667BB91-364A-4F6D-8524-85A109BCA339}" type="presOf" srcId="{04A804BA-9BFA-C44F-8FE5-45C542891623}" destId="{3F662172-615B-2148-8B2C-FA0A36E1B6BB}" srcOrd="0" destOrd="0" presId="urn:microsoft.com/office/officeart/2008/layout/HorizontalMultiLevelHierarchy#1"/>
    <dgm:cxn modelId="{D63515E0-2336-BF40-8D98-5BC80AADBFE2}" srcId="{723DE1CE-0EA7-3E45-8BE7-09577C093E5B}" destId="{6ACFEB0B-ADF8-6B49-BAF8-E21918EC3D9A}" srcOrd="0" destOrd="0" parTransId="{B5CA23E0-C392-7246-8A7B-EBB7A8220443}" sibTransId="{0EB6D966-9520-1947-AD3C-FBB2FB5D92CD}"/>
    <dgm:cxn modelId="{B0FA74A2-687A-1147-97F6-49BD53027AF5}" srcId="{6EDB052D-379B-B44E-9BBE-F4ED39792813}" destId="{D02B2A67-2E4C-CB42-A76E-767C53343C7C}" srcOrd="0" destOrd="0" parTransId="{425EB2F1-517C-6C4B-B8F7-7A860CAAC9D0}" sibTransId="{B260B84D-BF00-9747-B637-577B503DDA54}"/>
    <dgm:cxn modelId="{86193374-AD2C-492A-9A11-B66C685E893A}" type="presOf" srcId="{EA830A83-3BF6-804F-8456-0502BDE9B9E4}" destId="{4881DD8B-BD0D-B743-9D9B-380AD0200C2A}" srcOrd="1" destOrd="0" presId="urn:microsoft.com/office/officeart/2008/layout/HorizontalMultiLevelHierarchy#1"/>
    <dgm:cxn modelId="{275916AA-B357-4B69-9857-6C03D8F4D6F6}" type="presOf" srcId="{546CF26F-6F56-E540-93A8-F5B840580444}" destId="{57E8C0BA-B206-0F43-886D-5A6467E1F105}" srcOrd="0"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C09068A2-7068-454D-B8CA-ECAB56E0A009}" type="presOf" srcId="{DF34D91C-ABC2-4A49-8F3A-8B9FFF846AC9}" destId="{D658EE8D-DFF8-7A45-9C02-ECDA0F51D379}" srcOrd="1"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705866A2-95AB-4770-AC39-D3084047B4D6}" type="presOf" srcId="{D02B2A67-2E4C-CB42-A76E-767C53343C7C}" destId="{EE8E07A1-8BBA-A147-B849-BFA33FE9FD2D}" srcOrd="0" destOrd="0" presId="urn:microsoft.com/office/officeart/2008/layout/HorizontalMultiLevelHierarchy#1"/>
    <dgm:cxn modelId="{D883C778-8D3D-364A-983D-1210D0511498}" srcId="{E1762D0B-E057-DF40-A906-49C556B4967C}" destId="{7944796C-0C3A-0245-80DA-17BD1BFCD4FC}" srcOrd="1" destOrd="0" parTransId="{9A42E426-E3F6-344F-A2AE-211058B454E4}" sibTransId="{16940471-115D-0642-A31F-FCB4DAE5310C}"/>
    <dgm:cxn modelId="{27E1E0B2-3164-784F-819F-7141B02B2855}" srcId="{1F395F9A-6A87-7D4F-9C25-A7E0884B259C}" destId="{E1762D0B-E057-DF40-A906-49C556B4967C}" srcOrd="1" destOrd="0" parTransId="{E5DA2FFC-B6DB-084C-A643-ED0AC48308E8}" sibTransId="{4879E40D-1D83-194D-8862-454A38429B53}"/>
    <dgm:cxn modelId="{54D98E20-836D-4CB0-A159-9858D70AD566}" type="presOf" srcId="{1F395F9A-6A87-7D4F-9C25-A7E0884B259C}" destId="{A2E25D4D-7A52-CF4A-8B2E-5B0840A65F39}" srcOrd="0" destOrd="0" presId="urn:microsoft.com/office/officeart/2008/layout/HorizontalMultiLevelHierarchy#1"/>
    <dgm:cxn modelId="{EF5CA579-0A22-4E12-8201-E4F3D020F75F}" type="presOf" srcId="{0542D5E1-312C-7648-B2FE-4A3164A4B7F8}" destId="{E65E5127-F2D8-7B49-B6BC-DE87670F0700}" srcOrd="0" destOrd="0" presId="urn:microsoft.com/office/officeart/2008/layout/HorizontalMultiLevelHierarchy#1"/>
    <dgm:cxn modelId="{EDF6B484-5E7F-436B-81E0-C4BCDDB58562}" type="presOf" srcId="{C5E015EF-D84F-5241-BE3C-E365AF64515E}" destId="{3FA9C7E7-BB12-8544-AAE0-22CE3EBA4885}" srcOrd="1" destOrd="0" presId="urn:microsoft.com/office/officeart/2008/layout/HorizontalMultiLevelHierarchy#1"/>
    <dgm:cxn modelId="{38F2058E-487A-4B9C-A100-91A1046770B4}" type="presOf" srcId="{9A42E426-E3F6-344F-A2AE-211058B454E4}" destId="{540B54F0-184E-B443-B0E8-9C9A744CB9D0}" srcOrd="1" destOrd="0" presId="urn:microsoft.com/office/officeart/2008/layout/HorizontalMultiLevelHierarchy#1"/>
    <dgm:cxn modelId="{1A737240-D1BF-43C1-8477-11CBFB192207}" type="presOf" srcId="{8468DC44-A27C-A341-935A-CE65E32E9D45}" destId="{FB10EACA-B079-544A-9067-A4DCCCD4A924}" srcOrd="0" destOrd="0" presId="urn:microsoft.com/office/officeart/2008/layout/HorizontalMultiLevelHierarchy#1"/>
    <dgm:cxn modelId="{392A8A76-1862-4143-8266-893DE941CA84}" type="presOf" srcId="{C5E015EF-D84F-5241-BE3C-E365AF64515E}" destId="{188C760D-2A77-9A4B-8E0F-25C35BC21305}" srcOrd="0" destOrd="0" presId="urn:microsoft.com/office/officeart/2008/layout/HorizontalMultiLevelHierarchy#1"/>
    <dgm:cxn modelId="{A7CBDB7C-3FBF-4D34-865D-8A85604FB6AA}" type="presOf" srcId="{03D45581-D5A5-3E44-92CC-DA5A6451A972}" destId="{2908B201-8E44-414D-A815-EC8ADA170554}" srcOrd="0" destOrd="0" presId="urn:microsoft.com/office/officeart/2008/layout/HorizontalMultiLevelHierarchy#1"/>
    <dgm:cxn modelId="{9F620988-5C4C-4E95-9F47-678B085A86B4}" type="presOf" srcId="{F064C6C7-9D0D-544C-9358-0F29A2F112F7}" destId="{11F6FF4E-A1BF-F84E-A7B2-9DC7E03EB326}" srcOrd="0" destOrd="0" presId="urn:microsoft.com/office/officeart/2008/layout/HorizontalMultiLevelHierarchy#1"/>
    <dgm:cxn modelId="{93EF6997-3CF8-44AD-9D49-AFB7716F5D9C}" type="presOf" srcId="{6ACFEB0B-ADF8-6B49-BAF8-E21918EC3D9A}" destId="{6B336431-AF28-BB4F-9F8B-877DBE5D310F}" srcOrd="0"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A5AEA1F1-8174-2343-B0B2-B3E686090C1C}" srcId="{723DE1CE-0EA7-3E45-8BE7-09577C093E5B}" destId="{F1679C41-F9D4-3E4E-BE1D-99EFA4F25421}" srcOrd="1" destOrd="0" parTransId="{15511992-A99F-4C42-884E-A00A7DB82447}" sibTransId="{D77A8B2C-EBAF-1748-BE61-33AD88A9EBFD}"/>
    <dgm:cxn modelId="{E8F76539-7287-B540-9283-0A8A3554502C}" srcId="{1F395F9A-6A87-7D4F-9C25-A7E0884B259C}" destId="{DEF6FE6E-EF3E-8944-BD3E-6C31EA1E94D6}" srcOrd="2" destOrd="0" parTransId="{C5E015EF-D84F-5241-BE3C-E365AF64515E}" sibTransId="{62F72394-CCF4-674B-9221-4804A4416C76}"/>
    <dgm:cxn modelId="{6BFA4718-FDF0-47D4-92E8-D75A32991E09}" type="presOf" srcId="{224A02CA-2BA4-3A43-ACB4-D4A8FBAB67B9}" destId="{A1D9BD09-3A3E-6F4D-82D9-2DEF4FEB7F28}" srcOrd="0"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AE11CB31-EBE7-4A5A-BACA-D45C30E9A8FE}" type="presOf" srcId="{6758F006-727B-6D47-8005-D46D4182BE09}" destId="{21F5530C-7209-2948-B254-F08C4A639685}" srcOrd="0" destOrd="0" presId="urn:microsoft.com/office/officeart/2008/layout/HorizontalMultiLevelHierarchy#1"/>
    <dgm:cxn modelId="{28AEE975-6DB0-49B9-95F2-410A1FCC11C2}" type="presOf" srcId="{EE30AC98-BF80-3C4F-805A-03F7F8799A4B}" destId="{1E1AAF78-B6BA-2046-B708-A5ECA2FC4500}" srcOrd="1" destOrd="0" presId="urn:microsoft.com/office/officeart/2008/layout/HorizontalMultiLevelHierarchy#1"/>
    <dgm:cxn modelId="{7D810272-C50B-46D5-BB9A-70AC51BF3E43}" type="presOf" srcId="{E1762D0B-E057-DF40-A906-49C556B4967C}" destId="{7718664E-7731-BF4F-A279-8175C885AF09}" srcOrd="0" destOrd="0" presId="urn:microsoft.com/office/officeart/2008/layout/HorizontalMultiLevelHierarchy#1"/>
    <dgm:cxn modelId="{7F09586F-11A9-4224-8BC0-00FD472791DE}" type="presOf" srcId="{524FA69F-A58C-534D-B9F0-05ABE956DBE3}" destId="{D283542C-2691-2A48-84A2-5FB8D4F9F553}"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C82AE01E-1011-41A2-92BA-416EC1B8E85C}" type="presOf" srcId="{DF34D91C-ABC2-4A49-8F3A-8B9FFF846AC9}" destId="{74DA094F-0307-614B-959C-26023C2D3903}" srcOrd="0" destOrd="0" presId="urn:microsoft.com/office/officeart/2008/layout/HorizontalMultiLevelHierarchy#1"/>
    <dgm:cxn modelId="{6CA76B10-1A8B-4845-B94A-29148ECDCD6B}" type="presOf" srcId="{524FA69F-A58C-534D-B9F0-05ABE956DBE3}" destId="{EA1A6143-1455-ED4F-A21E-B418B4074DE4}" srcOrd="1" destOrd="0" presId="urn:microsoft.com/office/officeart/2008/layout/HorizontalMultiLevelHierarchy#1"/>
    <dgm:cxn modelId="{16E9041C-904F-4AFE-8E96-46886F8E6FCB}" type="presOf" srcId="{0542D5E1-312C-7648-B2FE-4A3164A4B7F8}" destId="{438402E4-9E4D-404C-98A2-C11C017EA1E1}" srcOrd="1"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9665DB5F-754A-4496-9DF6-EA1621F3F199}" type="presOf" srcId="{424C3B2A-5FE2-9447-AFE5-43E6185D62C7}" destId="{305E8BBE-5D21-6E4B-AC25-1A559351E765}" srcOrd="0" destOrd="0" presId="urn:microsoft.com/office/officeart/2008/layout/HorizontalMultiLevelHierarchy#1"/>
    <dgm:cxn modelId="{43862404-747C-E04F-BC5F-5E701C92A178}" srcId="{DEF6FE6E-EF3E-8944-BD3E-6C31EA1E94D6}" destId="{AD325923-67FD-2C40-BE6F-6A6EED9FD24E}" srcOrd="0" destOrd="0" parTransId="{8C5497DD-2AFA-1649-8D58-B37B46C30D99}" sibTransId="{BCFB7DAB-9A21-D041-BA93-A8D0B7ED84CF}"/>
    <dgm:cxn modelId="{564DBCDB-8522-4927-8580-0B4491E9F4B8}" type="presOf" srcId="{224A02CA-2BA4-3A43-ACB4-D4A8FBAB67B9}" destId="{92ACDFE1-5BFA-3C42-8F00-D88040BB610C}" srcOrd="1" destOrd="0" presId="urn:microsoft.com/office/officeart/2008/layout/HorizontalMultiLevelHierarchy#1"/>
    <dgm:cxn modelId="{537A19B4-807F-49A8-8AA8-12DF8BB7ED15}" type="presOf" srcId="{668CF786-5F6E-0F46-86AD-A04DEE246D0B}" destId="{40BAF3F0-B465-5644-B30E-8280E49487ED}" srcOrd="1" destOrd="0" presId="urn:microsoft.com/office/officeart/2008/layout/HorizontalMultiLevelHierarchy#1"/>
    <dgm:cxn modelId="{846A2AD5-3B4C-452A-B7A7-887D9422EE5A}" type="presOf" srcId="{F0920825-0643-C149-B536-4B73BF642585}" destId="{CA79CA29-E2A4-3F48-8455-82EC484206E9}" srcOrd="1" destOrd="0" presId="urn:microsoft.com/office/officeart/2008/layout/HorizontalMultiLevelHierarchy#1"/>
    <dgm:cxn modelId="{405D423E-3FD0-4E9E-8FCF-B9B6FB1EFA70}" type="presOf" srcId="{7944796C-0C3A-0245-80DA-17BD1BFCD4FC}" destId="{0D044C2A-F01C-3E4F-89D0-43E3CA36F200}" srcOrd="0" destOrd="0" presId="urn:microsoft.com/office/officeart/2008/layout/HorizontalMultiLevelHierarchy#1"/>
    <dgm:cxn modelId="{D2018D2D-3F38-4619-AAEB-54B3A352800F}" type="presOf" srcId="{7B2A4F94-070D-DF42-B851-38120E132488}" destId="{C2F0F292-4252-6E44-AF98-EF82A6BA603B}" srcOrd="0" destOrd="0" presId="urn:microsoft.com/office/officeart/2008/layout/HorizontalMultiLevelHierarchy#1"/>
    <dgm:cxn modelId="{01DA6540-75D6-4C01-93BD-7B07992933FE}" type="presOf" srcId="{EA830A83-3BF6-804F-8456-0502BDE9B9E4}" destId="{AC43C4CE-DCA9-B643-B56D-6D3267AC4162}" srcOrd="0" destOrd="0" presId="urn:microsoft.com/office/officeart/2008/layout/HorizontalMultiLevelHierarchy#1"/>
    <dgm:cxn modelId="{961E5DBC-A720-4DAE-8301-0B97857E30AF}" type="presOf" srcId="{668CF786-5F6E-0F46-86AD-A04DEE246D0B}" destId="{680D8FC2-BD60-E143-B7B2-CC7FFC319CBB}" srcOrd="0" destOrd="0" presId="urn:microsoft.com/office/officeart/2008/layout/HorizontalMultiLevelHierarchy#1"/>
    <dgm:cxn modelId="{3AFAF34A-0824-47E1-8073-D2FDAF6457DC}" type="presOf" srcId="{89820523-ACDA-E442-87DC-86C574C23C90}" destId="{9EFBC842-11D0-3F4A-BC3B-A5BF10CC52AF}" srcOrd="0" destOrd="0" presId="urn:microsoft.com/office/officeart/2008/layout/HorizontalMultiLevelHierarchy#1"/>
    <dgm:cxn modelId="{38579679-F204-47FF-BBFA-83A662F4BD75}" type="presParOf" srcId="{E11EC410-C9D2-7842-9151-901C183BFE72}" destId="{3F2A323B-D8C2-964B-BD4D-983AE05CED5B}" srcOrd="0" destOrd="0" presId="urn:microsoft.com/office/officeart/2008/layout/HorizontalMultiLevelHierarchy#1"/>
    <dgm:cxn modelId="{34195CC8-5982-4458-BE6C-56B6574B8287}" type="presParOf" srcId="{3F2A323B-D8C2-964B-BD4D-983AE05CED5B}" destId="{A2E25D4D-7A52-CF4A-8B2E-5B0840A65F39}" srcOrd="0" destOrd="0" presId="urn:microsoft.com/office/officeart/2008/layout/HorizontalMultiLevelHierarchy#1"/>
    <dgm:cxn modelId="{3F85FDAD-6CC7-49A1-AA3E-14BF6772AC52}" type="presParOf" srcId="{3F2A323B-D8C2-964B-BD4D-983AE05CED5B}" destId="{839AD4E3-A978-9A41-8B25-E93605484D77}" srcOrd="1" destOrd="0" presId="urn:microsoft.com/office/officeart/2008/layout/HorizontalMultiLevelHierarchy#1"/>
    <dgm:cxn modelId="{354A5296-2D0A-4F3E-8D85-FBAB68C9CD4E}" type="presParOf" srcId="{839AD4E3-A978-9A41-8B25-E93605484D77}" destId="{9EFBC842-11D0-3F4A-BC3B-A5BF10CC52AF}" srcOrd="0" destOrd="0" presId="urn:microsoft.com/office/officeart/2008/layout/HorizontalMultiLevelHierarchy#1"/>
    <dgm:cxn modelId="{DC262C95-4F09-40EC-A0C0-BDCAEEAB53EC}" type="presParOf" srcId="{9EFBC842-11D0-3F4A-BC3B-A5BF10CC52AF}" destId="{EA843A6A-AC62-D144-A758-692906012A8C}" srcOrd="0" destOrd="0" presId="urn:microsoft.com/office/officeart/2008/layout/HorizontalMultiLevelHierarchy#1"/>
    <dgm:cxn modelId="{610AEA8D-5253-4C08-8B4B-18465498C850}" type="presParOf" srcId="{839AD4E3-A978-9A41-8B25-E93605484D77}" destId="{BE65F70E-1DF6-304D-92E4-6F46CA4E7D2F}" srcOrd="1" destOrd="0" presId="urn:microsoft.com/office/officeart/2008/layout/HorizontalMultiLevelHierarchy#1"/>
    <dgm:cxn modelId="{2D2CD05D-9FEB-4EEE-BE73-FB7AA31AB15C}" type="presParOf" srcId="{BE65F70E-1DF6-304D-92E4-6F46CA4E7D2F}" destId="{090D056C-DE3D-7641-A729-D41D91713786}" srcOrd="0" destOrd="0" presId="urn:microsoft.com/office/officeart/2008/layout/HorizontalMultiLevelHierarchy#1"/>
    <dgm:cxn modelId="{9108B03A-E39C-4B78-9A48-C00CD5208289}" type="presParOf" srcId="{BE65F70E-1DF6-304D-92E4-6F46CA4E7D2F}" destId="{0D1AC617-9B3F-7849-AE59-A650B51796A0}" srcOrd="1" destOrd="0" presId="urn:microsoft.com/office/officeart/2008/layout/HorizontalMultiLevelHierarchy#1"/>
    <dgm:cxn modelId="{145F41BB-AA89-4246-B1B3-49783127403B}" type="presParOf" srcId="{0D1AC617-9B3F-7849-AE59-A650B51796A0}" destId="{A91099DE-0D36-2642-81A5-A3EC17D5038C}" srcOrd="0" destOrd="0" presId="urn:microsoft.com/office/officeart/2008/layout/HorizontalMultiLevelHierarchy#1"/>
    <dgm:cxn modelId="{E0677294-B445-41DB-A908-C9E85B9085D7}" type="presParOf" srcId="{A91099DE-0D36-2642-81A5-A3EC17D5038C}" destId="{827BE1F4-221B-874E-A7C6-F43320153DCA}" srcOrd="0" destOrd="0" presId="urn:microsoft.com/office/officeart/2008/layout/HorizontalMultiLevelHierarchy#1"/>
    <dgm:cxn modelId="{E20F99D0-A779-43BA-83FD-F7189EB8202E}" type="presParOf" srcId="{0D1AC617-9B3F-7849-AE59-A650B51796A0}" destId="{D4D66240-3016-6E43-9009-3E715B65C134}" srcOrd="1" destOrd="0" presId="urn:microsoft.com/office/officeart/2008/layout/HorizontalMultiLevelHierarchy#1"/>
    <dgm:cxn modelId="{DC35CCA9-E549-4265-BEA4-DC7F592E386D}" type="presParOf" srcId="{D4D66240-3016-6E43-9009-3E715B65C134}" destId="{EE8E07A1-8BBA-A147-B849-BFA33FE9FD2D}" srcOrd="0" destOrd="0" presId="urn:microsoft.com/office/officeart/2008/layout/HorizontalMultiLevelHierarchy#1"/>
    <dgm:cxn modelId="{05815809-E0F6-4F39-B066-136DC63BED8D}" type="presParOf" srcId="{D4D66240-3016-6E43-9009-3E715B65C134}" destId="{60C58B87-DFCE-4649-BFA5-DB6AD4DF037C}" srcOrd="1" destOrd="0" presId="urn:microsoft.com/office/officeart/2008/layout/HorizontalMultiLevelHierarchy#1"/>
    <dgm:cxn modelId="{97DE75C4-4246-4398-A414-46895A47A448}" type="presParOf" srcId="{60C58B87-DFCE-4649-BFA5-DB6AD4DF037C}" destId="{AC43C4CE-DCA9-B643-B56D-6D3267AC4162}" srcOrd="0" destOrd="0" presId="urn:microsoft.com/office/officeart/2008/layout/HorizontalMultiLevelHierarchy#1"/>
    <dgm:cxn modelId="{FD9A5A71-DD2B-49A0-B1AE-D6C708396DBB}" type="presParOf" srcId="{AC43C4CE-DCA9-B643-B56D-6D3267AC4162}" destId="{4881DD8B-BD0D-B743-9D9B-380AD0200C2A}" srcOrd="0" destOrd="0" presId="urn:microsoft.com/office/officeart/2008/layout/HorizontalMultiLevelHierarchy#1"/>
    <dgm:cxn modelId="{55464146-3126-4211-B076-4E7989F71C8C}" type="presParOf" srcId="{60C58B87-DFCE-4649-BFA5-DB6AD4DF037C}" destId="{6688ED98-4C61-CA4F-BA7F-E25692C3E098}" srcOrd="1" destOrd="0" presId="urn:microsoft.com/office/officeart/2008/layout/HorizontalMultiLevelHierarchy#1"/>
    <dgm:cxn modelId="{A9946236-264F-43F9-9CCC-7022A26E6B43}" type="presParOf" srcId="{6688ED98-4C61-CA4F-BA7F-E25692C3E098}" destId="{1FA5A6E9-8400-9546-9EE3-E03C795ACF81}" srcOrd="0" destOrd="0" presId="urn:microsoft.com/office/officeart/2008/layout/HorizontalMultiLevelHierarchy#1"/>
    <dgm:cxn modelId="{B48FC6F5-21BC-4F3A-88B9-8AF2B3848EB2}" type="presParOf" srcId="{6688ED98-4C61-CA4F-BA7F-E25692C3E098}" destId="{9E7C4B70-0521-5B47-B4EB-083B5E86A147}" srcOrd="1" destOrd="0" presId="urn:microsoft.com/office/officeart/2008/layout/HorizontalMultiLevelHierarchy#1"/>
    <dgm:cxn modelId="{51AEC47B-DEB9-452A-BF35-595984444A6B}" type="presParOf" srcId="{0D1AC617-9B3F-7849-AE59-A650B51796A0}" destId="{A685725C-E8F1-5F45-A063-E0902695CBAB}" srcOrd="2" destOrd="0" presId="urn:microsoft.com/office/officeart/2008/layout/HorizontalMultiLevelHierarchy#1"/>
    <dgm:cxn modelId="{DF99CDC3-DB1F-4683-AD92-6B69DCEC3A53}" type="presParOf" srcId="{A685725C-E8F1-5F45-A063-E0902695CBAB}" destId="{BCC9EB6B-3E74-5B4C-BA0F-792CAC64CF8C}" srcOrd="0" destOrd="0" presId="urn:microsoft.com/office/officeart/2008/layout/HorizontalMultiLevelHierarchy#1"/>
    <dgm:cxn modelId="{1572C023-7D75-4E60-BCBD-69E1694CF630}" type="presParOf" srcId="{0D1AC617-9B3F-7849-AE59-A650B51796A0}" destId="{003D8E29-2DC5-C442-9301-1FBB5C341FCA}" srcOrd="3" destOrd="0" presId="urn:microsoft.com/office/officeart/2008/layout/HorizontalMultiLevelHierarchy#1"/>
    <dgm:cxn modelId="{E4FBD965-0EA5-4479-94C3-12EEDC3917AB}" type="presParOf" srcId="{003D8E29-2DC5-C442-9301-1FBB5C341FCA}" destId="{305E8BBE-5D21-6E4B-AC25-1A559351E765}" srcOrd="0" destOrd="0" presId="urn:microsoft.com/office/officeart/2008/layout/HorizontalMultiLevelHierarchy#1"/>
    <dgm:cxn modelId="{87B9B05A-2234-4064-80CE-98FFA15583D5}" type="presParOf" srcId="{003D8E29-2DC5-C442-9301-1FBB5C341FCA}" destId="{FBD21C0F-A78F-F14B-9448-AE84876B50C7}" srcOrd="1" destOrd="0" presId="urn:microsoft.com/office/officeart/2008/layout/HorizontalMultiLevelHierarchy#1"/>
    <dgm:cxn modelId="{34D9036D-473D-4C63-9E2B-32C2ECADD173}" type="presParOf" srcId="{FBD21C0F-A78F-F14B-9448-AE84876B50C7}" destId="{A1D9BD09-3A3E-6F4D-82D9-2DEF4FEB7F28}" srcOrd="0" destOrd="0" presId="urn:microsoft.com/office/officeart/2008/layout/HorizontalMultiLevelHierarchy#1"/>
    <dgm:cxn modelId="{DF49A4AF-DD47-45A2-BA66-0B56626CB56C}" type="presParOf" srcId="{A1D9BD09-3A3E-6F4D-82D9-2DEF4FEB7F28}" destId="{92ACDFE1-5BFA-3C42-8F00-D88040BB610C}" srcOrd="0" destOrd="0" presId="urn:microsoft.com/office/officeart/2008/layout/HorizontalMultiLevelHierarchy#1"/>
    <dgm:cxn modelId="{BC1417B2-00CA-40C5-A481-4803C80A5604}" type="presParOf" srcId="{FBD21C0F-A78F-F14B-9448-AE84876B50C7}" destId="{7BA2B41C-1D3A-E346-BFF5-0CC5548BC9F5}" srcOrd="1" destOrd="0" presId="urn:microsoft.com/office/officeart/2008/layout/HorizontalMultiLevelHierarchy#1"/>
    <dgm:cxn modelId="{F56DB2B8-D30E-4DF3-A8C1-347F22F681D8}" type="presParOf" srcId="{7BA2B41C-1D3A-E346-BFF5-0CC5548BC9F5}" destId="{018AF1D9-3BB9-D247-BB2E-808A75AFCF4B}" srcOrd="0" destOrd="0" presId="urn:microsoft.com/office/officeart/2008/layout/HorizontalMultiLevelHierarchy#1"/>
    <dgm:cxn modelId="{636FD346-AC39-4E2A-A89B-AD8EEA710CD2}" type="presParOf" srcId="{7BA2B41C-1D3A-E346-BFF5-0CC5548BC9F5}" destId="{28D65E12-2852-984B-A2F5-5577A5145FA0}" srcOrd="1" destOrd="0" presId="urn:microsoft.com/office/officeart/2008/layout/HorizontalMultiLevelHierarchy#1"/>
    <dgm:cxn modelId="{2657D835-3369-4A4A-94D5-3FCA74223939}" type="presParOf" srcId="{839AD4E3-A978-9A41-8B25-E93605484D77}" destId="{AD047A02-690D-C345-8DD4-36359F367DF0}" srcOrd="2" destOrd="0" presId="urn:microsoft.com/office/officeart/2008/layout/HorizontalMultiLevelHierarchy#1"/>
    <dgm:cxn modelId="{9FA1EF97-1548-4D7F-BC15-33DBC0B92C58}" type="presParOf" srcId="{AD047A02-690D-C345-8DD4-36359F367DF0}" destId="{F622BF87-A3F1-BE4A-80B9-A024BE5BABA0}" srcOrd="0" destOrd="0" presId="urn:microsoft.com/office/officeart/2008/layout/HorizontalMultiLevelHierarchy#1"/>
    <dgm:cxn modelId="{3B32F514-0EB3-4E6B-9349-F51B6D7EFE0F}" type="presParOf" srcId="{839AD4E3-A978-9A41-8B25-E93605484D77}" destId="{B3FE725A-B093-6240-87F6-F2FCC34491E2}" srcOrd="3" destOrd="0" presId="urn:microsoft.com/office/officeart/2008/layout/HorizontalMultiLevelHierarchy#1"/>
    <dgm:cxn modelId="{7A7C69A1-0458-4BAC-9572-DF7D2F984BBA}" type="presParOf" srcId="{B3FE725A-B093-6240-87F6-F2FCC34491E2}" destId="{7718664E-7731-BF4F-A279-8175C885AF09}" srcOrd="0" destOrd="0" presId="urn:microsoft.com/office/officeart/2008/layout/HorizontalMultiLevelHierarchy#1"/>
    <dgm:cxn modelId="{B5E6FBAD-979C-45F6-A479-923A9E754D07}" type="presParOf" srcId="{B3FE725A-B093-6240-87F6-F2FCC34491E2}" destId="{FA37906C-9E11-794B-B4AA-3755551DECF5}" srcOrd="1" destOrd="0" presId="urn:microsoft.com/office/officeart/2008/layout/HorizontalMultiLevelHierarchy#1"/>
    <dgm:cxn modelId="{AE3D8205-AC1A-4F3B-A7D8-708DAA203FAC}" type="presParOf" srcId="{FA37906C-9E11-794B-B4AA-3755551DECF5}" destId="{680D8FC2-BD60-E143-B7B2-CC7FFC319CBB}" srcOrd="0" destOrd="0" presId="urn:microsoft.com/office/officeart/2008/layout/HorizontalMultiLevelHierarchy#1"/>
    <dgm:cxn modelId="{FB26DC32-8E6E-45FF-BEE1-77C657FDC9A1}" type="presParOf" srcId="{680D8FC2-BD60-E143-B7B2-CC7FFC319CBB}" destId="{40BAF3F0-B465-5644-B30E-8280E49487ED}" srcOrd="0" destOrd="0" presId="urn:microsoft.com/office/officeart/2008/layout/HorizontalMultiLevelHierarchy#1"/>
    <dgm:cxn modelId="{4C95AFC5-E6B1-40F9-AD2F-C099E61C9CD9}" type="presParOf" srcId="{FA37906C-9E11-794B-B4AA-3755551DECF5}" destId="{DC4054D1-65D5-F84E-A956-84B5EC84CFE2}" srcOrd="1" destOrd="0" presId="urn:microsoft.com/office/officeart/2008/layout/HorizontalMultiLevelHierarchy#1"/>
    <dgm:cxn modelId="{A5C369B0-DA75-433A-A66B-31C7CAE4A108}" type="presParOf" srcId="{DC4054D1-65D5-F84E-A956-84B5EC84CFE2}" destId="{57E8C0BA-B206-0F43-886D-5A6467E1F105}" srcOrd="0" destOrd="0" presId="urn:microsoft.com/office/officeart/2008/layout/HorizontalMultiLevelHierarchy#1"/>
    <dgm:cxn modelId="{4D189B34-6C23-4F05-8446-AAA1318DB1F7}" type="presParOf" srcId="{DC4054D1-65D5-F84E-A956-84B5EC84CFE2}" destId="{F19693ED-65BB-9D43-A8F7-B5FBB5751E44}" srcOrd="1" destOrd="0" presId="urn:microsoft.com/office/officeart/2008/layout/HorizontalMultiLevelHierarchy#1"/>
    <dgm:cxn modelId="{9A1DC730-A785-42BE-90DC-E401B6ABA1BC}" type="presParOf" srcId="{F19693ED-65BB-9D43-A8F7-B5FBB5751E44}" destId="{D283542C-2691-2A48-84A2-5FB8D4F9F553}" srcOrd="0" destOrd="0" presId="urn:microsoft.com/office/officeart/2008/layout/HorizontalMultiLevelHierarchy#1"/>
    <dgm:cxn modelId="{2BF99C2E-0F6E-4CB8-B2F1-4123A9140A74}" type="presParOf" srcId="{D283542C-2691-2A48-84A2-5FB8D4F9F553}" destId="{EA1A6143-1455-ED4F-A21E-B418B4074DE4}" srcOrd="0" destOrd="0" presId="urn:microsoft.com/office/officeart/2008/layout/HorizontalMultiLevelHierarchy#1"/>
    <dgm:cxn modelId="{AFFB4239-9965-4217-8270-B1F2869CB96C}" type="presParOf" srcId="{F19693ED-65BB-9D43-A8F7-B5FBB5751E44}" destId="{96DC0EDE-F7A0-984D-BEE2-8A2AEE5584F4}" srcOrd="1" destOrd="0" presId="urn:microsoft.com/office/officeart/2008/layout/HorizontalMultiLevelHierarchy#1"/>
    <dgm:cxn modelId="{FEF95967-A158-4E2E-BEBA-D613C48E80F6}" type="presParOf" srcId="{96DC0EDE-F7A0-984D-BEE2-8A2AEE5584F4}" destId="{21F5530C-7209-2948-B254-F08C4A639685}" srcOrd="0" destOrd="0" presId="urn:microsoft.com/office/officeart/2008/layout/HorizontalMultiLevelHierarchy#1"/>
    <dgm:cxn modelId="{6CCEFC9A-3D58-4701-A579-66C262D15647}" type="presParOf" srcId="{96DC0EDE-F7A0-984D-BEE2-8A2AEE5584F4}" destId="{957C555D-AA68-DF41-9316-537BD48400E3}" srcOrd="1" destOrd="0" presId="urn:microsoft.com/office/officeart/2008/layout/HorizontalMultiLevelHierarchy#1"/>
    <dgm:cxn modelId="{298F5E74-5F25-453A-85DB-1755DB8BC761}" type="presParOf" srcId="{FA37906C-9E11-794B-B4AA-3755551DECF5}" destId="{4BC6ABFB-CFED-B04B-9590-B1F6659260FF}" srcOrd="2" destOrd="0" presId="urn:microsoft.com/office/officeart/2008/layout/HorizontalMultiLevelHierarchy#1"/>
    <dgm:cxn modelId="{A9D5587C-9EFB-48C7-9DB5-BDC90758D1B6}" type="presParOf" srcId="{4BC6ABFB-CFED-B04B-9590-B1F6659260FF}" destId="{540B54F0-184E-B443-B0E8-9C9A744CB9D0}" srcOrd="0" destOrd="0" presId="urn:microsoft.com/office/officeart/2008/layout/HorizontalMultiLevelHierarchy#1"/>
    <dgm:cxn modelId="{8294758D-70B4-44D2-9A1E-B885F3201433}" type="presParOf" srcId="{FA37906C-9E11-794B-B4AA-3755551DECF5}" destId="{5E2EB21F-FE6A-A54D-AD1E-5FD8B3090CFE}" srcOrd="3" destOrd="0" presId="urn:microsoft.com/office/officeart/2008/layout/HorizontalMultiLevelHierarchy#1"/>
    <dgm:cxn modelId="{A680EB0F-64D9-4383-B812-662BE7E45F7F}" type="presParOf" srcId="{5E2EB21F-FE6A-A54D-AD1E-5FD8B3090CFE}" destId="{0D044C2A-F01C-3E4F-89D0-43E3CA36F200}" srcOrd="0" destOrd="0" presId="urn:microsoft.com/office/officeart/2008/layout/HorizontalMultiLevelHierarchy#1"/>
    <dgm:cxn modelId="{FFDB0A2B-973C-4C81-A64F-5EF62486CF92}" type="presParOf" srcId="{5E2EB21F-FE6A-A54D-AD1E-5FD8B3090CFE}" destId="{635A30FB-7111-DE4F-8BBB-0B0BE2C06245}" srcOrd="1" destOrd="0" presId="urn:microsoft.com/office/officeart/2008/layout/HorizontalMultiLevelHierarchy#1"/>
    <dgm:cxn modelId="{5CC8A1E9-DFD0-470F-B447-00599DFBC391}" type="presParOf" srcId="{635A30FB-7111-DE4F-8BBB-0B0BE2C06245}" destId="{3FBD6A99-A30C-1B43-A0F7-2F94E7454B39}" srcOrd="0" destOrd="0" presId="urn:microsoft.com/office/officeart/2008/layout/HorizontalMultiLevelHierarchy#1"/>
    <dgm:cxn modelId="{F644E306-80BA-4203-B724-E36B100DE038}" type="presParOf" srcId="{3FBD6A99-A30C-1B43-A0F7-2F94E7454B39}" destId="{1E1AAF78-B6BA-2046-B708-A5ECA2FC4500}" srcOrd="0" destOrd="0" presId="urn:microsoft.com/office/officeart/2008/layout/HorizontalMultiLevelHierarchy#1"/>
    <dgm:cxn modelId="{96140EFC-398F-4470-9F5A-9EA93CBFBAF8}" type="presParOf" srcId="{635A30FB-7111-DE4F-8BBB-0B0BE2C06245}" destId="{561BB617-B760-A64C-9C36-5051300848A2}" srcOrd="1" destOrd="0" presId="urn:microsoft.com/office/officeart/2008/layout/HorizontalMultiLevelHierarchy#1"/>
    <dgm:cxn modelId="{08BECF15-D85A-4CA0-AE32-EF7B80032A0D}" type="presParOf" srcId="{561BB617-B760-A64C-9C36-5051300848A2}" destId="{C2F0F292-4252-6E44-AF98-EF82A6BA603B}" srcOrd="0" destOrd="0" presId="urn:microsoft.com/office/officeart/2008/layout/HorizontalMultiLevelHierarchy#1"/>
    <dgm:cxn modelId="{BCC7ACAE-10E0-4CD3-9F19-60CE54A38164}" type="presParOf" srcId="{561BB617-B760-A64C-9C36-5051300848A2}" destId="{574E51C4-9F8A-564E-B42E-41F373D96C8F}" srcOrd="1" destOrd="0" presId="urn:microsoft.com/office/officeart/2008/layout/HorizontalMultiLevelHierarchy#1"/>
    <dgm:cxn modelId="{86964E8C-BC94-4969-ADDD-CF85DFE5EB44}" type="presParOf" srcId="{839AD4E3-A978-9A41-8B25-E93605484D77}" destId="{188C760D-2A77-9A4B-8E0F-25C35BC21305}" srcOrd="4" destOrd="0" presId="urn:microsoft.com/office/officeart/2008/layout/HorizontalMultiLevelHierarchy#1"/>
    <dgm:cxn modelId="{DD4399A0-EEC0-424F-820E-E9616E3247A7}" type="presParOf" srcId="{188C760D-2A77-9A4B-8E0F-25C35BC21305}" destId="{3FA9C7E7-BB12-8544-AAE0-22CE3EBA4885}" srcOrd="0" destOrd="0" presId="urn:microsoft.com/office/officeart/2008/layout/HorizontalMultiLevelHierarchy#1"/>
    <dgm:cxn modelId="{31520909-A49D-4B27-957E-863630FCAAD5}" type="presParOf" srcId="{839AD4E3-A978-9A41-8B25-E93605484D77}" destId="{AF8E6F4F-FB5C-5645-AF3C-6EF5AED66929}" srcOrd="5" destOrd="0" presId="urn:microsoft.com/office/officeart/2008/layout/HorizontalMultiLevelHierarchy#1"/>
    <dgm:cxn modelId="{9B1B0508-FA62-49A8-9A64-BAE90F08FBCE}" type="presParOf" srcId="{AF8E6F4F-FB5C-5645-AF3C-6EF5AED66929}" destId="{197421BD-93A2-2049-9E76-8F2F901F64D5}" srcOrd="0" destOrd="0" presId="urn:microsoft.com/office/officeart/2008/layout/HorizontalMultiLevelHierarchy#1"/>
    <dgm:cxn modelId="{F5CA47F7-93B7-4EDC-8ED2-7F228831ED2D}" type="presParOf" srcId="{AF8E6F4F-FB5C-5645-AF3C-6EF5AED66929}" destId="{B2227939-39F2-9843-97A3-A75EBC2391B6}" srcOrd="1" destOrd="0" presId="urn:microsoft.com/office/officeart/2008/layout/HorizontalMultiLevelHierarchy#1"/>
    <dgm:cxn modelId="{C15A7A04-8245-4C83-906E-3E25DFB13AC2}" type="presParOf" srcId="{B2227939-39F2-9843-97A3-A75EBC2391B6}" destId="{F66AA32C-CBE0-1B44-B4F8-A5CFCE0DB844}" srcOrd="0" destOrd="0" presId="urn:microsoft.com/office/officeart/2008/layout/HorizontalMultiLevelHierarchy#1"/>
    <dgm:cxn modelId="{D98D8105-94A2-45D4-B3BD-071EC28535AF}" type="presParOf" srcId="{F66AA32C-CBE0-1B44-B4F8-A5CFCE0DB844}" destId="{265D6E33-194B-CE4C-BC31-E9DCAA24CE10}" srcOrd="0" destOrd="0" presId="urn:microsoft.com/office/officeart/2008/layout/HorizontalMultiLevelHierarchy#1"/>
    <dgm:cxn modelId="{E32CF2A9-0E72-409A-B825-5DDC086BF2EE}" type="presParOf" srcId="{B2227939-39F2-9843-97A3-A75EBC2391B6}" destId="{86FA8E1E-12D9-0747-A8DF-0F67ECC49B6A}" srcOrd="1" destOrd="0" presId="urn:microsoft.com/office/officeart/2008/layout/HorizontalMultiLevelHierarchy#1"/>
    <dgm:cxn modelId="{59FAEDE5-38CF-4CC4-A51E-D406DD7B8E90}" type="presParOf" srcId="{86FA8E1E-12D9-0747-A8DF-0F67ECC49B6A}" destId="{6DD4BAF3-AAD5-6446-A683-8AD0796AC683}" srcOrd="0" destOrd="0" presId="urn:microsoft.com/office/officeart/2008/layout/HorizontalMultiLevelHierarchy#1"/>
    <dgm:cxn modelId="{2B87DD12-3C93-49E2-90D6-0CB7D8432AB8}" type="presParOf" srcId="{86FA8E1E-12D9-0747-A8DF-0F67ECC49B6A}" destId="{803E8D7D-1454-D440-B69A-CEEFBB783342}" srcOrd="1" destOrd="0" presId="urn:microsoft.com/office/officeart/2008/layout/HorizontalMultiLevelHierarchy#1"/>
    <dgm:cxn modelId="{6B442582-49F6-4C51-84B5-C0B40AB32281}" type="presParOf" srcId="{803E8D7D-1454-D440-B69A-CEEFBB783342}" destId="{74DA094F-0307-614B-959C-26023C2D3903}" srcOrd="0" destOrd="0" presId="urn:microsoft.com/office/officeart/2008/layout/HorizontalMultiLevelHierarchy#1"/>
    <dgm:cxn modelId="{B9041F37-2EA0-4C93-B436-438DC2AAD31F}" type="presParOf" srcId="{74DA094F-0307-614B-959C-26023C2D3903}" destId="{D658EE8D-DFF8-7A45-9C02-ECDA0F51D379}" srcOrd="0" destOrd="0" presId="urn:microsoft.com/office/officeart/2008/layout/HorizontalMultiLevelHierarchy#1"/>
    <dgm:cxn modelId="{4758CD26-F7FC-471A-8D0C-5A3F44CA835D}" type="presParOf" srcId="{803E8D7D-1454-D440-B69A-CEEFBB783342}" destId="{A10BA796-C761-E346-8DE5-04835C38CDD6}" srcOrd="1" destOrd="0" presId="urn:microsoft.com/office/officeart/2008/layout/HorizontalMultiLevelHierarchy#1"/>
    <dgm:cxn modelId="{E43EF099-8F31-4981-A725-C02E8B69197C}" type="presParOf" srcId="{A10BA796-C761-E346-8DE5-04835C38CDD6}" destId="{2C3B4643-E0F3-7946-8BC4-634572B54228}" srcOrd="0" destOrd="0" presId="urn:microsoft.com/office/officeart/2008/layout/HorizontalMultiLevelHierarchy#1"/>
    <dgm:cxn modelId="{19D21859-31D9-4047-A11E-3CDFE5C90BA8}" type="presParOf" srcId="{A10BA796-C761-E346-8DE5-04835C38CDD6}" destId="{D98A738F-1144-474C-936C-57361B6BE382}" srcOrd="1" destOrd="0" presId="urn:microsoft.com/office/officeart/2008/layout/HorizontalMultiLevelHierarchy#1"/>
    <dgm:cxn modelId="{522F0152-827A-4211-A40C-20286388BAF0}" type="presParOf" srcId="{B2227939-39F2-9843-97A3-A75EBC2391B6}" destId="{91472777-99FA-7446-91FF-D4E53800DC4C}" srcOrd="2" destOrd="0" presId="urn:microsoft.com/office/officeart/2008/layout/HorizontalMultiLevelHierarchy#1"/>
    <dgm:cxn modelId="{87E486A1-C7E0-4C67-A090-09D7CE5883EC}" type="presParOf" srcId="{91472777-99FA-7446-91FF-D4E53800DC4C}" destId="{9BE4047D-93A5-8D46-AD51-F0579DD01878}" srcOrd="0" destOrd="0" presId="urn:microsoft.com/office/officeart/2008/layout/HorizontalMultiLevelHierarchy#1"/>
    <dgm:cxn modelId="{F7EA40B5-4F25-4CE6-A303-091C21E306F1}" type="presParOf" srcId="{B2227939-39F2-9843-97A3-A75EBC2391B6}" destId="{9AF4E5AE-790F-114F-9719-F20866E3E6AB}" srcOrd="3" destOrd="0" presId="urn:microsoft.com/office/officeart/2008/layout/HorizontalMultiLevelHierarchy#1"/>
    <dgm:cxn modelId="{741A350E-8E93-4DA0-BA9B-53DD45CB15F1}" type="presParOf" srcId="{9AF4E5AE-790F-114F-9719-F20866E3E6AB}" destId="{6A9D7CD2-5068-FB41-B8F3-679291AF0082}" srcOrd="0" destOrd="0" presId="urn:microsoft.com/office/officeart/2008/layout/HorizontalMultiLevelHierarchy#1"/>
    <dgm:cxn modelId="{67E926D6-31F7-4217-8FFA-4607F3D9315A}" type="presParOf" srcId="{9AF4E5AE-790F-114F-9719-F20866E3E6AB}" destId="{0D2C2E33-59CF-D447-8A79-EACE27F601CD}" srcOrd="1" destOrd="0" presId="urn:microsoft.com/office/officeart/2008/layout/HorizontalMultiLevelHierarchy#1"/>
    <dgm:cxn modelId="{61E4EE9A-D19B-429E-A9C8-E04F5BC7BCEB}" type="presParOf" srcId="{0D2C2E33-59CF-D447-8A79-EACE27F601CD}" destId="{8A139B50-A9A2-F440-81B1-1DF8AD4D3682}" srcOrd="0" destOrd="0" presId="urn:microsoft.com/office/officeart/2008/layout/HorizontalMultiLevelHierarchy#1"/>
    <dgm:cxn modelId="{1C795627-31E6-4283-BC7A-F08DAF19B039}" type="presParOf" srcId="{8A139B50-A9A2-F440-81B1-1DF8AD4D3682}" destId="{CA79CA29-E2A4-3F48-8455-82EC484206E9}" srcOrd="0" destOrd="0" presId="urn:microsoft.com/office/officeart/2008/layout/HorizontalMultiLevelHierarchy#1"/>
    <dgm:cxn modelId="{E3C9608A-0EFB-42F8-8BAC-5E5D8717C3E2}" type="presParOf" srcId="{0D2C2E33-59CF-D447-8A79-EACE27F601CD}" destId="{DC15202E-5E4C-014D-A85C-4C72482EB50A}" srcOrd="1" destOrd="0" presId="urn:microsoft.com/office/officeart/2008/layout/HorizontalMultiLevelHierarchy#1"/>
    <dgm:cxn modelId="{77464455-52EB-4FC0-B9D8-11EF8ED344DC}" type="presParOf" srcId="{DC15202E-5E4C-014D-A85C-4C72482EB50A}" destId="{FB10EACA-B079-544A-9067-A4DCCCD4A924}" srcOrd="0" destOrd="0" presId="urn:microsoft.com/office/officeart/2008/layout/HorizontalMultiLevelHierarchy#1"/>
    <dgm:cxn modelId="{7DE0B5ED-9538-4C04-B413-1F7E8987D4B0}" type="presParOf" srcId="{DC15202E-5E4C-014D-A85C-4C72482EB50A}" destId="{F8315998-2659-9148-9FC2-E3F36D522471}" srcOrd="1" destOrd="0" presId="urn:microsoft.com/office/officeart/2008/layout/HorizontalMultiLevelHierarchy#1"/>
    <dgm:cxn modelId="{A315E29B-0207-4DD0-BB26-255F1919FF35}" type="presParOf" srcId="{839AD4E3-A978-9A41-8B25-E93605484D77}" destId="{11F6FF4E-A1BF-F84E-A7B2-9DC7E03EB326}" srcOrd="6" destOrd="0" presId="urn:microsoft.com/office/officeart/2008/layout/HorizontalMultiLevelHierarchy#1"/>
    <dgm:cxn modelId="{D4385774-97BC-40B0-A0F5-1D01F91F076A}" type="presParOf" srcId="{11F6FF4E-A1BF-F84E-A7B2-9DC7E03EB326}" destId="{46D44B51-15B4-8F42-9128-63069345D01C}" srcOrd="0" destOrd="0" presId="urn:microsoft.com/office/officeart/2008/layout/HorizontalMultiLevelHierarchy#1"/>
    <dgm:cxn modelId="{CF480AA4-BA0E-461B-BE4D-EAA88276B98C}" type="presParOf" srcId="{839AD4E3-A978-9A41-8B25-E93605484D77}" destId="{67313FC6-953B-3E45-90E3-4D6F00843119}" srcOrd="7" destOrd="0" presId="urn:microsoft.com/office/officeart/2008/layout/HorizontalMultiLevelHierarchy#1"/>
    <dgm:cxn modelId="{D53A9F8D-9109-4044-BE99-58D3EF90FDDB}" type="presParOf" srcId="{67313FC6-953B-3E45-90E3-4D6F00843119}" destId="{B74C5E65-8063-7242-B3DC-C187BB3ABDF5}" srcOrd="0" destOrd="0" presId="urn:microsoft.com/office/officeart/2008/layout/HorizontalMultiLevelHierarchy#1"/>
    <dgm:cxn modelId="{29750D73-C4DE-438D-A52E-FF5DCE71B4D1}" type="presParOf" srcId="{67313FC6-953B-3E45-90E3-4D6F00843119}" destId="{4A76C948-B037-5442-B78B-1B9C47A55D91}" srcOrd="1" destOrd="0" presId="urn:microsoft.com/office/officeart/2008/layout/HorizontalMultiLevelHierarchy#1"/>
    <dgm:cxn modelId="{C823BCB8-E397-42C8-8AE9-1096F360F37A}" type="presParOf" srcId="{4A76C948-B037-5442-B78B-1B9C47A55D91}" destId="{67F6D517-56C9-564C-BD9C-0FC1F68B1A86}" srcOrd="0" destOrd="0" presId="urn:microsoft.com/office/officeart/2008/layout/HorizontalMultiLevelHierarchy#1"/>
    <dgm:cxn modelId="{9B6153DC-822E-4616-B715-3DB9B05A005D}" type="presParOf" srcId="{67F6D517-56C9-564C-BD9C-0FC1F68B1A86}" destId="{56EBDA28-B5D8-994B-9BDF-01EC31EC28AD}" srcOrd="0" destOrd="0" presId="urn:microsoft.com/office/officeart/2008/layout/HorizontalMultiLevelHierarchy#1"/>
    <dgm:cxn modelId="{BA64EF27-4786-41B9-A38C-3CB43DF667E6}" type="presParOf" srcId="{4A76C948-B037-5442-B78B-1B9C47A55D91}" destId="{C392D77F-D1F5-744F-9F29-A1789F83192E}" srcOrd="1" destOrd="0" presId="urn:microsoft.com/office/officeart/2008/layout/HorizontalMultiLevelHierarchy#1"/>
    <dgm:cxn modelId="{DDB9C1C9-9E8D-4090-8225-C37F313EDB66}" type="presParOf" srcId="{C392D77F-D1F5-744F-9F29-A1789F83192E}" destId="{6B336431-AF28-BB4F-9F8B-877DBE5D310F}" srcOrd="0" destOrd="0" presId="urn:microsoft.com/office/officeart/2008/layout/HorizontalMultiLevelHierarchy#1"/>
    <dgm:cxn modelId="{0B433CD7-952C-4138-AD76-1FE97F78DFC5}" type="presParOf" srcId="{C392D77F-D1F5-744F-9F29-A1789F83192E}" destId="{1BFEC54E-F5D1-D643-958A-76A201E6EBA3}" srcOrd="1" destOrd="0" presId="urn:microsoft.com/office/officeart/2008/layout/HorizontalMultiLevelHierarchy#1"/>
    <dgm:cxn modelId="{0A44B914-026F-4295-BB74-8A90F26D5ED4}" type="presParOf" srcId="{1BFEC54E-F5D1-D643-958A-76A201E6EBA3}" destId="{E65E5127-F2D8-7B49-B6BC-DE87670F0700}" srcOrd="0" destOrd="0" presId="urn:microsoft.com/office/officeart/2008/layout/HorizontalMultiLevelHierarchy#1"/>
    <dgm:cxn modelId="{4189DF72-5DB0-47F0-A1AF-B7F0DE303D65}" type="presParOf" srcId="{E65E5127-F2D8-7B49-B6BC-DE87670F0700}" destId="{438402E4-9E4D-404C-98A2-C11C017EA1E1}" srcOrd="0" destOrd="0" presId="urn:microsoft.com/office/officeart/2008/layout/HorizontalMultiLevelHierarchy#1"/>
    <dgm:cxn modelId="{8FDDD928-24E2-4A6F-819F-799EF9408179}" type="presParOf" srcId="{1BFEC54E-F5D1-D643-958A-76A201E6EBA3}" destId="{752510D6-71BE-A946-B0C4-286941F66F64}" srcOrd="1" destOrd="0" presId="urn:microsoft.com/office/officeart/2008/layout/HorizontalMultiLevelHierarchy#1"/>
    <dgm:cxn modelId="{0ADD6C34-95E1-44F1-B5F0-C86F7C2FB1C0}" type="presParOf" srcId="{752510D6-71BE-A946-B0C4-286941F66F64}" destId="{2908B201-8E44-414D-A815-EC8ADA170554}" srcOrd="0" destOrd="0" presId="urn:microsoft.com/office/officeart/2008/layout/HorizontalMultiLevelHierarchy#1"/>
    <dgm:cxn modelId="{57878BFC-C958-4EC9-A3B3-17065FEFA052}" type="presParOf" srcId="{752510D6-71BE-A946-B0C4-286941F66F64}" destId="{8AD75D4D-559D-0744-B71D-F3A47DF4C0EB}" srcOrd="1" destOrd="0" presId="urn:microsoft.com/office/officeart/2008/layout/HorizontalMultiLevelHierarchy#1"/>
    <dgm:cxn modelId="{BF72766A-F034-4696-8E26-F6260C11704E}" type="presParOf" srcId="{4A76C948-B037-5442-B78B-1B9C47A55D91}" destId="{0649E10D-6A35-0C4C-A115-ABF882E7F31F}" srcOrd="2" destOrd="0" presId="urn:microsoft.com/office/officeart/2008/layout/HorizontalMultiLevelHierarchy#1"/>
    <dgm:cxn modelId="{402C5A3C-02E5-4015-AE1E-C847F92F75A0}" type="presParOf" srcId="{0649E10D-6A35-0C4C-A115-ABF882E7F31F}" destId="{E10BE7AE-F2C6-3547-A810-A668C990D4D9}" srcOrd="0" destOrd="0" presId="urn:microsoft.com/office/officeart/2008/layout/HorizontalMultiLevelHierarchy#1"/>
    <dgm:cxn modelId="{EFC82B80-9BB5-4C0D-896F-378128281DF1}" type="presParOf" srcId="{4A76C948-B037-5442-B78B-1B9C47A55D91}" destId="{901D85D0-AE3F-6342-91BA-1F3796C17322}" srcOrd="3" destOrd="0" presId="urn:microsoft.com/office/officeart/2008/layout/HorizontalMultiLevelHierarchy#1"/>
    <dgm:cxn modelId="{B4521B10-AAC7-400C-96DB-0B4D05CF9840}" type="presParOf" srcId="{901D85D0-AE3F-6342-91BA-1F3796C17322}" destId="{1987AED3-27F1-4841-8BDB-1248503594C6}" srcOrd="0" destOrd="0" presId="urn:microsoft.com/office/officeart/2008/layout/HorizontalMultiLevelHierarchy#1"/>
    <dgm:cxn modelId="{04D7F234-3E2D-44D7-8C35-9AE8ACF3B42F}" type="presParOf" srcId="{901D85D0-AE3F-6342-91BA-1F3796C17322}" destId="{3839942F-0E13-8744-83DE-05535D25481E}" srcOrd="1" destOrd="0" presId="urn:microsoft.com/office/officeart/2008/layout/HorizontalMultiLevelHierarchy#1"/>
    <dgm:cxn modelId="{9A928815-F782-4D46-BBBC-3DF51530C9BC}" type="presParOf" srcId="{3839942F-0E13-8744-83DE-05535D25481E}" destId="{2E7CE335-5243-9B4C-BAA2-0878A3CA0B65}" srcOrd="0" destOrd="0" presId="urn:microsoft.com/office/officeart/2008/layout/HorizontalMultiLevelHierarchy#1"/>
    <dgm:cxn modelId="{3F9FA621-3C55-465C-9955-AE62DC1E4F21}" type="presParOf" srcId="{2E7CE335-5243-9B4C-BAA2-0878A3CA0B65}" destId="{184CD925-51C4-BA48-9CD5-AB900AF67E5D}" srcOrd="0" destOrd="0" presId="urn:microsoft.com/office/officeart/2008/layout/HorizontalMultiLevelHierarchy#1"/>
    <dgm:cxn modelId="{4B5C0AED-389B-4C29-ADF0-2A92957650A4}" type="presParOf" srcId="{3839942F-0E13-8744-83DE-05535D25481E}" destId="{7682D306-0A62-6548-94B5-9F9DB949AD7C}" srcOrd="1" destOrd="0" presId="urn:microsoft.com/office/officeart/2008/layout/HorizontalMultiLevelHierarchy#1"/>
    <dgm:cxn modelId="{8F739541-2545-465D-B07D-92FE1AD3652F}" type="presParOf" srcId="{7682D306-0A62-6548-94B5-9F9DB949AD7C}" destId="{3F662172-615B-2148-8B2C-FA0A36E1B6BB}" srcOrd="0" destOrd="0" presId="urn:microsoft.com/office/officeart/2008/layout/HorizontalMultiLevelHierarchy#1"/>
    <dgm:cxn modelId="{ACE9D0DB-BAF1-4355-92A1-2E2C9BB3C977}"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93021" y="6259138"/>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6297931"/>
        <a:ext cx="13853" cy="13853"/>
      </dsp:txXfrm>
    </dsp:sp>
    <dsp:sp modelId="{0649E10D-6A35-0C4C-A115-ABF882E7F31F}">
      <dsp:nvSpPr>
        <dsp:cNvPr id="0" name=""/>
        <dsp:cNvSpPr/>
      </dsp:nvSpPr>
      <dsp:spPr>
        <a:xfrm>
          <a:off x="1258084" y="6002239"/>
          <a:ext cx="277079" cy="302618"/>
        </a:xfrm>
        <a:custGeom>
          <a:avLst/>
          <a:gdLst/>
          <a:ahLst/>
          <a:cxnLst/>
          <a:rect l="0" t="0" r="0" b="0"/>
          <a:pathLst>
            <a:path>
              <a:moveTo>
                <a:pt x="0" y="0"/>
              </a:moveTo>
              <a:lnTo>
                <a:pt x="138539" y="0"/>
              </a:lnTo>
              <a:lnTo>
                <a:pt x="138539" y="302618"/>
              </a:lnTo>
              <a:lnTo>
                <a:pt x="277079" y="30261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6367" y="6143291"/>
        <a:ext cx="20515" cy="20515"/>
      </dsp:txXfrm>
    </dsp:sp>
    <dsp:sp modelId="{E65E5127-F2D8-7B49-B6BC-DE87670F0700}">
      <dsp:nvSpPr>
        <dsp:cNvPr id="0" name=""/>
        <dsp:cNvSpPr/>
      </dsp:nvSpPr>
      <dsp:spPr>
        <a:xfrm>
          <a:off x="2193021" y="5653901"/>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5692694"/>
        <a:ext cx="13853" cy="13853"/>
      </dsp:txXfrm>
    </dsp:sp>
    <dsp:sp modelId="{67F6D517-56C9-564C-BD9C-0FC1F68B1A86}">
      <dsp:nvSpPr>
        <dsp:cNvPr id="0" name=""/>
        <dsp:cNvSpPr/>
      </dsp:nvSpPr>
      <dsp:spPr>
        <a:xfrm>
          <a:off x="1258084" y="5699621"/>
          <a:ext cx="277079" cy="302618"/>
        </a:xfrm>
        <a:custGeom>
          <a:avLst/>
          <a:gdLst/>
          <a:ahLst/>
          <a:cxnLst/>
          <a:rect l="0" t="0" r="0" b="0"/>
          <a:pathLst>
            <a:path>
              <a:moveTo>
                <a:pt x="0" y="302618"/>
              </a:moveTo>
              <a:lnTo>
                <a:pt x="138539" y="302618"/>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6367" y="5840672"/>
        <a:ext cx="20515" cy="20515"/>
      </dsp:txXfrm>
    </dsp:sp>
    <dsp:sp modelId="{11F6FF4E-A1BF-F84E-A7B2-9DC7E03EB326}">
      <dsp:nvSpPr>
        <dsp:cNvPr id="0" name=""/>
        <dsp:cNvSpPr/>
      </dsp:nvSpPr>
      <dsp:spPr>
        <a:xfrm>
          <a:off x="604259" y="3583390"/>
          <a:ext cx="277079" cy="2418849"/>
        </a:xfrm>
        <a:custGeom>
          <a:avLst/>
          <a:gdLst/>
          <a:ahLst/>
          <a:cxnLst/>
          <a:rect l="0" t="0" r="0" b="0"/>
          <a:pathLst>
            <a:path>
              <a:moveTo>
                <a:pt x="0" y="0"/>
              </a:moveTo>
              <a:lnTo>
                <a:pt x="138539" y="0"/>
              </a:lnTo>
              <a:lnTo>
                <a:pt x="138539" y="2418849"/>
              </a:lnTo>
              <a:lnTo>
                <a:pt x="277079" y="241884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681932" y="4731948"/>
        <a:ext cx="121733" cy="121733"/>
      </dsp:txXfrm>
    </dsp:sp>
    <dsp:sp modelId="{8A139B50-A9A2-F440-81B1-1DF8AD4D3682}">
      <dsp:nvSpPr>
        <dsp:cNvPr id="0" name=""/>
        <dsp:cNvSpPr/>
      </dsp:nvSpPr>
      <dsp:spPr>
        <a:xfrm>
          <a:off x="2193021" y="4909270"/>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4948063"/>
        <a:ext cx="13853" cy="13853"/>
      </dsp:txXfrm>
    </dsp:sp>
    <dsp:sp modelId="{91472777-99FA-7446-91FF-D4E53800DC4C}">
      <dsp:nvSpPr>
        <dsp:cNvPr id="0" name=""/>
        <dsp:cNvSpPr/>
      </dsp:nvSpPr>
      <dsp:spPr>
        <a:xfrm>
          <a:off x="1258084" y="4389673"/>
          <a:ext cx="277079" cy="565316"/>
        </a:xfrm>
        <a:custGeom>
          <a:avLst/>
          <a:gdLst/>
          <a:ahLst/>
          <a:cxnLst/>
          <a:rect l="0" t="0" r="0" b="0"/>
          <a:pathLst>
            <a:path>
              <a:moveTo>
                <a:pt x="0" y="0"/>
              </a:moveTo>
              <a:lnTo>
                <a:pt x="138539" y="0"/>
              </a:lnTo>
              <a:lnTo>
                <a:pt x="138539" y="565316"/>
              </a:lnTo>
              <a:lnTo>
                <a:pt x="277079" y="56531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0885" y="4656592"/>
        <a:ext cx="31478" cy="31478"/>
      </dsp:txXfrm>
    </dsp:sp>
    <dsp:sp modelId="{74DA094F-0307-614B-959C-26023C2D3903}">
      <dsp:nvSpPr>
        <dsp:cNvPr id="0" name=""/>
        <dsp:cNvSpPr/>
      </dsp:nvSpPr>
      <dsp:spPr>
        <a:xfrm>
          <a:off x="2193021" y="3953805"/>
          <a:ext cx="265982" cy="91440"/>
        </a:xfrm>
        <a:custGeom>
          <a:avLst/>
          <a:gdLst/>
          <a:ahLst/>
          <a:cxnLst/>
          <a:rect l="0" t="0" r="0" b="0"/>
          <a:pathLst>
            <a:path>
              <a:moveTo>
                <a:pt x="0" y="134512"/>
              </a:moveTo>
              <a:lnTo>
                <a:pt x="132991" y="134512"/>
              </a:lnTo>
              <a:lnTo>
                <a:pt x="132991" y="45720"/>
              </a:lnTo>
              <a:lnTo>
                <a:pt x="26598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19002" y="3992515"/>
        <a:ext cx="14020" cy="14020"/>
      </dsp:txXfrm>
    </dsp:sp>
    <dsp:sp modelId="{F66AA32C-CBE0-1B44-B4F8-A5CFCE0DB844}">
      <dsp:nvSpPr>
        <dsp:cNvPr id="0" name=""/>
        <dsp:cNvSpPr/>
      </dsp:nvSpPr>
      <dsp:spPr>
        <a:xfrm>
          <a:off x="1258084" y="4088317"/>
          <a:ext cx="277079" cy="301355"/>
        </a:xfrm>
        <a:custGeom>
          <a:avLst/>
          <a:gdLst/>
          <a:ahLst/>
          <a:cxnLst/>
          <a:rect l="0" t="0" r="0" b="0"/>
          <a:pathLst>
            <a:path>
              <a:moveTo>
                <a:pt x="0" y="301355"/>
              </a:moveTo>
              <a:lnTo>
                <a:pt x="138539" y="301355"/>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6390" y="4228761"/>
        <a:ext cx="20468" cy="20468"/>
      </dsp:txXfrm>
    </dsp:sp>
    <dsp:sp modelId="{188C760D-2A77-9A4B-8E0F-25C35BC21305}">
      <dsp:nvSpPr>
        <dsp:cNvPr id="0" name=""/>
        <dsp:cNvSpPr/>
      </dsp:nvSpPr>
      <dsp:spPr>
        <a:xfrm>
          <a:off x="604259" y="3583390"/>
          <a:ext cx="277079" cy="806283"/>
        </a:xfrm>
        <a:custGeom>
          <a:avLst/>
          <a:gdLst/>
          <a:ahLst/>
          <a:cxnLst/>
          <a:rect l="0" t="0" r="0" b="0"/>
          <a:pathLst>
            <a:path>
              <a:moveTo>
                <a:pt x="0" y="0"/>
              </a:moveTo>
              <a:lnTo>
                <a:pt x="138539" y="0"/>
              </a:lnTo>
              <a:lnTo>
                <a:pt x="138539" y="806283"/>
              </a:lnTo>
              <a:lnTo>
                <a:pt x="277079" y="80628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721485" y="3965217"/>
        <a:ext cx="42628" cy="42628"/>
      </dsp:txXfrm>
    </dsp:sp>
    <dsp:sp modelId="{3FBD6A99-A30C-1B43-A0F7-2F94E7454B39}">
      <dsp:nvSpPr>
        <dsp:cNvPr id="0" name=""/>
        <dsp:cNvSpPr/>
      </dsp:nvSpPr>
      <dsp:spPr>
        <a:xfrm>
          <a:off x="2193021" y="3051205"/>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3089998"/>
        <a:ext cx="13853" cy="13853"/>
      </dsp:txXfrm>
    </dsp:sp>
    <dsp:sp modelId="{4BC6ABFB-CFED-B04B-9590-B1F6659260FF}">
      <dsp:nvSpPr>
        <dsp:cNvPr id="0" name=""/>
        <dsp:cNvSpPr/>
      </dsp:nvSpPr>
      <dsp:spPr>
        <a:xfrm>
          <a:off x="1258084" y="2777107"/>
          <a:ext cx="277079" cy="319818"/>
        </a:xfrm>
        <a:custGeom>
          <a:avLst/>
          <a:gdLst/>
          <a:ahLst/>
          <a:cxnLst/>
          <a:rect l="0" t="0" r="0" b="0"/>
          <a:pathLst>
            <a:path>
              <a:moveTo>
                <a:pt x="0" y="0"/>
              </a:moveTo>
              <a:lnTo>
                <a:pt x="138539" y="0"/>
              </a:lnTo>
              <a:lnTo>
                <a:pt x="138539" y="319818"/>
              </a:lnTo>
              <a:lnTo>
                <a:pt x="277079" y="31981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6046" y="2926437"/>
        <a:ext cx="21157" cy="21157"/>
      </dsp:txXfrm>
    </dsp:sp>
    <dsp:sp modelId="{D283542C-2691-2A48-84A2-5FB8D4F9F553}">
      <dsp:nvSpPr>
        <dsp:cNvPr id="0" name=""/>
        <dsp:cNvSpPr/>
      </dsp:nvSpPr>
      <dsp:spPr>
        <a:xfrm>
          <a:off x="2193021" y="2278720"/>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2317513"/>
        <a:ext cx="13853" cy="13853"/>
      </dsp:txXfrm>
    </dsp:sp>
    <dsp:sp modelId="{680D8FC2-BD60-E143-B7B2-CC7FFC319CBB}">
      <dsp:nvSpPr>
        <dsp:cNvPr id="0" name=""/>
        <dsp:cNvSpPr/>
      </dsp:nvSpPr>
      <dsp:spPr>
        <a:xfrm>
          <a:off x="1258084" y="2324440"/>
          <a:ext cx="277079" cy="452666"/>
        </a:xfrm>
        <a:custGeom>
          <a:avLst/>
          <a:gdLst/>
          <a:ahLst/>
          <a:cxnLst/>
          <a:rect l="0" t="0" r="0" b="0"/>
          <a:pathLst>
            <a:path>
              <a:moveTo>
                <a:pt x="0" y="452666"/>
              </a:moveTo>
              <a:lnTo>
                <a:pt x="138539" y="452666"/>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3356" y="2537505"/>
        <a:ext cx="26536" cy="26536"/>
      </dsp:txXfrm>
    </dsp:sp>
    <dsp:sp modelId="{AD047A02-690D-C345-8DD4-36359F367DF0}">
      <dsp:nvSpPr>
        <dsp:cNvPr id="0" name=""/>
        <dsp:cNvSpPr/>
      </dsp:nvSpPr>
      <dsp:spPr>
        <a:xfrm>
          <a:off x="604259" y="2777107"/>
          <a:ext cx="277079" cy="806283"/>
        </a:xfrm>
        <a:custGeom>
          <a:avLst/>
          <a:gdLst/>
          <a:ahLst/>
          <a:cxnLst/>
          <a:rect l="0" t="0" r="0" b="0"/>
          <a:pathLst>
            <a:path>
              <a:moveTo>
                <a:pt x="0" y="806283"/>
              </a:moveTo>
              <a:lnTo>
                <a:pt x="138539" y="806283"/>
              </a:lnTo>
              <a:lnTo>
                <a:pt x="138539" y="0"/>
              </a:lnTo>
              <a:lnTo>
                <a:pt x="27707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721485" y="3158934"/>
        <a:ext cx="42628" cy="42628"/>
      </dsp:txXfrm>
    </dsp:sp>
    <dsp:sp modelId="{A1D9BD09-3A3E-6F4D-82D9-2DEF4FEB7F28}">
      <dsp:nvSpPr>
        <dsp:cNvPr id="0" name=""/>
        <dsp:cNvSpPr/>
      </dsp:nvSpPr>
      <dsp:spPr>
        <a:xfrm>
          <a:off x="2193021" y="1640507"/>
          <a:ext cx="277079" cy="110164"/>
        </a:xfrm>
        <a:custGeom>
          <a:avLst/>
          <a:gdLst/>
          <a:ahLst/>
          <a:cxnLst/>
          <a:rect l="0" t="0" r="0" b="0"/>
          <a:pathLst>
            <a:path>
              <a:moveTo>
                <a:pt x="0" y="110164"/>
              </a:moveTo>
              <a:lnTo>
                <a:pt x="138539" y="110164"/>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106" y="1688135"/>
        <a:ext cx="14908" cy="14908"/>
      </dsp:txXfrm>
    </dsp:sp>
    <dsp:sp modelId="{A685725C-E8F1-5F45-A063-E0902695CBAB}">
      <dsp:nvSpPr>
        <dsp:cNvPr id="0" name=""/>
        <dsp:cNvSpPr/>
      </dsp:nvSpPr>
      <dsp:spPr>
        <a:xfrm>
          <a:off x="1258084" y="1164541"/>
          <a:ext cx="277079" cy="586131"/>
        </a:xfrm>
        <a:custGeom>
          <a:avLst/>
          <a:gdLst/>
          <a:ahLst/>
          <a:cxnLst/>
          <a:rect l="0" t="0" r="0" b="0"/>
          <a:pathLst>
            <a:path>
              <a:moveTo>
                <a:pt x="0" y="0"/>
              </a:moveTo>
              <a:lnTo>
                <a:pt x="138539" y="0"/>
              </a:lnTo>
              <a:lnTo>
                <a:pt x="138539" y="586131"/>
              </a:lnTo>
              <a:lnTo>
                <a:pt x="277079" y="5861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0416" y="1441398"/>
        <a:ext cx="32416" cy="32416"/>
      </dsp:txXfrm>
    </dsp:sp>
    <dsp:sp modelId="{AC43C4CE-DCA9-B643-B56D-6D3267AC4162}">
      <dsp:nvSpPr>
        <dsp:cNvPr id="0" name=""/>
        <dsp:cNvSpPr/>
      </dsp:nvSpPr>
      <dsp:spPr>
        <a:xfrm>
          <a:off x="2193021" y="626964"/>
          <a:ext cx="277079" cy="91440"/>
        </a:xfrm>
        <a:custGeom>
          <a:avLst/>
          <a:gdLst/>
          <a:ahLst/>
          <a:cxnLst/>
          <a:rect l="0" t="0" r="0" b="0"/>
          <a:pathLst>
            <a:path>
              <a:moveTo>
                <a:pt x="0" y="45720"/>
              </a:moveTo>
              <a:lnTo>
                <a:pt x="27707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324634" y="665757"/>
        <a:ext cx="13853" cy="13853"/>
      </dsp:txXfrm>
    </dsp:sp>
    <dsp:sp modelId="{A91099DE-0D36-2642-81A5-A3EC17D5038C}">
      <dsp:nvSpPr>
        <dsp:cNvPr id="0" name=""/>
        <dsp:cNvSpPr/>
      </dsp:nvSpPr>
      <dsp:spPr>
        <a:xfrm>
          <a:off x="1258084" y="672684"/>
          <a:ext cx="277079" cy="491856"/>
        </a:xfrm>
        <a:custGeom>
          <a:avLst/>
          <a:gdLst/>
          <a:ahLst/>
          <a:cxnLst/>
          <a:rect l="0" t="0" r="0" b="0"/>
          <a:pathLst>
            <a:path>
              <a:moveTo>
                <a:pt x="0" y="491856"/>
              </a:moveTo>
              <a:lnTo>
                <a:pt x="138539" y="491856"/>
              </a:lnTo>
              <a:lnTo>
                <a:pt x="138539" y="0"/>
              </a:lnTo>
              <a:lnTo>
                <a:pt x="27707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382511" y="904499"/>
        <a:ext cx="28226" cy="28226"/>
      </dsp:txXfrm>
    </dsp:sp>
    <dsp:sp modelId="{9EFBC842-11D0-3F4A-BC3B-A5BF10CC52AF}">
      <dsp:nvSpPr>
        <dsp:cNvPr id="0" name=""/>
        <dsp:cNvSpPr/>
      </dsp:nvSpPr>
      <dsp:spPr>
        <a:xfrm>
          <a:off x="604259" y="1164541"/>
          <a:ext cx="277079" cy="2418849"/>
        </a:xfrm>
        <a:custGeom>
          <a:avLst/>
          <a:gdLst/>
          <a:ahLst/>
          <a:cxnLst/>
          <a:rect l="0" t="0" r="0" b="0"/>
          <a:pathLst>
            <a:path>
              <a:moveTo>
                <a:pt x="0" y="2418849"/>
              </a:moveTo>
              <a:lnTo>
                <a:pt x="138539" y="2418849"/>
              </a:lnTo>
              <a:lnTo>
                <a:pt x="138539" y="0"/>
              </a:lnTo>
              <a:lnTo>
                <a:pt x="27707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681932" y="2313099"/>
        <a:ext cx="121733" cy="121733"/>
      </dsp:txXfrm>
    </dsp:sp>
    <dsp:sp modelId="{A2E25D4D-7A52-CF4A-8B2E-5B0840A65F39}">
      <dsp:nvSpPr>
        <dsp:cNvPr id="0" name=""/>
        <dsp:cNvSpPr/>
      </dsp:nvSpPr>
      <dsp:spPr>
        <a:xfrm rot="16200000">
          <a:off x="-718449" y="3372201"/>
          <a:ext cx="2223040"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sz="1050" b="1" kern="1200"/>
            <a:t>课程体系结构图</a:t>
          </a:r>
          <a:endParaRPr lang="zh-CN" altLang="en-US" sz="1050" b="0" kern="1200">
            <a:latin typeface="黑体" panose="02010609060101010101" charset="-122"/>
            <a:ea typeface="黑体" panose="02010609060101010101" charset="-122"/>
          </a:endParaRPr>
        </a:p>
      </dsp:txBody>
      <dsp:txXfrm>
        <a:off x="-718449" y="3372201"/>
        <a:ext cx="2223040" cy="422377"/>
      </dsp:txXfrm>
    </dsp:sp>
    <dsp:sp modelId="{090D056C-DE3D-7641-A729-D41D91713786}">
      <dsp:nvSpPr>
        <dsp:cNvPr id="0" name=""/>
        <dsp:cNvSpPr/>
      </dsp:nvSpPr>
      <dsp:spPr>
        <a:xfrm>
          <a:off x="881339" y="411055"/>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t>通识教育课程</a:t>
          </a:r>
        </a:p>
      </dsp:txBody>
      <dsp:txXfrm>
        <a:off x="881339" y="411055"/>
        <a:ext cx="376745" cy="1506971"/>
      </dsp:txXfrm>
    </dsp:sp>
    <dsp:sp modelId="{EE8E07A1-8BBA-A147-B849-BFA33FE9FD2D}">
      <dsp:nvSpPr>
        <dsp:cNvPr id="0" name=""/>
        <dsp:cNvSpPr/>
      </dsp:nvSpPr>
      <dsp:spPr>
        <a:xfrm>
          <a:off x="1535164" y="461495"/>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必修课</a:t>
          </a:r>
        </a:p>
      </dsp:txBody>
      <dsp:txXfrm>
        <a:off x="1535164" y="461495"/>
        <a:ext cx="657856" cy="422377"/>
      </dsp:txXfrm>
    </dsp:sp>
    <dsp:sp modelId="{1FA5A6E9-8400-9546-9EE3-E03C795ACF81}">
      <dsp:nvSpPr>
        <dsp:cNvPr id="0" name=""/>
        <dsp:cNvSpPr/>
      </dsp:nvSpPr>
      <dsp:spPr>
        <a:xfrm>
          <a:off x="2470101" y="5754"/>
          <a:ext cx="2622961" cy="133386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100000"/>
            </a:lnSpc>
            <a:spcBef>
              <a:spcPct val="0"/>
            </a:spcBef>
            <a:spcAft>
              <a:spcPts val="0"/>
            </a:spcAft>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思想道德</a:t>
          </a:r>
          <a:r>
            <a:rPr lang="zh-CN" altLang="en-US" sz="900" kern="1200">
              <a:latin typeface="宋体" panose="02010600030101010101" charset="-122"/>
              <a:ea typeface="宋体" panose="02010600030101010101" charset="-122"/>
            </a:rPr>
            <a:t>与法治</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中国近现代史纲要；</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马克思主义基本原理；</a:t>
          </a:r>
          <a:r>
            <a:rPr lang="en-US" altLang="zh-CN" sz="900" kern="1200">
              <a:latin typeface="宋体" panose="02010600030101010101" charset="-122"/>
              <a:ea typeface="宋体" panose="02010600030101010101" charset="-122"/>
            </a:rPr>
            <a:t>4.</a:t>
          </a:r>
          <a:r>
            <a:rPr lang="zh-CN" altLang="zh-CN" sz="900" kern="1200">
              <a:latin typeface="宋体" panose="02010600030101010101" charset="-122"/>
              <a:ea typeface="宋体" panose="02010600030101010101" charset="-122"/>
            </a:rPr>
            <a:t>毛泽东思想和中国特色社会主义理论体系概论；</a:t>
          </a: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习近平新时代中国特色社会主义思想概论；</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形势与政策；</a:t>
          </a:r>
          <a:r>
            <a:rPr lang="en-US" altLang="zh-CN" sz="900" kern="1200">
              <a:latin typeface="宋体" panose="02010600030101010101" charset="-122"/>
              <a:ea typeface="宋体" panose="02010600030101010101" charset="-122"/>
            </a:rPr>
            <a:t>7.</a:t>
          </a:r>
          <a:r>
            <a:rPr lang="zh-CN" altLang="zh-CN" sz="900" kern="1200">
              <a:latin typeface="宋体" panose="02010600030101010101" charset="-122"/>
              <a:ea typeface="宋体" panose="02010600030101010101" charset="-122"/>
            </a:rPr>
            <a:t>大学英语</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8.</a:t>
          </a:r>
          <a:r>
            <a:rPr lang="zh-CN" altLang="zh-CN" sz="900" kern="1200">
              <a:latin typeface="宋体" panose="02010600030101010101" charset="-122"/>
              <a:ea typeface="宋体" panose="02010600030101010101" charset="-122"/>
            </a:rPr>
            <a:t>大学信息技术</a:t>
          </a:r>
          <a:r>
            <a:rPr lang="en-US" altLang="zh-CN" sz="900" kern="1200">
              <a:latin typeface="宋体" panose="02010600030101010101" charset="-122"/>
              <a:ea typeface="宋体" panose="02010600030101010101" charset="-122"/>
            </a:rPr>
            <a:t>;9</a:t>
          </a:r>
          <a:r>
            <a:rPr lang="zh-CN" altLang="en-US" sz="900" kern="1200">
              <a:solidFill>
                <a:schemeClr val="tx1"/>
              </a:solidFill>
              <a:latin typeface="宋体" panose="02010600030101010101" charset="-122"/>
              <a:ea typeface="宋体" panose="02010600030101010101" charset="-122"/>
            </a:rPr>
            <a:t>。人工智能基础</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10.</a:t>
          </a:r>
          <a:r>
            <a:rPr lang="zh-CN" altLang="zh-CN" sz="900" kern="1200">
              <a:latin typeface="宋体" panose="02010600030101010101" charset="-122"/>
              <a:ea typeface="宋体" panose="02010600030101010101" charset="-122"/>
            </a:rPr>
            <a:t>体育</a:t>
          </a:r>
          <a:r>
            <a:rPr lang="en-US" altLang="zh-CN" sz="900" kern="1200">
              <a:latin typeface="宋体" panose="02010600030101010101" charset="-122"/>
              <a:ea typeface="宋体" panose="02010600030101010101" charset="-122"/>
            </a:rPr>
            <a:t>Ⅰ-Ⅳ</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11.</a:t>
          </a:r>
          <a:r>
            <a:rPr lang="zh-CN" altLang="zh-CN" sz="900" kern="1200">
              <a:latin typeface="宋体" panose="02010600030101010101" charset="-122"/>
              <a:ea typeface="宋体" panose="02010600030101010101" charset="-122"/>
            </a:rPr>
            <a:t>职业发展；</a:t>
          </a:r>
          <a:r>
            <a:rPr lang="en-US" altLang="zh-CN" sz="900" kern="1200">
              <a:latin typeface="宋体" panose="02010600030101010101" charset="-122"/>
              <a:ea typeface="宋体" panose="02010600030101010101" charset="-122"/>
            </a:rPr>
            <a:t>12.</a:t>
          </a:r>
          <a:r>
            <a:rPr lang="zh-CN" altLang="zh-CN" sz="900" kern="1200">
              <a:latin typeface="宋体" panose="02010600030101010101" charset="-122"/>
              <a:ea typeface="宋体" panose="02010600030101010101" charset="-122"/>
            </a:rPr>
            <a:t>就业指导；</a:t>
          </a:r>
          <a:r>
            <a:rPr lang="en-US" altLang="zh-CN" sz="900" kern="1200">
              <a:latin typeface="宋体" panose="02010600030101010101" charset="-122"/>
              <a:ea typeface="宋体" panose="02010600030101010101" charset="-122"/>
            </a:rPr>
            <a:t>13.</a:t>
          </a:r>
          <a:r>
            <a:rPr lang="zh-CN" altLang="zh-CN" sz="900" kern="1200">
              <a:latin typeface="宋体" panose="02010600030101010101" charset="-122"/>
              <a:ea typeface="宋体" panose="02010600030101010101" charset="-122"/>
            </a:rPr>
            <a:t>大学生安全教育</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大学生心理健康</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15.</a:t>
          </a:r>
          <a:r>
            <a:rPr lang="zh-CN" altLang="en-US" sz="900" kern="1200">
              <a:latin typeface="宋体" panose="02010600030101010101" charset="-122"/>
              <a:ea typeface="宋体" panose="02010600030101010101" charset="-122"/>
            </a:rPr>
            <a:t>创新创业基础</a:t>
          </a:r>
        </a:p>
      </dsp:txBody>
      <dsp:txXfrm>
        <a:off x="2470101" y="5754"/>
        <a:ext cx="2622961" cy="1333860"/>
      </dsp:txXfrm>
    </dsp:sp>
    <dsp:sp modelId="{305E8BBE-5D21-6E4B-AC25-1A559351E765}">
      <dsp:nvSpPr>
        <dsp:cNvPr id="0" name=""/>
        <dsp:cNvSpPr/>
      </dsp:nvSpPr>
      <dsp:spPr>
        <a:xfrm>
          <a:off x="1535164" y="1539483"/>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选修课</a:t>
          </a:r>
        </a:p>
      </dsp:txBody>
      <dsp:txXfrm>
        <a:off x="1535164" y="1539483"/>
        <a:ext cx="657856" cy="422377"/>
      </dsp:txXfrm>
    </dsp:sp>
    <dsp:sp modelId="{018AF1D9-3BB9-D247-BB2E-808A75AFCF4B}">
      <dsp:nvSpPr>
        <dsp:cNvPr id="0" name=""/>
        <dsp:cNvSpPr/>
      </dsp:nvSpPr>
      <dsp:spPr>
        <a:xfrm>
          <a:off x="2470101" y="1429319"/>
          <a:ext cx="2622961"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zh-CN" altLang="en-US" sz="900" kern="1200">
              <a:latin typeface="宋体" panose="02010600030101010101" charset="-122"/>
              <a:ea typeface="宋体" panose="02010600030101010101" charset="-122"/>
            </a:rPr>
            <a:t>综合素质选修课</a:t>
          </a:r>
        </a:p>
      </dsp:txBody>
      <dsp:txXfrm>
        <a:off x="2470101" y="1429319"/>
        <a:ext cx="2622961" cy="422377"/>
      </dsp:txXfrm>
    </dsp:sp>
    <dsp:sp modelId="{7718664E-7731-BF4F-A279-8175C885AF09}">
      <dsp:nvSpPr>
        <dsp:cNvPr id="0" name=""/>
        <dsp:cNvSpPr/>
      </dsp:nvSpPr>
      <dsp:spPr>
        <a:xfrm>
          <a:off x="881339" y="2023621"/>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学科基础课程</a:t>
          </a:r>
        </a:p>
      </dsp:txBody>
      <dsp:txXfrm>
        <a:off x="881339" y="2023621"/>
        <a:ext cx="376745" cy="1506971"/>
      </dsp:txXfrm>
    </dsp:sp>
    <dsp:sp modelId="{57E8C0BA-B206-0F43-886D-5A6467E1F105}">
      <dsp:nvSpPr>
        <dsp:cNvPr id="0" name=""/>
        <dsp:cNvSpPr/>
      </dsp:nvSpPr>
      <dsp:spPr>
        <a:xfrm>
          <a:off x="1535164" y="2113252"/>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公共基础课</a:t>
          </a:r>
        </a:p>
      </dsp:txBody>
      <dsp:txXfrm>
        <a:off x="1535164" y="2113252"/>
        <a:ext cx="657856" cy="422377"/>
      </dsp:txXfrm>
    </dsp:sp>
    <dsp:sp modelId="{21F5530C-7209-2948-B254-F08C4A639685}">
      <dsp:nvSpPr>
        <dsp:cNvPr id="0" name=""/>
        <dsp:cNvSpPr/>
      </dsp:nvSpPr>
      <dsp:spPr>
        <a:xfrm>
          <a:off x="2470101" y="1989254"/>
          <a:ext cx="2622961" cy="670372"/>
        </a:xfrm>
        <a:prstGeom prst="rect">
          <a:avLst/>
        </a:pr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355600">
            <a:lnSpc>
              <a:spcPct val="90000"/>
            </a:lnSpc>
            <a:spcBef>
              <a:spcPct val="0"/>
            </a:spcBef>
            <a:spcAft>
              <a:spcPct val="35000"/>
            </a:spcAft>
          </a:pPr>
          <a:r>
            <a:rPr lang="en-US" altLang="zh-CN" sz="800" kern="1200">
              <a:latin typeface="宋体" panose="02010600030101010101" charset="-122"/>
              <a:ea typeface="宋体" panose="02010600030101010101" charset="-122"/>
            </a:rPr>
            <a:t>1.</a:t>
          </a:r>
          <a:r>
            <a:rPr lang="zh-CN" altLang="en-US" sz="800" kern="1200">
              <a:latin typeface="宋体" panose="02010600030101010101" charset="-122"/>
              <a:ea typeface="宋体" panose="02010600030101010101" charset="-122"/>
            </a:rPr>
            <a:t>高等数学</a:t>
          </a:r>
          <a:r>
            <a:rPr lang="en-US" altLang="zh-CN" sz="800" kern="1200">
              <a:latin typeface="宋体" panose="02010600030101010101" charset="-122"/>
              <a:ea typeface="宋体" panose="02010600030101010101" charset="-122"/>
            </a:rPr>
            <a:t>(1)</a:t>
          </a:r>
          <a:r>
            <a:rPr lang="zh-CN" altLang="en-US" sz="800" kern="1200">
              <a:latin typeface="宋体" panose="02010600030101010101" charset="-122"/>
              <a:ea typeface="宋体" panose="02010600030101010101" charset="-122"/>
            </a:rPr>
            <a:t>理 </a:t>
          </a:r>
          <a:r>
            <a:rPr lang="en-US" altLang="zh-CN" sz="800" kern="1200">
              <a:latin typeface="宋体" panose="02010600030101010101" charset="-122"/>
              <a:ea typeface="宋体" panose="02010600030101010101" charset="-122"/>
            </a:rPr>
            <a:t>2.</a:t>
          </a:r>
          <a:r>
            <a:rPr lang="zh-CN" altLang="en-US" sz="800" kern="1200">
              <a:latin typeface="宋体" panose="02010600030101010101" charset="-122"/>
              <a:ea typeface="宋体" panose="02010600030101010101" charset="-122"/>
            </a:rPr>
            <a:t>高等数学</a:t>
          </a:r>
          <a:r>
            <a:rPr lang="en-US" altLang="zh-CN" sz="800" kern="1200">
              <a:latin typeface="宋体" panose="02010600030101010101" charset="-122"/>
              <a:ea typeface="宋体" panose="02010600030101010101" charset="-122"/>
            </a:rPr>
            <a:t>(2)</a:t>
          </a:r>
          <a:r>
            <a:rPr lang="zh-CN" altLang="en-US" sz="800" kern="1200">
              <a:latin typeface="宋体" panose="02010600030101010101" charset="-122"/>
              <a:ea typeface="宋体" panose="02010600030101010101" charset="-122"/>
            </a:rPr>
            <a:t>理    </a:t>
          </a:r>
          <a:r>
            <a:rPr lang="en-US" altLang="zh-CN" sz="800" kern="1200">
              <a:latin typeface="宋体" panose="02010600030101010101" charset="-122"/>
              <a:ea typeface="宋体" panose="02010600030101010101" charset="-122"/>
            </a:rPr>
            <a:t>3.</a:t>
          </a:r>
          <a:r>
            <a:rPr lang="zh-CN" altLang="en-US" sz="800" kern="1200">
              <a:latin typeface="宋体" panose="02010600030101010101" charset="-122"/>
              <a:ea typeface="宋体" panose="02010600030101010101" charset="-122"/>
            </a:rPr>
            <a:t>大学物</a:t>
          </a:r>
          <a:r>
            <a:rPr lang="en-US" altLang="zh-CN" sz="800" kern="1200">
              <a:latin typeface="宋体" panose="02010600030101010101" charset="-122"/>
              <a:ea typeface="宋体" panose="02010600030101010101" charset="-122"/>
            </a:rPr>
            <a:t>(1)</a:t>
          </a:r>
        </a:p>
        <a:p>
          <a:pPr lvl="0" algn="l" defTabSz="355600">
            <a:lnSpc>
              <a:spcPct val="90000"/>
            </a:lnSpc>
            <a:spcBef>
              <a:spcPct val="0"/>
            </a:spcBef>
            <a:spcAft>
              <a:spcPct val="35000"/>
            </a:spcAft>
          </a:pPr>
          <a:r>
            <a:rPr lang="en-US" altLang="zh-CN" sz="800" kern="1200">
              <a:latin typeface="宋体" panose="02010600030101010101" charset="-122"/>
              <a:ea typeface="宋体" panose="02010600030101010101" charset="-122"/>
            </a:rPr>
            <a:t>4.</a:t>
          </a:r>
          <a:r>
            <a:rPr lang="zh-CN" altLang="en-US" sz="800" kern="1200">
              <a:latin typeface="宋体" panose="02010600030101010101" charset="-122"/>
              <a:ea typeface="宋体" panose="02010600030101010101" charset="-122"/>
            </a:rPr>
            <a:t>大学物理</a:t>
          </a:r>
          <a:r>
            <a:rPr lang="en-US" altLang="zh-CN" sz="800" kern="1200">
              <a:latin typeface="宋体" panose="02010600030101010101" charset="-122"/>
              <a:ea typeface="宋体" panose="02010600030101010101" charset="-122"/>
            </a:rPr>
            <a:t>(2) 5.</a:t>
          </a:r>
          <a:r>
            <a:rPr lang="zh-CN" altLang="en-US" sz="800" kern="1200">
              <a:latin typeface="宋体" panose="02010600030101010101" charset="-122"/>
              <a:ea typeface="宋体" panose="02010600030101010101" charset="-122"/>
            </a:rPr>
            <a:t>大学物理实验</a:t>
          </a:r>
          <a:r>
            <a:rPr lang="en-US" altLang="zh-CN" sz="800" kern="1200">
              <a:latin typeface="宋体" panose="02010600030101010101" charset="-122"/>
              <a:ea typeface="宋体" panose="02010600030101010101" charset="-122"/>
            </a:rPr>
            <a:t>(1) 6.</a:t>
          </a:r>
          <a:r>
            <a:rPr lang="zh-CN" altLang="en-US" sz="800" kern="1200">
              <a:latin typeface="宋体" panose="02010600030101010101" charset="-122"/>
              <a:ea typeface="宋体" panose="02010600030101010101" charset="-122"/>
            </a:rPr>
            <a:t>大学物理实验</a:t>
          </a:r>
          <a:r>
            <a:rPr lang="en-US" altLang="zh-CN" sz="800" kern="1200">
              <a:latin typeface="宋体" panose="02010600030101010101" charset="-122"/>
              <a:ea typeface="宋体" panose="02010600030101010101" charset="-122"/>
            </a:rPr>
            <a:t>(2)</a:t>
          </a:r>
        </a:p>
        <a:p>
          <a:pPr lvl="0" algn="l" defTabSz="355600">
            <a:lnSpc>
              <a:spcPct val="90000"/>
            </a:lnSpc>
            <a:spcBef>
              <a:spcPct val="0"/>
            </a:spcBef>
            <a:spcAft>
              <a:spcPct val="35000"/>
            </a:spcAft>
          </a:pPr>
          <a:r>
            <a:rPr lang="en-US" altLang="zh-CN" sz="800" kern="1200">
              <a:latin typeface="宋体" panose="02010600030101010101" charset="-122"/>
              <a:ea typeface="宋体" panose="02010600030101010101" charset="-122"/>
            </a:rPr>
            <a:t>7.</a:t>
          </a:r>
          <a:r>
            <a:rPr lang="zh-CN" altLang="en-US" sz="800" kern="1200">
              <a:latin typeface="宋体" panose="02010600030101010101" charset="-122"/>
              <a:ea typeface="宋体" panose="02010600030101010101" charset="-122"/>
            </a:rPr>
            <a:t>数学实验</a:t>
          </a:r>
          <a:r>
            <a:rPr lang="en-US" altLang="zh-CN" sz="800" kern="1200">
              <a:latin typeface="宋体" panose="02010600030101010101" charset="-122"/>
              <a:ea typeface="宋体" panose="02010600030101010101" charset="-122"/>
            </a:rPr>
            <a:t>(1)  8.</a:t>
          </a:r>
          <a:r>
            <a:rPr lang="zh-CN" altLang="en-US" sz="800" kern="1200">
              <a:latin typeface="宋体" panose="02010600030101010101" charset="-122"/>
              <a:ea typeface="宋体" panose="02010600030101010101" charset="-122"/>
            </a:rPr>
            <a:t>数学实验</a:t>
          </a:r>
          <a:r>
            <a:rPr lang="en-US" altLang="zh-CN" sz="800" kern="1200">
              <a:latin typeface="宋体" panose="02010600030101010101" charset="-122"/>
              <a:ea typeface="宋体" panose="02010600030101010101" charset="-122"/>
            </a:rPr>
            <a:t>(2</a:t>
          </a:r>
          <a:r>
            <a:rPr lang="zh-CN" altLang="en-US" sz="800" kern="1200">
              <a:latin typeface="宋体" panose="02010600030101010101" charset="-122"/>
              <a:ea typeface="宋体" panose="02010600030101010101" charset="-122"/>
            </a:rPr>
            <a:t>）</a:t>
          </a:r>
          <a:r>
            <a:rPr lang="en-US" altLang="zh-CN" sz="800" kern="1200">
              <a:latin typeface="宋体" panose="02010600030101010101" charset="-122"/>
              <a:ea typeface="宋体" panose="02010600030101010101" charset="-122"/>
            </a:rPr>
            <a:t>9. </a:t>
          </a:r>
          <a:r>
            <a:rPr lang="zh-CN" altLang="en-US" sz="800" kern="1200">
              <a:latin typeface="宋体" panose="02010600030101010101" charset="-122"/>
              <a:ea typeface="宋体" panose="02010600030101010101" charset="-122"/>
            </a:rPr>
            <a:t>离散数学 </a:t>
          </a:r>
        </a:p>
        <a:p>
          <a:pPr lvl="0" algn="l" defTabSz="355600">
            <a:lnSpc>
              <a:spcPct val="90000"/>
            </a:lnSpc>
            <a:spcBef>
              <a:spcPct val="0"/>
            </a:spcBef>
            <a:spcAft>
              <a:spcPct val="35000"/>
            </a:spcAft>
          </a:pPr>
          <a:r>
            <a:rPr lang="en-US" altLang="zh-CN" sz="800" kern="1200">
              <a:solidFill>
                <a:schemeClr val="tx1"/>
              </a:solidFill>
              <a:latin typeface="宋体" panose="02010600030101010101" charset="-122"/>
              <a:ea typeface="宋体" panose="02010600030101010101" charset="-122"/>
            </a:rPr>
            <a:t>10.  </a:t>
          </a:r>
          <a:r>
            <a:rPr lang="zh-CN" altLang="zh-CN" sz="800" kern="1200">
              <a:solidFill>
                <a:schemeClr val="tx1"/>
              </a:solidFill>
              <a:latin typeface="宋体" panose="02010600030101010101" charset="-122"/>
              <a:ea typeface="宋体" panose="02010600030101010101" charset="-122"/>
            </a:rPr>
            <a:t>概率论与数理统计</a:t>
          </a:r>
          <a:endParaRPr lang="zh-CN" altLang="en-US" sz="800" kern="1200">
            <a:solidFill>
              <a:schemeClr val="tx1"/>
            </a:solidFill>
            <a:latin typeface="宋体" panose="02010600030101010101" charset="-122"/>
            <a:ea typeface="宋体" panose="02010600030101010101" charset="-122"/>
          </a:endParaRPr>
        </a:p>
      </dsp:txBody>
      <dsp:txXfrm>
        <a:off x="2470101" y="1989254"/>
        <a:ext cx="2622961" cy="670372"/>
      </dsp:txXfrm>
    </dsp:sp>
    <dsp:sp modelId="{0D044C2A-F01C-3E4F-89D0-43E3CA36F200}">
      <dsp:nvSpPr>
        <dsp:cNvPr id="0" name=""/>
        <dsp:cNvSpPr/>
      </dsp:nvSpPr>
      <dsp:spPr>
        <a:xfrm>
          <a:off x="1535164" y="2752888"/>
          <a:ext cx="657856" cy="68807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专业基础必修课</a:t>
          </a:r>
        </a:p>
      </dsp:txBody>
      <dsp:txXfrm>
        <a:off x="1535164" y="2752888"/>
        <a:ext cx="657856" cy="688074"/>
      </dsp:txXfrm>
    </dsp:sp>
    <dsp:sp modelId="{C2F0F292-4252-6E44-AF98-EF82A6BA603B}">
      <dsp:nvSpPr>
        <dsp:cNvPr id="0" name=""/>
        <dsp:cNvSpPr/>
      </dsp:nvSpPr>
      <dsp:spPr>
        <a:xfrm>
          <a:off x="2470101" y="2765221"/>
          <a:ext cx="2622961" cy="66340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智能电子产业导论</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模拟电子电路    </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数字逻辑电路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半导体器件物理  </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微处理器原理与应用  </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微处理器应用综合设计实验</a:t>
          </a:r>
          <a:endParaRPr lang="zh-CN" altLang="en-US" sz="900" kern="1200">
            <a:latin typeface="宋体" panose="02010600030101010101" charset="-122"/>
            <a:ea typeface="宋体" panose="02010600030101010101" charset="-122"/>
          </a:endParaRPr>
        </a:p>
      </dsp:txBody>
      <dsp:txXfrm>
        <a:off x="2470101" y="2765221"/>
        <a:ext cx="2622961" cy="663407"/>
      </dsp:txXfrm>
    </dsp:sp>
    <dsp:sp modelId="{197421BD-93A2-2049-9E76-8F2F901F64D5}">
      <dsp:nvSpPr>
        <dsp:cNvPr id="0" name=""/>
        <dsp:cNvSpPr/>
      </dsp:nvSpPr>
      <dsp:spPr>
        <a:xfrm>
          <a:off x="881339" y="3636187"/>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专业课程</a:t>
          </a:r>
          <a:endParaRPr lang="en-US" altLang="zh-CN" sz="1050" kern="1200">
            <a:latin typeface="黑体" panose="02010609060101010101" charset="-122"/>
            <a:ea typeface="黑体" panose="02010609060101010101" charset="-122"/>
          </a:endParaRPr>
        </a:p>
      </dsp:txBody>
      <dsp:txXfrm>
        <a:off x="881339" y="3636187"/>
        <a:ext cx="376745" cy="1506971"/>
      </dsp:txXfrm>
    </dsp:sp>
    <dsp:sp modelId="{6DD4BAF3-AAD5-6446-A683-8AD0796AC683}">
      <dsp:nvSpPr>
        <dsp:cNvPr id="0" name=""/>
        <dsp:cNvSpPr/>
      </dsp:nvSpPr>
      <dsp:spPr>
        <a:xfrm>
          <a:off x="1535164" y="3877128"/>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必修课</a:t>
          </a:r>
        </a:p>
      </dsp:txBody>
      <dsp:txXfrm>
        <a:off x="1535164" y="3877128"/>
        <a:ext cx="657856" cy="422377"/>
      </dsp:txXfrm>
    </dsp:sp>
    <dsp:sp modelId="{2C3B4643-E0F3-7946-8BC4-634572B54228}">
      <dsp:nvSpPr>
        <dsp:cNvPr id="0" name=""/>
        <dsp:cNvSpPr/>
      </dsp:nvSpPr>
      <dsp:spPr>
        <a:xfrm>
          <a:off x="2459004" y="3781291"/>
          <a:ext cx="2622961" cy="4364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传感器原理与检测技术</a:t>
          </a:r>
          <a:r>
            <a:rPr lang="en-US" altLang="zh-CN" sz="900" kern="1200">
              <a:latin typeface="宋体" panose="02010600030101010101" charset="-122"/>
              <a:ea typeface="宋体" panose="02010600030101010101" charset="-122"/>
            </a:rPr>
            <a:t>  2 .</a:t>
          </a:r>
          <a:r>
            <a:rPr lang="zh-CN" altLang="en-US" sz="900" kern="1200">
              <a:latin typeface="宋体" panose="02010600030101010101" charset="-122"/>
              <a:ea typeface="宋体" panose="02010600030101010101" charset="-122"/>
            </a:rPr>
            <a:t>信号与系统 计  </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太阳能电池技术</a:t>
          </a:r>
          <a:r>
            <a:rPr lang="en-US" altLang="zh-CN" sz="900" kern="1200">
              <a:latin typeface="宋体" panose="02010600030101010101" charset="-122"/>
              <a:ea typeface="宋体" panose="02010600030101010101" charset="-122"/>
            </a:rPr>
            <a:t>  4.</a:t>
          </a:r>
          <a:r>
            <a:rPr lang="zh-CN" altLang="zh-CN" sz="900" kern="1200">
              <a:latin typeface="宋体" panose="02010600030101010101" charset="-122"/>
              <a:ea typeface="宋体" panose="02010600030101010101" charset="-122"/>
            </a:rPr>
            <a:t>显示技术与驱动设计</a:t>
          </a:r>
          <a:endParaRPr lang="zh-CN" altLang="en-US" sz="900" kern="1200">
            <a:latin typeface="宋体" panose="02010600030101010101" charset="-122"/>
            <a:ea typeface="宋体" panose="02010600030101010101" charset="-122"/>
          </a:endParaRPr>
        </a:p>
      </dsp:txBody>
      <dsp:txXfrm>
        <a:off x="2459004" y="3781291"/>
        <a:ext cx="2622961" cy="436468"/>
      </dsp:txXfrm>
    </dsp:sp>
    <dsp:sp modelId="{6A9D7CD2-5068-FB41-B8F3-679291AF0082}">
      <dsp:nvSpPr>
        <dsp:cNvPr id="0" name=""/>
        <dsp:cNvSpPr/>
      </dsp:nvSpPr>
      <dsp:spPr>
        <a:xfrm>
          <a:off x="1535164" y="4743801"/>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选修课</a:t>
          </a:r>
        </a:p>
      </dsp:txBody>
      <dsp:txXfrm>
        <a:off x="1535164" y="4743801"/>
        <a:ext cx="657856" cy="422377"/>
      </dsp:txXfrm>
    </dsp:sp>
    <dsp:sp modelId="{FB10EACA-B079-544A-9067-A4DCCCD4A924}">
      <dsp:nvSpPr>
        <dsp:cNvPr id="0" name=""/>
        <dsp:cNvSpPr/>
      </dsp:nvSpPr>
      <dsp:spPr>
        <a:xfrm>
          <a:off x="2470101" y="4412146"/>
          <a:ext cx="2622961" cy="108568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电路分析基础  </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纳米集成电路技术</a:t>
          </a:r>
          <a:r>
            <a:rPr lang="en-US" altLang="zh-CN" sz="900" kern="1200">
              <a:latin typeface="宋体" panose="02010600030101010101" charset="-122"/>
              <a:ea typeface="宋体" panose="02010600030101010101" charset="-122"/>
            </a:rPr>
            <a:t> 3.</a:t>
          </a:r>
          <a:r>
            <a:rPr lang="zh-CN" altLang="en-US" sz="900" kern="1200">
              <a:latin typeface="宋体" panose="02010600030101010101" charset="-122"/>
              <a:ea typeface="宋体" panose="02010600030101010101" charset="-122"/>
            </a:rPr>
            <a:t>半导体材料 </a:t>
          </a:r>
          <a:r>
            <a:rPr lang="en-US" altLang="zh-CN" sz="900" kern="1200">
              <a:solidFill>
                <a:schemeClr val="tx1"/>
              </a:solidFill>
              <a:latin typeface="宋体" panose="02010600030101010101" charset="-122"/>
              <a:ea typeface="宋体" panose="02010600030101010101" charset="-122"/>
            </a:rPr>
            <a:t>4.</a:t>
          </a:r>
          <a:r>
            <a:rPr lang="zh-CN" altLang="en-US" sz="900" kern="1200">
              <a:solidFill>
                <a:schemeClr val="tx1"/>
              </a:solidFill>
              <a:latin typeface="宋体" panose="02010600030101010101" charset="-122"/>
              <a:ea typeface="宋体" panose="02010600030101010101" charset="-122"/>
            </a:rPr>
            <a:t>计算机程序设计基础  </a:t>
          </a:r>
          <a:r>
            <a:rPr lang="en-US" altLang="zh-CN" sz="900" kern="1200">
              <a:solidFill>
                <a:schemeClr val="tx1"/>
              </a:solidFill>
              <a:latin typeface="宋体" panose="02010600030101010101" charset="-122"/>
              <a:ea typeface="宋体" panose="02010600030101010101" charset="-122"/>
            </a:rPr>
            <a:t>5.</a:t>
          </a:r>
          <a:r>
            <a:rPr lang="zh-CN" altLang="zh-CN" sz="900" kern="1200">
              <a:solidFill>
                <a:schemeClr val="tx1"/>
              </a:solidFill>
              <a:latin typeface="宋体" panose="02010600030101010101" charset="-122"/>
              <a:ea typeface="宋体" panose="02010600030101010101" charset="-122"/>
            </a:rPr>
            <a:t>集成电路</a:t>
          </a:r>
          <a:r>
            <a:rPr lang="zh-CN" altLang="en-US" sz="900" kern="1200">
              <a:solidFill>
                <a:schemeClr val="tx1"/>
              </a:solidFill>
              <a:latin typeface="宋体" panose="02010600030101010101" charset="-122"/>
              <a:ea typeface="宋体" panose="02010600030101010101" charset="-122"/>
            </a:rPr>
            <a:t>制造</a:t>
          </a:r>
          <a:r>
            <a:rPr lang="zh-CN" altLang="zh-CN" sz="900" kern="1200">
              <a:solidFill>
                <a:schemeClr val="tx1"/>
              </a:solidFill>
              <a:latin typeface="宋体" panose="02010600030101010101" charset="-122"/>
              <a:ea typeface="宋体" panose="02010600030101010101" charset="-122"/>
            </a:rPr>
            <a:t>工艺</a:t>
          </a:r>
          <a:r>
            <a:rPr lang="zh-CN" altLang="en-US" sz="900" kern="1200">
              <a:solidFill>
                <a:schemeClr val="tx1"/>
              </a:solidFill>
              <a:latin typeface="宋体" panose="02010600030101010101" charset="-122"/>
              <a:ea typeface="宋体" panose="02010600030101010101" charset="-122"/>
            </a:rPr>
            <a:t>  </a:t>
          </a:r>
          <a:r>
            <a:rPr lang="en-US" altLang="zh-CN" sz="900" kern="1200">
              <a:solidFill>
                <a:schemeClr val="tx1"/>
              </a:solidFill>
              <a:latin typeface="宋体" panose="02010600030101010101" charset="-122"/>
              <a:ea typeface="宋体" panose="02010600030101010101" charset="-122"/>
            </a:rPr>
            <a:t>6.</a:t>
          </a:r>
          <a:r>
            <a:rPr lang="zh-CN" altLang="zh-CN" sz="900" kern="1200">
              <a:solidFill>
                <a:schemeClr val="tx1"/>
              </a:solidFill>
              <a:latin typeface="宋体" panose="02010600030101010101" charset="-122"/>
              <a:ea typeface="宋体" panose="02010600030101010101" charset="-122"/>
            </a:rPr>
            <a:t>智能家庭物联网系统</a:t>
          </a:r>
          <a:r>
            <a:rPr lang="en-US" altLang="zh-CN" sz="900" kern="1200">
              <a:solidFill>
                <a:schemeClr val="tx1"/>
              </a:solidFill>
              <a:latin typeface="宋体" panose="02010600030101010101" charset="-122"/>
              <a:ea typeface="宋体" panose="02010600030101010101" charset="-122"/>
            </a:rPr>
            <a:t>  7</a:t>
          </a:r>
          <a:r>
            <a:rPr lang="en-US" sz="900" kern="1200">
              <a:solidFill>
                <a:schemeClr val="tx1"/>
              </a:solidFill>
              <a:latin typeface="宋体" panose="02010600030101010101" charset="-122"/>
              <a:ea typeface="宋体" panose="02010600030101010101" charset="-122"/>
            </a:rPr>
            <a:t>.FPGA</a:t>
          </a:r>
          <a:r>
            <a:rPr lang="zh-CN" altLang="en-US" sz="900" kern="1200">
              <a:solidFill>
                <a:schemeClr val="tx1"/>
              </a:solidFill>
              <a:latin typeface="宋体" panose="02010600030101010101" charset="-122"/>
              <a:ea typeface="宋体" panose="02010600030101010101" charset="-122"/>
            </a:rPr>
            <a:t>设计与仿真    </a:t>
          </a:r>
          <a:r>
            <a:rPr lang="en-US" altLang="zh-CN" sz="900" kern="1200">
              <a:solidFill>
                <a:schemeClr val="tx1"/>
              </a:solidFill>
              <a:latin typeface="宋体" panose="02010600030101010101" charset="-122"/>
              <a:ea typeface="宋体" panose="02010600030101010101" charset="-122"/>
            </a:rPr>
            <a:t>8.</a:t>
          </a:r>
          <a:r>
            <a:rPr lang="zh-CN" sz="900" kern="1200">
              <a:solidFill>
                <a:schemeClr val="tx1"/>
              </a:solidFill>
              <a:latin typeface="宋体" panose="02010600030101010101" charset="-122"/>
              <a:ea typeface="宋体" panose="02010600030101010101" charset="-122"/>
            </a:rPr>
            <a:t>电子技术</a:t>
          </a:r>
          <a:r>
            <a:rPr lang="zh-CN" altLang="en-US" sz="900" kern="1200">
              <a:solidFill>
                <a:schemeClr val="tx1"/>
              </a:solidFill>
              <a:latin typeface="宋体" panose="02010600030101010101" charset="-122"/>
              <a:ea typeface="宋体" panose="02010600030101010101" charset="-122"/>
            </a:rPr>
            <a:t>专业英语  </a:t>
          </a:r>
          <a:r>
            <a:rPr lang="en-US" altLang="zh-CN" sz="900" kern="1200">
              <a:solidFill>
                <a:schemeClr val="tx1"/>
              </a:solidFill>
              <a:latin typeface="宋体" panose="02010600030101010101" charset="-122"/>
              <a:ea typeface="宋体" panose="02010600030101010101" charset="-122"/>
            </a:rPr>
            <a:t>9.</a:t>
          </a:r>
          <a:r>
            <a:rPr lang="zh-CN" altLang="zh-CN" sz="900" kern="1200">
              <a:solidFill>
                <a:schemeClr val="tx1"/>
              </a:solidFill>
              <a:latin typeface="宋体" panose="02010600030101010101" charset="-122"/>
              <a:ea typeface="宋体" panose="02010600030101010101" charset="-122"/>
            </a:rPr>
            <a:t>集成电路设计基础</a:t>
          </a:r>
          <a:r>
            <a:rPr lang="zh-CN" altLang="en-US" sz="900" kern="1200">
              <a:solidFill>
                <a:schemeClr val="tx1"/>
              </a:solidFill>
              <a:latin typeface="宋体" panose="02010600030101010101" charset="-122"/>
              <a:ea typeface="宋体" panose="02010600030101010101" charset="-122"/>
            </a:rPr>
            <a:t>  </a:t>
          </a:r>
          <a:r>
            <a:rPr lang="en-US" altLang="zh-CN" sz="900" kern="1200">
              <a:solidFill>
                <a:schemeClr val="tx1"/>
              </a:solidFill>
              <a:latin typeface="宋体" panose="02010600030101010101" charset="-122"/>
              <a:ea typeface="宋体" panose="02010600030101010101" charset="-122"/>
            </a:rPr>
            <a:t>10.</a:t>
          </a:r>
          <a:r>
            <a:rPr lang="zh-CN" altLang="en-US" sz="900" kern="1200">
              <a:solidFill>
                <a:schemeClr val="tx1"/>
              </a:solidFill>
              <a:latin typeface="宋体" panose="02010600030101010101" charset="-122"/>
              <a:ea typeface="宋体" panose="02010600030101010101" charset="-122"/>
            </a:rPr>
            <a:t>电路设计仿真工具 </a:t>
          </a:r>
          <a:r>
            <a:rPr lang="en-US" altLang="zh-CN" sz="900" kern="1200">
              <a:solidFill>
                <a:schemeClr val="tx1"/>
              </a:solidFill>
              <a:latin typeface="宋体" panose="02010600030101010101" charset="-122"/>
              <a:ea typeface="宋体" panose="02010600030101010101" charset="-122"/>
            </a:rPr>
            <a:t>11.</a:t>
          </a:r>
          <a:r>
            <a:rPr lang="zh-CN" altLang="zh-CN" sz="900" kern="1200">
              <a:solidFill>
                <a:schemeClr val="tx1"/>
              </a:solidFill>
              <a:latin typeface="宋体" panose="02010600030101010101" charset="-122"/>
              <a:ea typeface="宋体" panose="02010600030101010101" charset="-122"/>
            </a:rPr>
            <a:t>工程制图</a:t>
          </a:r>
          <a:r>
            <a:rPr lang="en-US" altLang="zh-CN" sz="900" kern="1200">
              <a:solidFill>
                <a:schemeClr val="tx1"/>
              </a:solidFill>
              <a:latin typeface="宋体" panose="02010600030101010101" charset="-122"/>
              <a:ea typeface="宋体" panose="02010600030101010101" charset="-122"/>
            </a:rPr>
            <a:t>  12.</a:t>
          </a:r>
          <a:r>
            <a:rPr lang="zh-CN" altLang="zh-CN" sz="900" kern="1200">
              <a:solidFill>
                <a:schemeClr val="tx1"/>
              </a:solidFill>
              <a:latin typeface="宋体" panose="02010600030101010101" charset="-122"/>
              <a:ea typeface="宋体" panose="02010600030101010101" charset="-122"/>
            </a:rPr>
            <a:t>嵌入式硬件设计实践</a:t>
          </a:r>
          <a:r>
            <a:rPr lang="en-US" altLang="zh-CN" sz="900" kern="1200">
              <a:solidFill>
                <a:schemeClr val="tx1"/>
              </a:solidFill>
              <a:latin typeface="宋体" panose="02010600030101010101" charset="-122"/>
              <a:ea typeface="宋体" panose="02010600030101010101" charset="-122"/>
            </a:rPr>
            <a:t>  13.</a:t>
          </a:r>
          <a:r>
            <a:rPr lang="zh-CN" altLang="en-US" sz="900" kern="1200">
              <a:solidFill>
                <a:schemeClr val="tx1"/>
              </a:solidFill>
              <a:latin typeface="宋体" panose="02010600030101010101" charset="-122"/>
              <a:ea typeface="宋体" panose="02010600030101010101" charset="-122"/>
            </a:rPr>
            <a:t>自动控制原理与设计 </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集成电路封装与测试</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15.</a:t>
          </a:r>
          <a:r>
            <a:rPr lang="zh-CN" altLang="zh-CN" sz="900" kern="1200">
              <a:latin typeface="宋体" panose="02010600030101010101" charset="-122"/>
              <a:ea typeface="宋体" panose="02010600030101010101" charset="-122"/>
            </a:rPr>
            <a:t>集成电路版图分析与设计</a:t>
          </a:r>
          <a:endParaRPr lang="zh-CN" altLang="en-US" sz="900" kern="1200">
            <a:latin typeface="宋体" panose="02010600030101010101" charset="-122"/>
            <a:ea typeface="宋体" panose="02010600030101010101" charset="-122"/>
          </a:endParaRPr>
        </a:p>
      </dsp:txBody>
      <dsp:txXfrm>
        <a:off x="2470101" y="4412146"/>
        <a:ext cx="2622961" cy="1085688"/>
      </dsp:txXfrm>
    </dsp:sp>
    <dsp:sp modelId="{B74C5E65-8063-7242-B3DC-C187BB3ABDF5}">
      <dsp:nvSpPr>
        <dsp:cNvPr id="0" name=""/>
        <dsp:cNvSpPr/>
      </dsp:nvSpPr>
      <dsp:spPr>
        <a:xfrm>
          <a:off x="881339" y="5248753"/>
          <a:ext cx="376745" cy="150697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t>集中实践环节</a:t>
          </a:r>
        </a:p>
      </dsp:txBody>
      <dsp:txXfrm>
        <a:off x="881339" y="5248753"/>
        <a:ext cx="376745" cy="1506971"/>
      </dsp:txXfrm>
    </dsp:sp>
    <dsp:sp modelId="{6B336431-AF28-BB4F-9F8B-877DBE5D310F}">
      <dsp:nvSpPr>
        <dsp:cNvPr id="0" name=""/>
        <dsp:cNvSpPr/>
      </dsp:nvSpPr>
      <dsp:spPr>
        <a:xfrm>
          <a:off x="1535164" y="5488432"/>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综合实践</a:t>
          </a:r>
        </a:p>
      </dsp:txBody>
      <dsp:txXfrm>
        <a:off x="1535164" y="5488432"/>
        <a:ext cx="657856" cy="422377"/>
      </dsp:txXfrm>
    </dsp:sp>
    <dsp:sp modelId="{2908B201-8E44-414D-A815-EC8ADA170554}">
      <dsp:nvSpPr>
        <dsp:cNvPr id="0" name=""/>
        <dsp:cNvSpPr/>
      </dsp:nvSpPr>
      <dsp:spPr>
        <a:xfrm>
          <a:off x="2470101" y="5499741"/>
          <a:ext cx="2622961" cy="3997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en-US"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军训与军事理论；</a:t>
          </a:r>
          <a:r>
            <a:rPr lang="en-US" altLang="zh-CN" sz="900" kern="1200">
              <a:latin typeface="宋体" panose="02010600030101010101" charset="-122"/>
              <a:ea typeface="宋体" panose="02010600030101010101" charset="-122"/>
            </a:rPr>
            <a:t>2</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创新创业综合实践；</a:t>
          </a:r>
          <a:endParaRPr lang="en-US" altLang="zh-CN" sz="900" kern="1200">
            <a:latin typeface="宋体" panose="02010600030101010101" charset="-122"/>
            <a:ea typeface="宋体" panose="02010600030101010101" charset="-122"/>
          </a:endParaRPr>
        </a:p>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3</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创新创业讲座；</a:t>
          </a:r>
          <a:r>
            <a:rPr lang="en-US" altLang="zh-CN" sz="900" kern="1200">
              <a:latin typeface="宋体" panose="02010600030101010101" charset="-122"/>
              <a:ea typeface="宋体" panose="02010600030101010101" charset="-122"/>
            </a:rPr>
            <a:t>4</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劳动教育</a:t>
          </a:r>
        </a:p>
      </dsp:txBody>
      <dsp:txXfrm>
        <a:off x="2470101" y="5499741"/>
        <a:ext cx="2622961" cy="399759"/>
      </dsp:txXfrm>
    </dsp:sp>
    <dsp:sp modelId="{1987AED3-27F1-4841-8BDB-1248503594C6}">
      <dsp:nvSpPr>
        <dsp:cNvPr id="0" name=""/>
        <dsp:cNvSpPr/>
      </dsp:nvSpPr>
      <dsp:spPr>
        <a:xfrm>
          <a:off x="1535164" y="6093669"/>
          <a:ext cx="657856" cy="4223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黑体" panose="02010609060101010101" charset="-122"/>
              <a:ea typeface="黑体" panose="02010609060101010101" charset="-122"/>
            </a:rPr>
            <a:t>集中实践</a:t>
          </a:r>
        </a:p>
      </dsp:txBody>
      <dsp:txXfrm>
        <a:off x="1535164" y="6093669"/>
        <a:ext cx="657856" cy="422377"/>
      </dsp:txXfrm>
    </dsp:sp>
    <dsp:sp modelId="{3F662172-615B-2148-8B2C-FA0A36E1B6BB}">
      <dsp:nvSpPr>
        <dsp:cNvPr id="0" name=""/>
        <dsp:cNvSpPr/>
      </dsp:nvSpPr>
      <dsp:spPr>
        <a:xfrm>
          <a:off x="2470101" y="6005095"/>
          <a:ext cx="2622961" cy="5995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工程训练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电子电路综合实验 </a:t>
          </a:r>
        </a:p>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光电子技术综合实验 </a:t>
          </a: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毕业实习  </a:t>
          </a:r>
        </a:p>
        <a:p>
          <a:pPr lvl="0" algn="l" defTabSz="400050">
            <a:lnSpc>
              <a:spcPct val="90000"/>
            </a:lnSpc>
            <a:spcBef>
              <a:spcPct val="0"/>
            </a:spcBef>
            <a:spcAft>
              <a:spcPct val="35000"/>
            </a:spcAft>
          </a:pP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毕业设计     </a:t>
          </a:r>
          <a:r>
            <a:rPr lang="zh-CN" altLang="en-US" sz="900" kern="1200"/>
            <a:t>     </a:t>
          </a:r>
          <a:endParaRPr lang="zh-CN" altLang="en-US" sz="900" kern="1200">
            <a:latin typeface="宋体" panose="02010600030101010101" charset="-122"/>
            <a:ea typeface="宋体" panose="02010600030101010101" charset="-122"/>
          </a:endParaRPr>
        </a:p>
      </dsp:txBody>
      <dsp:txXfrm>
        <a:off x="2470101" y="6005095"/>
        <a:ext cx="2622961" cy="599527"/>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10</Pages>
  <Words>1150</Words>
  <Characters>6561</Characters>
  <Application>Microsoft Office Word</Application>
  <DocSecurity>0</DocSecurity>
  <Lines>54</Lines>
  <Paragraphs>15</Paragraphs>
  <ScaleCrop>false</ScaleCrop>
  <Company>上海建桥学院</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JWC</cp:lastModifiedBy>
  <cp:revision>89</cp:revision>
  <cp:lastPrinted>2022-11-13T05:35:00Z</cp:lastPrinted>
  <dcterms:created xsi:type="dcterms:W3CDTF">2023-06-22T14:21:00Z</dcterms:created>
  <dcterms:modified xsi:type="dcterms:W3CDTF">2023-09-07T08:58:00Z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9D69572C49624E898A49CCECE0181BCB_12</vt:lpwstr>
  </property>
</Properties>
</file>