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6"/>
        <w:keepNext w:val="0"/>
        <w:keepLines w:val="0"/>
        <w:spacing w:line="240" w:lineRule="auto"/>
        <w:outlineLvl w:val="9"/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宝石及材料工艺学专业人才培养方案</w:t>
      </w:r>
    </w:p>
    <w:p>
      <w:pPr>
        <w:rPr>
          <w:rFonts w:ascii="仿宋_GB2312" w:hAnsi="仿宋_GB2312" w:eastAsia="仿宋_GB2312"/>
          <w:bCs/>
          <w:highlight w:val="yellow"/>
        </w:rPr>
      </w:pPr>
    </w:p>
    <w:p>
      <w:pPr>
        <w:tabs>
          <w:tab w:val="left" w:pos="4200"/>
        </w:tabs>
        <w:adjustRightInd w:val="0"/>
        <w:snapToGrid w:val="0"/>
        <w:ind w:firstLine="1155" w:firstLineChars="550"/>
        <w:rPr>
          <w:rFonts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专业门类：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工学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专业类：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材料类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专业代码：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080410T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</w:t>
      </w:r>
    </w:p>
    <w:p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adjustRightInd w:val="0"/>
        <w:snapToGrid w:val="0"/>
        <w:rPr>
          <w:rFonts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制订人：杨天畅  </w:t>
      </w:r>
      <w:r>
        <w:rPr>
          <w:rFonts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审核人： </w:t>
      </w:r>
      <w:r>
        <w:rPr>
          <w:rFonts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一、培养目标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宝石及材料工艺学专业致力于培养具有良好的思想道德修养，具有坚实的自然科学基础、材料类专业基础和人文社会科学基础，具有较强的实践能力、自学能力、创新素质、国际视野、沟通和组织管理能力，掌握宝石及材料工艺学的相关原理和知识，获得珠宝鉴定技术的良好训练，能胜任珠宝鉴定、营销、加工等工作岗位的高素质应用型技术人才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具体目标内涵如下：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培养目标 1: 学生爱岗敬业、为人诚信、遵守行业内的法律法规，可以具有厚实的材料学、地质学、宝石学理论基础，鉴定类专业知识宽厚，良好的实践鉴定技术、了解前沿的鉴定方法和学科新进展，对自己的每一个鉴定结果的准确性负责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培养目标 2: 学生思维活跃、表达沟通能力强，人际交往能力强，在一个团队中能够很好的找准自己的位置，同时对营销、管理、时尚产业的相关理论知识有较深入的理解，有较好的销售经验，能够胜任珠宝类高级营销或管理职位的各项岗位要求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培养目标 3:学生自学能力强，具备很好的设计能力与审美素养，掌握珠宝首饰设计、绘图、展示的技能知识，如从事设计师岗位，可以具有良好的理论和实践经验。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</w:rPr>
        <w:t>培养目标 4:学生德智体美劳全面发展，在各个岗位上均有很强的适应能力，对珠宝、时尚全产业链的各项工作都有所了解，且可以胜任其中的大部分工作，自学能力强，与人交往能力强，团队中能够迅速找到适合自己的位置，同时有诸如外语能力突出等优势。</w:t>
      </w:r>
    </w:p>
    <w:p>
      <w:pPr>
        <w:tabs>
          <w:tab w:val="left" w:pos="4200"/>
        </w:tabs>
        <w:spacing w:before="326" w:beforeLines="100"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二、毕业要求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LO1品德修养</w:t>
      </w:r>
      <w:r>
        <w:rPr>
          <w:bCs/>
        </w:rPr>
        <w:t>：拥护</w:t>
      </w:r>
      <w:r>
        <w:rPr>
          <w:rFonts w:hint="eastAsia"/>
          <w:bCs/>
        </w:rPr>
        <w:t>中国共产</w:t>
      </w:r>
      <w:r>
        <w:rPr>
          <w:bCs/>
        </w:rPr>
        <w:t>党的领导，坚定理想信念，自觉涵养和积极弘扬社会主义核心价值观，增强政治认同、厚植家国情怀、遵守法律法规、传承雷锋精神，践行</w:t>
      </w:r>
      <w:r>
        <w:rPr>
          <w:rFonts w:hint="eastAsia"/>
          <w:bCs/>
        </w:rPr>
        <w:t>“感恩、回报、爱心、责任”</w:t>
      </w:r>
      <w:r>
        <w:rPr>
          <w:bCs/>
        </w:rPr>
        <w:t>八字校训，积极服务他人、服务社会、诚信尽责、爱岗敬业。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爱党爱国，坚决拥护党的领导，热爱祖国的大好河山、悠久历史、灿烂文化，自觉维护民族利益和国家尊严。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遵纪守法，增强法律意识，培养法律思维，自觉遵守法律法规、校纪校规。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奉献社会，富有爱心，懂得感恩，自觉传承和弘扬雷锋精神，具有服务社会的意愿和行动，积极参加志愿者服务。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 xml:space="preserve">诚信尽责，为人诚实，信守承诺，勤奋努力，精益求精，勇于担责。 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LO2专业能力</w:t>
      </w:r>
      <w:r>
        <w:rPr>
          <w:bCs/>
        </w:rPr>
        <w:t>：具有人文科学素养，具备从事</w:t>
      </w:r>
      <w:r>
        <w:rPr>
          <w:rFonts w:hint="eastAsia"/>
          <w:bCs/>
          <w:lang w:val="en-US" w:eastAsia="zh-CN"/>
        </w:rPr>
        <w:t>宝石鉴定相关</w:t>
      </w:r>
      <w:r>
        <w:rPr>
          <w:bCs/>
        </w:rPr>
        <w:t>工作或专业的理论知识、实践能力。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具有专业所需的人文科学素养。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②掌握设计和审美的基本理论与基本知识，具备设计能力和审美素养。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③掌握珠宝首饰加工技能和工艺的基本理论知识。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④掌握珠宝玉石材料的性质和用途，掌握珠宝鉴定的基本理论知识，具备珠宝玉石材料的识别鉴定能力。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⑤掌握珠宝鉴定常规仪器、大型仪器的基本原理和操作，能够利用仪器准确鉴别珠宝玉石。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⑥掌握珠宝鉴赏和评估的相关知识，具备基本的珠宝玉石鉴赏和评估能力。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LO3表达沟通</w:t>
      </w:r>
      <w:r>
        <w:rPr>
          <w:bCs/>
        </w:rPr>
        <w:t>：理解他人的观点，尊重他人的价值观，能在不同场合用书面或口头形式进行有效沟通。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倾听他人意见、尊重他人观点、分析他人需求。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应用书面或口头形式，阐释自己的观点，有效沟通。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LO4自主学习</w:t>
      </w:r>
      <w:r>
        <w:rPr>
          <w:bCs/>
        </w:rPr>
        <w:t>：能根据环境需要确定自己的学习目标，并主动地通过搜集信息、分析信息、讨论、实践、质疑、创造等方法来实现学习目标。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能根据需要确定学习目标，并设计学习计划。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能搜集、获取达到目标所需要的学习资源，实施学习计划、反思学习计划、持续改进，达到学习目标。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LO5健康发展</w:t>
      </w:r>
      <w:r>
        <w:rPr>
          <w:bCs/>
        </w:rPr>
        <w:t>：懂得审美、热爱劳动、为人热忱、身心健康、耐挫折，具有可持续发展的能力。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身体健康，具有良好的卫生习惯，积极参加体育活动。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心理健康，学习和参与心理调适各项活动，耐挫折，能承受学习和生活中的压力。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懂得审美，有发现美、感受美、鉴赏美、评价美、创造美的能力。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热爱劳动，具有正确的劳动观念和态度，热爱劳动和劳动人民，养成劳动习惯。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持续发展，具有爱护环境的意识，与自然和谐相处的环保理念与行动；具备终生学习的意识和能力。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LO6协同创新</w:t>
      </w:r>
      <w:r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在集体活动中能主动担任自己的角色，与其他成员密切合作，善于自我管理和团队管理，共同完成任务。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有质疑精神，能有逻辑的分析与批判。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能用创新的方法或者多种方法解决复杂问题或真实问题。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了解行业前沿知识技术。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LO7信息应用</w:t>
      </w:r>
      <w:r>
        <w:rPr>
          <w:bCs/>
        </w:rPr>
        <w:t>：具备一定的信息素养，并能在工作中应用信息技术和工具解决问题。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能够根据需要进行专业文献检索。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能够使用适合的工具来搜集信息，并对信息加以分析、鉴别、判断与整合。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熟练使用计算机，掌握常用办公软件。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LO8国际视野</w:t>
      </w:r>
      <w:r>
        <w:rPr>
          <w:bCs/>
        </w:rPr>
        <w:t>：具有基本的外语表达沟通能力与跨文化理解能力，有国际竞争与合作的意识。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具备外语表达沟通能力，达到本专业的要求。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理解其他国家历史文化，有跨文化交流能力。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有国际竞争与合作意识。</w:t>
      </w:r>
    </w:p>
    <w:p>
      <w:pPr>
        <w:tabs>
          <w:tab w:val="left" w:pos="4200"/>
        </w:tabs>
        <w:spacing w:before="163"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毕业要求与培养目标支撑关系矩阵</w:t>
      </w:r>
    </w:p>
    <w:tbl>
      <w:tblPr>
        <w:tblStyle w:val="20"/>
        <w:tblW w:w="450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53"/>
        <w:gridCol w:w="1589"/>
        <w:gridCol w:w="1504"/>
        <w:gridCol w:w="1430"/>
        <w:gridCol w:w="1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培养目标</w:t>
            </w:r>
          </w:p>
          <w:p>
            <w:pPr>
              <w:spacing w:line="276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毕业要求</w:t>
            </w:r>
          </w:p>
        </w:tc>
        <w:tc>
          <w:tcPr>
            <w:tcW w:w="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目标1</w:t>
            </w:r>
          </w:p>
        </w:tc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2</w:t>
            </w:r>
          </w:p>
        </w:tc>
        <w:tc>
          <w:tcPr>
            <w:tcW w:w="8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3</w:t>
            </w: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8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8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8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8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8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8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20" w:type="pct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959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908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863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847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20" w:type="pct"/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959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908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863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847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</w:tbl>
    <w:p>
      <w:pPr>
        <w:rPr>
          <w:rFonts w:ascii="Calibri" w:hAnsi="Calibri"/>
          <w:sz w:val="18"/>
          <w:szCs w:val="18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三、学制、毕业与学位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学制：四年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毕业：合格修完培养方案规定的课程，并取得相应的1</w:t>
      </w:r>
      <w:r>
        <w:rPr>
          <w:bCs/>
        </w:rPr>
        <w:t>65+8</w:t>
      </w:r>
      <w:r>
        <w:rPr>
          <w:rFonts w:hint="eastAsia"/>
          <w:bCs/>
        </w:rPr>
        <w:t>学分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学位：工学学士学位</w:t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四、执行标准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>.</w:t>
      </w:r>
      <w:r>
        <w:rPr>
          <w:rFonts w:hint="eastAsia"/>
          <w:bCs/>
        </w:rPr>
        <w:t>《</w:t>
      </w:r>
      <w:r>
        <w:rPr>
          <w:bCs/>
        </w:rPr>
        <w:t>普通高等学校本科专业类教学质量国家标准</w:t>
      </w:r>
      <w:r>
        <w:rPr>
          <w:rFonts w:hint="eastAsia"/>
          <w:bCs/>
        </w:rPr>
        <w:t>》（材料专业类），2</w:t>
      </w:r>
      <w:r>
        <w:rPr>
          <w:bCs/>
        </w:rPr>
        <w:t>018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bCs/>
        </w:rPr>
        <w:t>2.</w:t>
      </w:r>
      <w:r>
        <w:rPr>
          <w:rFonts w:hint="eastAsia"/>
          <w:bCs/>
        </w:rPr>
        <w:t xml:space="preserve"> 上海建桥学院《</w:t>
      </w:r>
      <w:r>
        <w:rPr>
          <w:bCs/>
        </w:rPr>
        <w:t>本科人才培养方案制</w:t>
      </w:r>
      <w:r>
        <w:rPr>
          <w:rFonts w:hint="eastAsia"/>
          <w:bCs/>
        </w:rPr>
        <w:t>（修）订指导</w:t>
      </w:r>
      <w:r>
        <w:rPr>
          <w:bCs/>
        </w:rPr>
        <w:t>意见</w:t>
      </w:r>
      <w:r>
        <w:rPr>
          <w:rFonts w:hint="eastAsia"/>
          <w:bCs/>
        </w:rPr>
        <w:t>》,2023</w:t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五、核心课程</w:t>
      </w:r>
    </w:p>
    <w:tbl>
      <w:tblPr>
        <w:tblStyle w:val="20"/>
        <w:tblW w:w="48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0"/>
        <w:gridCol w:w="3734"/>
        <w:gridCol w:w="2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课程名称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1"/>
                <w:szCs w:val="21"/>
                <w:lang w:bidi="ar"/>
              </w:rPr>
              <w:t>2120128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1"/>
                <w:szCs w:val="21"/>
                <w:lang w:bidi="ar"/>
              </w:rPr>
              <w:t>大学化学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1"/>
                <w:szCs w:val="21"/>
                <w:lang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  <w:t>2100001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  <w:t>大学物理(1)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  <w:t>2100002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  <w:t>大学物理(2)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ascii="黑体" w:hAnsi="黑体" w:eastAsia="黑体" w:cs="Times New Roman"/>
                <w:color w:val="000000"/>
                <w:sz w:val="21"/>
                <w:szCs w:val="21"/>
                <w:lang w:bidi="ar"/>
              </w:rPr>
              <w:t>2040014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1"/>
                <w:szCs w:val="21"/>
                <w:lang w:bidi="ar"/>
              </w:rPr>
              <w:t>宝石地质基础及结晶矿物学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ascii="黑体" w:hAnsi="黑体" w:eastAsia="黑体" w:cs="Times New Roman"/>
                <w:color w:val="000000"/>
                <w:sz w:val="21"/>
                <w:szCs w:val="21"/>
                <w:lang w:bidi="ar"/>
              </w:rPr>
              <w:t xml:space="preserve">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ascii="黑体" w:hAnsi="黑体" w:eastAsia="黑体" w:cs="Times New Roman"/>
                <w:color w:val="000000"/>
                <w:sz w:val="21"/>
                <w:szCs w:val="21"/>
                <w:lang w:bidi="ar"/>
              </w:rPr>
              <w:t>2040020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1"/>
                <w:szCs w:val="21"/>
                <w:lang w:bidi="ar"/>
              </w:rPr>
              <w:t>宝石学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ascii="黑体" w:hAnsi="黑体" w:eastAsia="黑体" w:cs="Times New Roman"/>
                <w:color w:val="000000"/>
                <w:sz w:val="21"/>
                <w:szCs w:val="21"/>
                <w:lang w:bidi="ar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ascii="黑体" w:hAnsi="黑体" w:eastAsia="黑体" w:cs="Times New Roman"/>
                <w:color w:val="000000"/>
                <w:sz w:val="21"/>
                <w:szCs w:val="21"/>
                <w:lang w:bidi="ar"/>
              </w:rPr>
              <w:t>2120125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1"/>
                <w:szCs w:val="21"/>
                <w:lang w:bidi="ar"/>
              </w:rPr>
              <w:t>无机非金属材料工艺学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ascii="黑体" w:hAnsi="黑体" w:eastAsia="黑体" w:cs="Times New Roman"/>
                <w:color w:val="000000"/>
                <w:sz w:val="21"/>
                <w:szCs w:val="21"/>
                <w:lang w:bidi="ar"/>
              </w:rPr>
              <w:t xml:space="preserve">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ascii="黑体" w:hAnsi="黑体" w:eastAsia="黑体" w:cs="Times New Roman"/>
                <w:color w:val="000000"/>
                <w:sz w:val="21"/>
                <w:szCs w:val="21"/>
                <w:lang w:bidi="ar"/>
              </w:rPr>
              <w:t>2040015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1"/>
                <w:szCs w:val="21"/>
                <w:lang w:bidi="ar"/>
              </w:rPr>
              <w:t>宝石加工工艺学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ascii="黑体" w:hAnsi="黑体" w:eastAsia="黑体" w:cs="Times New Roman"/>
                <w:color w:val="000000"/>
                <w:sz w:val="21"/>
                <w:szCs w:val="21"/>
                <w:lang w:bidi="ar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70" w:type="dxa"/>
            <w:vAlign w:val="center"/>
          </w:tcPr>
          <w:p>
            <w:pPr>
              <w:jc w:val="center"/>
              <w:textAlignment w:val="center"/>
              <w:rPr>
                <w:rFonts w:hint="eastAsia" w:ascii="黑体" w:hAnsi="黑体" w:eastAsia="黑体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default"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  <w:t>2040010</w:t>
            </w:r>
          </w:p>
        </w:tc>
        <w:tc>
          <w:tcPr>
            <w:tcW w:w="3734" w:type="dxa"/>
            <w:vAlign w:val="center"/>
          </w:tcPr>
          <w:p>
            <w:pPr>
              <w:jc w:val="center"/>
              <w:textAlignment w:val="center"/>
              <w:rPr>
                <w:rFonts w:hint="eastAsia" w:ascii="黑体" w:hAnsi="黑体" w:eastAsia="黑体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  <w:t>宝石材料的合成与优化</w:t>
            </w:r>
          </w:p>
        </w:tc>
        <w:tc>
          <w:tcPr>
            <w:tcW w:w="2364" w:type="dxa"/>
            <w:vAlign w:val="center"/>
          </w:tcPr>
          <w:p>
            <w:pPr>
              <w:jc w:val="center"/>
              <w:textAlignment w:val="center"/>
              <w:rPr>
                <w:rFonts w:hint="eastAsia" w:ascii="黑体" w:hAnsi="黑体" w:eastAsia="黑体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default"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ascii="黑体" w:hAnsi="黑体" w:eastAsia="黑体" w:cs="Times New Roman"/>
                <w:color w:val="000000"/>
                <w:sz w:val="21"/>
                <w:szCs w:val="21"/>
                <w:lang w:bidi="ar"/>
              </w:rPr>
              <w:t>2040016</w:t>
            </w:r>
          </w:p>
        </w:tc>
        <w:tc>
          <w:tcPr>
            <w:tcW w:w="2036" w:type="pct"/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1"/>
                <w:szCs w:val="21"/>
                <w:lang w:bidi="ar"/>
              </w:rPr>
              <w:t>宝石鉴定</w:t>
            </w:r>
          </w:p>
        </w:tc>
        <w:tc>
          <w:tcPr>
            <w:tcW w:w="1289" w:type="pct"/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 w:cs="Times New Roman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ascii="黑体" w:hAnsi="黑体" w:eastAsia="黑体" w:cs="Times New Roman"/>
                <w:color w:val="000000"/>
                <w:sz w:val="21"/>
                <w:szCs w:val="21"/>
                <w:lang w:bidi="ar"/>
              </w:rPr>
              <w:t xml:space="preserve">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ascii="黑体" w:hAnsi="黑体" w:eastAsia="黑体" w:cs="Times New Roman"/>
                <w:color w:val="000000"/>
                <w:sz w:val="21"/>
                <w:szCs w:val="21"/>
                <w:lang w:bidi="ar"/>
              </w:rPr>
              <w:t>2040129</w:t>
            </w:r>
          </w:p>
        </w:tc>
        <w:tc>
          <w:tcPr>
            <w:tcW w:w="2036" w:type="pct"/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1"/>
                <w:szCs w:val="21"/>
                <w:lang w:bidi="ar"/>
              </w:rPr>
              <w:t>钻石和钻石分级</w:t>
            </w:r>
          </w:p>
        </w:tc>
        <w:tc>
          <w:tcPr>
            <w:tcW w:w="1289" w:type="pct"/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ascii="黑体" w:hAnsi="黑体" w:eastAsia="黑体" w:cs="Times New Roman"/>
                <w:color w:val="000000"/>
                <w:sz w:val="21"/>
                <w:szCs w:val="21"/>
                <w:lang w:bidi="ar"/>
              </w:rPr>
              <w:t>5</w:t>
            </w:r>
          </w:p>
        </w:tc>
      </w:tr>
    </w:tbl>
    <w:p>
      <w:pP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numPr>
          <w:ilvl w:val="0"/>
          <w:numId w:val="1"/>
        </w:num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课程体系结构图</w:t>
      </w:r>
    </w:p>
    <w:p>
      <w:pPr>
        <w:rPr>
          <w:rFonts w:eastAsia="楷体_GB2312"/>
          <w:b/>
          <w:bCs/>
          <w:sz w:val="32"/>
          <w:szCs w:val="32"/>
        </w:rPr>
      </w:pPr>
      <w:r>
        <w:rPr>
          <w:rFonts w:ascii="仿宋_GB2312" w:hAnsi="仿宋_GB2312" w:eastAsia="仿宋_GB2312"/>
          <w:b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2941320</wp:posOffset>
                </wp:positionH>
                <wp:positionV relativeFrom="paragraph">
                  <wp:posOffset>10160</wp:posOffset>
                </wp:positionV>
                <wp:extent cx="2971800" cy="1337945"/>
                <wp:effectExtent l="4445" t="4445" r="8255" b="16510"/>
                <wp:wrapNone/>
                <wp:docPr id="42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1178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1.思想道德与法治；  2.中国近现代史纲要；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3.马克思主义基本原理；  4.毛泽东思想和中国特色社会主义理论体系概论； 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习近平新时代中国特色社会主义思想概论；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.形势与政策； 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.大学英语1-4；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.大学信息技术；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9.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数据分析与可视化基础；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10.体育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Ⅰ-Ⅳ；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11.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职业发展；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12.就业指导； 13.大学生安全教育；  14.大学生心理健康；15.创新创业基础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.6pt;margin-top:0.8pt;height:105.35pt;width:234pt;z-index:251665408;mso-width-relative:page;mso-height-relative:page;" fillcolor="#FFFFFF" filled="t" stroked="t" coordsize="21600,21600" o:gfxdata="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Gh234nXAAAACQEAAA8AAAAAAAAA&#10;AQAgAAAAIgAAAGRycy9kb3ducmV2LnhtbFBLAQIUABQAAAAIAIdO4kBeSQTlSwIAAJgEAAAOAAAA&#10;AAAAAAEAIAAAACYBAABkcnMvZTJvRG9jLnhtbFBLBQYAAAAABgAGAFkBAADj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1.思想道德与法治；  2.中国近现代史纲要；</w:t>
                      </w:r>
                    </w:p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3.马克思主义基本原理；  4.毛泽东思想和中国特色社会主义理论体系概论；  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习近平新时代中国特色社会主义思想概论； </w:t>
                      </w:r>
                      <w:r>
                        <w:rPr>
                          <w:sz w:val="18"/>
                          <w:szCs w:val="18"/>
                        </w:rPr>
                        <w:t>6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.形势与政策；  </w:t>
                      </w:r>
                      <w:r>
                        <w:rPr>
                          <w:sz w:val="18"/>
                          <w:szCs w:val="18"/>
                        </w:rPr>
                        <w:t>7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.大学英语1-4；</w:t>
                      </w:r>
                    </w:p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8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.大学信息技术；</w:t>
                      </w:r>
                      <w:r>
                        <w:rPr>
                          <w:sz w:val="18"/>
                          <w:szCs w:val="18"/>
                        </w:rPr>
                        <w:t xml:space="preserve"> 9.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数据分析与可视化基础；</w:t>
                      </w:r>
                    </w:p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10.体育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Ⅰ-Ⅳ； </w:t>
                      </w:r>
                      <w:r>
                        <w:rPr>
                          <w:sz w:val="18"/>
                          <w:szCs w:val="18"/>
                        </w:rPr>
                        <w:t>11.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职业发展；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12.就业指导； 13.大学生安全教育；  14.大学生心理健康；15.创新创业基础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224155</wp:posOffset>
                </wp:positionV>
                <wp:extent cx="499110" cy="7168515"/>
                <wp:effectExtent l="4445" t="4445" r="17145" b="15240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10" cy="6997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b/>
                                <w:spacing w:val="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spacing w:val="60"/>
                                <w:sz w:val="24"/>
                                <w:szCs w:val="24"/>
                              </w:rPr>
                              <w:t>课程体系结构图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7pt;margin-top:17.65pt;height:564.45pt;width:39.3pt;z-index:251661312;mso-width-relative:page;mso-height-relative:page;" fillcolor="#FFFFFF" filled="t" stroked="t" coordsize="21600,21600" o:gfxdata="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JxwB7/XAAAACAEAAA8AAAAAAAAAAQAg&#10;AAAAIgAAAGRycy9kb3ducmV2LnhtbFBLAQIUABQAAAAIAIdO4kCx2ze1SAIAAJkEAAAOAAAAAAAA&#10;AAEAIAAAACYBAABkcnMvZTJvRG9jLnhtbFBLBQYAAAAABgAGAFkBAADgBQAAAAA=&#10;">
                <v:fill on="t" focussize="0,0"/>
                <v:stroke color="#000000" miterlimit="8" joinstyle="miter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spacing w:line="360" w:lineRule="auto"/>
                        <w:jc w:val="center"/>
                        <w:rPr>
                          <w:b/>
                          <w:spacing w:val="6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/>
                          <w:spacing w:val="60"/>
                          <w:sz w:val="24"/>
                          <w:szCs w:val="24"/>
                        </w:rPr>
                        <w:t>课程体系结构图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eastAsia="楷体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994410</wp:posOffset>
                </wp:positionH>
                <wp:positionV relativeFrom="paragraph">
                  <wp:posOffset>259080</wp:posOffset>
                </wp:positionV>
                <wp:extent cx="342900" cy="1631950"/>
                <wp:effectExtent l="4445" t="4445" r="8255" b="14605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43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/>
                          <w:p>
                            <w:pPr>
                              <w:jc w:val="both"/>
                              <w:rPr>
                                <w:rFonts w:asciiTheme="minorEastAsia" w:hAnsiTheme="minorEastAsia" w:eastAsiaTheme="minorEastAsia" w:cstheme="min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Cs w:val="21"/>
                              </w:rPr>
                              <w:t>通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Theme="minorEastAsia" w:hAnsiTheme="minorEastAsia" w:eastAsiaTheme="minorEastAsia" w:cstheme="min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Cs w:val="21"/>
                              </w:rPr>
                              <w:t>识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Theme="minorEastAsia" w:hAnsiTheme="minorEastAsia" w:eastAsiaTheme="minorEastAsia" w:cstheme="min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Cs w:val="21"/>
                              </w:rPr>
                              <w:t>教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Theme="minorEastAsia" w:hAnsiTheme="minorEastAsia" w:eastAsiaTheme="minorEastAsia" w:cstheme="min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Cs w:val="21"/>
                              </w:rPr>
                              <w:t>育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Theme="minorEastAsia" w:hAnsiTheme="minorEastAsia" w:eastAsiaTheme="minorEastAsia" w:cstheme="min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Cs w:val="21"/>
                              </w:rPr>
                              <w:t>课程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8.3pt;margin-top:20.4pt;height:128.5pt;width:27pt;z-index:251662336;mso-width-relative:page;mso-height-relative:page;" fillcolor="#FFFFFF" filled="t" stroked="t" coordsize="21600,21600" o:gfxdata="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1xlnLNgAAAAKAQAADwAAAAAAAAAB&#10;ACAAAAAiAAAAZHJzL2Rvd25yZXYueG1sUEsBAhQAFAAAAAgAh07iQKUy7zBJAgAAlwQAAA4AAAAA&#10;AAAAAQAgAAAAJwEAAGRycy9lMm9Eb2MueG1sUEsFBgAAAAAGAAYAWQEAAOI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  <w:p>
                      <w:pPr>
                        <w:jc w:val="both"/>
                        <w:rPr>
                          <w:rFonts w:asciiTheme="minorEastAsia" w:hAnsiTheme="minorEastAsia" w:eastAsiaTheme="minorEastAsia" w:cstheme="minorEastAsia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Cs w:val="21"/>
                        </w:rPr>
                        <w:t>通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eastAsiaTheme="minorEastAsia" w:cstheme="minorEastAsia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Cs w:val="21"/>
                        </w:rPr>
                        <w:t>识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eastAsiaTheme="minorEastAsia" w:cstheme="minorEastAsia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Cs w:val="21"/>
                        </w:rPr>
                        <w:t>教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eastAsiaTheme="minorEastAsia" w:cstheme="minorEastAsia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Cs w:val="21"/>
                        </w:rPr>
                        <w:t>育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eastAsiaTheme="minorEastAsia" w:cstheme="minorEastAsia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Cs w:val="21"/>
                        </w:rPr>
                        <w:t>课程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eastAsia="楷体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2548890</wp:posOffset>
                </wp:positionH>
                <wp:positionV relativeFrom="paragraph">
                  <wp:posOffset>67310</wp:posOffset>
                </wp:positionV>
                <wp:extent cx="387985" cy="635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798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00.7pt;margin-top:5.3pt;height:0.05pt;width:30.55pt;z-index:251676672;mso-width-relative:page;mso-height-relative:page;" filled="f" stroked="t" coordsize="21600,21600" o:gfxdata="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BSiHtYAAAAJAQAADwAAAAAAAAABACAAAAAiAAAAZHJzL2Rvd25yZXYueG1sUEsBAhQA&#10;FAAAAAgAh07iQMJa60v0AQAA4wMAAA4AAAAAAAAAAQAgAAAAJQ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1679575</wp:posOffset>
                </wp:positionH>
                <wp:positionV relativeFrom="paragraph">
                  <wp:posOffset>3175</wp:posOffset>
                </wp:positionV>
                <wp:extent cx="871220" cy="300990"/>
                <wp:effectExtent l="5080" t="5080" r="12700" b="11430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" cy="795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asciiTheme="minorEastAsia" w:hAnsiTheme="minorEastAsia" w:eastAsiaTheme="minorEastAsia" w:cstheme="minor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1"/>
                                <w:szCs w:val="21"/>
                              </w:rPr>
                              <w:t>必修课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2.25pt;margin-top:0.25pt;height:23.7pt;width:68.6pt;z-index:251691008;mso-width-relative:page;mso-height-relative:page;" fillcolor="#FFFFFF" filled="t" stroked="t" coordsize="21600,21600" o:gfxdata="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i7mLXAAAABwEAAA8AAAAAAAAAAQAg&#10;AAAAIgAAAGRycy9kb3ducmV2LnhtbFBLAQIUABQAAAAIAIdO4kDUgEqkSAIAAJYEAAAOAAAAAAAA&#10;AAEAIAAAACYBAABkcnMvZTJvRG9jLnhtbFBLBQYAAAAABgAGAFkBAADg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jc w:val="center"/>
                        <w:rPr>
                          <w:rFonts w:asciiTheme="minorEastAsia" w:hAnsiTheme="minorEastAsia" w:eastAsiaTheme="minorEastAsia" w:cstheme="minor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1"/>
                          <w:szCs w:val="21"/>
                        </w:rPr>
                        <w:t>必修课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156210</wp:posOffset>
                </wp:positionV>
                <wp:extent cx="342900" cy="0"/>
                <wp:effectExtent l="0" t="0" r="0" b="0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85pt;margin-top:12.3pt;height:0pt;width:27pt;z-index:251666432;mso-width-relative:page;mso-height-relative:page;" filled="f" stroked="t" coordsize="21600,21600" o:gfxdata="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W62JjW&#10;AAAACQEAAA8AAAAAAAAAAQAgAAAAIgAAAGRycy9kb3ducmV2LnhtbFBLAQIUABQAAAAIAIdO4kBm&#10;C4qN6QEAALkDAAAOAAAAAAAAAAEAIAAAACU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eastAsia="楷体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274955</wp:posOffset>
                </wp:positionV>
                <wp:extent cx="1064260" cy="327025"/>
                <wp:effectExtent l="4445" t="4445" r="10795" b="11430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25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综合素质选修课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.3pt;margin-top:21.65pt;height:25.75pt;width:83.8pt;z-index:251667456;mso-width-relative:page;mso-height-relative:page;" fillcolor="#FFFFFF" filled="t" stroked="t" coordsize="21600,21600" o:gfxdata="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Pib0IbZAAAACQEAAA8AAAAAAAAA&#10;AQAgAAAAIgAAAGRycy9kb3ducmV2LnhtbFBLAQIUABQAAAAIAIdO4kAOJI9KSQIAAJcEAAAOAAAA&#10;AAAAAAEAIAAAACgBAABkcnMvZTJvRG9jLnhtbFBLBQYAAAAABgAGAFkBAADj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综合素质选修课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1701165</wp:posOffset>
                </wp:positionH>
                <wp:positionV relativeFrom="paragraph">
                  <wp:posOffset>264160</wp:posOffset>
                </wp:positionV>
                <wp:extent cx="833120" cy="317500"/>
                <wp:effectExtent l="4445" t="4445" r="13335" b="8255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" cy="519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asciiTheme="minorEastAsia" w:hAnsiTheme="minorEastAsia" w:eastAsiaTheme="minorEastAsia" w:cstheme="minor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1"/>
                                <w:szCs w:val="21"/>
                              </w:rPr>
                              <w:t>选修课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95pt;margin-top:20.8pt;height:25pt;width:65.6pt;z-index:251692032;mso-width-relative:page;mso-height-relative:page;" fillcolor="#FFFFFF" filled="t" stroked="t" coordsize="21600,21600" o:gfxdata="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CcL+uTYAAAACQEAAA8AAAAAAAAAAQAg&#10;AAAAIgAAAGRycy9kb3ducmV2LnhtbFBLAQIUABQAAAAIAIdO4kBkOPLERwIAAJYEAAAOAAAAAAAA&#10;AAEAIAAAACcBAABkcnMvZTJvRG9jLnhtbFBLBQYAAAAABgAGAFkBAADg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jc w:val="center"/>
                        <w:rPr>
                          <w:rFonts w:asciiTheme="minorEastAsia" w:hAnsiTheme="minorEastAsia" w:eastAsiaTheme="minorEastAsia" w:cstheme="minor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1"/>
                          <w:szCs w:val="21"/>
                        </w:rPr>
                        <w:t>选修课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569595</wp:posOffset>
                </wp:positionH>
                <wp:positionV relativeFrom="paragraph">
                  <wp:posOffset>161290</wp:posOffset>
                </wp:positionV>
                <wp:extent cx="417195" cy="0"/>
                <wp:effectExtent l="0" t="0" r="0" b="0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71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4.85pt;margin-top:12.7pt;height:0pt;width:32.85pt;z-index:251693056;mso-width-relative:page;mso-height-relative:page;" filled="f" stroked="t" coordsize="21600,21600" o:gfxdata="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gw+Mz&#10;1gAAAAgBAAAPAAAAAAAAAAEAIAAAACIAAABkcnMvZG93bnJldi54bWxQSwECFAAUAAAACACHTuJA&#10;0QTc+eoBAAC5AwAADgAAAAAAAAABACAAAAAl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eastAsia="楷体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2867660</wp:posOffset>
                </wp:positionH>
                <wp:positionV relativeFrom="paragraph">
                  <wp:posOffset>255905</wp:posOffset>
                </wp:positionV>
                <wp:extent cx="2797175" cy="685165"/>
                <wp:effectExtent l="4445" t="4445" r="5080" b="889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3080" cy="685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adjustRightInd w:val="0"/>
                              <w:snapToGrid w:val="0"/>
                              <w:spacing w:line="288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高等数学（1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-2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）；2.数学实验（1-2）；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adjustRightInd w:val="0"/>
                              <w:snapToGrid w:val="0"/>
                              <w:spacing w:line="288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大学物理（1-2）； 4.大学物理实验（1-2）； 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5.概率论；6.大学化学； 7.线性代数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5.8pt;margin-top:20.15pt;height:53.95pt;width:220.25pt;z-index:251682816;mso-width-relative:page;mso-height-relative:page;" fillcolor="#FFFFFF" filled="t" stroked="t" coordsize="21600,21600" o:gfxdata="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KuQeMXZAAAACgEAAA8AAAAAAAAA&#10;AQAgAAAAIgAAAGRycy9kb3ducmV2LnhtbFBLAQIUABQAAAAIAIdO4kB+jEv7SQIAAJcEAAAOAAAA&#10;AAAAAAEAIAAAACgBAABkcnMvZTJvRG9jLnhtbFBLBQYAAAAABgAGAFkBAADj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2"/>
                        </w:numPr>
                        <w:adjustRightInd w:val="0"/>
                        <w:snapToGrid w:val="0"/>
                        <w:spacing w:line="288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高等数学（1</w:t>
                      </w:r>
                      <w:r>
                        <w:rPr>
                          <w:sz w:val="18"/>
                          <w:szCs w:val="18"/>
                        </w:rPr>
                        <w:t>-2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）；2.数学实验（1-2）；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adjustRightInd w:val="0"/>
                        <w:snapToGrid w:val="0"/>
                        <w:spacing w:line="288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大学物理（1-2）； 4.大学物理实验（1-2）； </w:t>
                      </w:r>
                    </w:p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5.概率论；6.大学化学； 7.线性代数</w:t>
                      </w:r>
                    </w:p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2542540</wp:posOffset>
                </wp:positionH>
                <wp:positionV relativeFrom="paragraph">
                  <wp:posOffset>17780</wp:posOffset>
                </wp:positionV>
                <wp:extent cx="387985" cy="63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798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00.2pt;margin-top:1.4pt;height:0.05pt;width:30.55pt;z-index:251697152;mso-width-relative:page;mso-height-relative:page;" filled="f" stroked="t" coordsize="21600,21600" o:gfxdata="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iHGGudQAAAAHAQAADwAAAAAAAAABACAAAAAiAAAAZHJzL2Rvd25yZXYueG1sUEsBAhQAFAAA&#10;AAgAh07iQCuwptHzAQAA4wMAAA4AAAAAAAAAAQAgAAAAIw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1336675</wp:posOffset>
                </wp:positionH>
                <wp:positionV relativeFrom="paragraph">
                  <wp:posOffset>25400</wp:posOffset>
                </wp:positionV>
                <wp:extent cx="342900" cy="0"/>
                <wp:effectExtent l="0" t="0" r="0" b="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5.25pt;margin-top:2pt;height:0pt;width:27pt;z-index:251668480;mso-width-relative:page;mso-height-relative:page;" filled="f" stroked="t" coordsize="21600,21600" o:gfxdata="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Yskfp0wAA&#10;AAcBAAAPAAAAAAAAAAEAIAAAACIAAABkcnMvZG93bnJldi54bWxQSwECFAAUAAAACACHTuJAXzQZ&#10;4+oBAAC5AwAADgAAAAAAAAABACAAAAAi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eastAsia="楷体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1682115</wp:posOffset>
                </wp:positionH>
                <wp:positionV relativeFrom="paragraph">
                  <wp:posOffset>331470</wp:posOffset>
                </wp:positionV>
                <wp:extent cx="947420" cy="316230"/>
                <wp:effectExtent l="4445" t="4445" r="13335" b="952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1"/>
                                <w:szCs w:val="21"/>
                              </w:rPr>
                              <w:t>公共基础课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2.45pt;margin-top:26.1pt;height:24.9pt;width:74.6pt;z-index:251688960;mso-width-relative:page;mso-height-relative:page;" fillcolor="#FFFFFF" filled="t" stroked="t" coordsize="21600,21600" o:gfxdata="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gPjZstgAAAAKAQAADwAAAAAAAAABACAA&#10;AAAiAAAAZHJzL2Rvd25yZXYueG1sUEsBAhQAFAAAAAgAh07iQDVDaFhGAgAAlgQAAA4AAAAAAAAA&#10;AQAgAAAAJwEAAGRycy9lMm9Eb2MueG1sUEsFBgAAAAAGAAYAWQEAAN8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left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1"/>
                          <w:szCs w:val="21"/>
                        </w:rPr>
                        <w:t>公共基础课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994410</wp:posOffset>
                </wp:positionH>
                <wp:positionV relativeFrom="paragraph">
                  <wp:posOffset>394335</wp:posOffset>
                </wp:positionV>
                <wp:extent cx="348615" cy="1454150"/>
                <wp:effectExtent l="4445" t="4445" r="15240" b="14605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" cy="144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distribute"/>
                            </w:pPr>
                          </w:p>
                          <w:p>
                            <w:pPr>
                              <w:jc w:val="distribute"/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</w:rPr>
                              <w:t>学科基础课程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3600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8.3pt;margin-top:31.05pt;height:114.5pt;width:27.45pt;z-index:251663360;mso-width-relative:page;mso-height-relative:page;" fillcolor="#FFFFFF" filled="t" stroked="t" coordsize="21600,21600" o:gfxdata="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wRl81dYAAAAKAQAADwAAAAAAAAABACAAAAAi&#10;AAAAZHJzL2Rvd25yZXYueG1sUEsBAhQAFAAAAAgAh07iQGtfB61FAgAAiwQAAA4AAAAAAAAAAQAg&#10;AAAAJQEAAGRycy9lMm9Eb2MueG1sUEsFBgAAAAAGAAYAWQEAANwFAAAAAA==&#10;">
                <v:fill on="t" focussize="0,0"/>
                <v:stroke color="#000000" miterlimit="8" joinstyle="miter"/>
                <v:imagedata o:title=""/>
                <o:lock v:ext="edit" aspectratio="f"/>
                <v:textbox inset="1mm,0mm,0mm,0mm">
                  <w:txbxContent>
                    <w:p>
                      <w:pPr>
                        <w:jc w:val="distribute"/>
                      </w:pPr>
                    </w:p>
                    <w:p>
                      <w:pPr>
                        <w:jc w:val="distribute"/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</w:rPr>
                        <w:t>学科基础课程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eastAsia="楷体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2908300</wp:posOffset>
                </wp:positionH>
                <wp:positionV relativeFrom="paragraph">
                  <wp:posOffset>274955</wp:posOffset>
                </wp:positionV>
                <wp:extent cx="3258185" cy="475615"/>
                <wp:effectExtent l="4445" t="4445" r="13970" b="1524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8185" cy="47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288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highlight w:val="green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highlight w:val="green"/>
                              </w:rPr>
                              <w:t>.首饰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highlight w:val="green"/>
                                <w:lang w:eastAsia="zh-CN"/>
                              </w:rPr>
                              <w:t>制作基础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.宝石地质基础及结晶矿物学； 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rFonts w:hint="eastAsia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.宝石学；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4.宝石矿产材料及开发</w:t>
                            </w: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9pt;margin-top:21.65pt;height:37.45pt;width:256.55pt;z-index:251680768;mso-width-relative:page;mso-height-relative:page;" fillcolor="#FFFFFF" filled="t" stroked="t" coordsize="21600,21600" o:gfxdata="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GdplX2QAAAAoBAAAPAAAAAAAA&#10;AAEAIAAAACIAAABkcnMvZG93bnJldi54bWxQSwECFAAUAAAACACHTuJAXdIWvEoCAACXBAAADgAA&#10;AAAAAAABACAAAAAoAQAAZHJzL2Uyb0RvYy54bWxQSwUGAAAAAAYABgBZAQAA5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288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highlight w:val="green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/>
                          <w:sz w:val="18"/>
                          <w:szCs w:val="18"/>
                          <w:highlight w:val="green"/>
                        </w:rPr>
                        <w:t>.首饰</w:t>
                      </w:r>
                      <w:r>
                        <w:rPr>
                          <w:rFonts w:hint="eastAsia"/>
                          <w:sz w:val="18"/>
                          <w:szCs w:val="18"/>
                          <w:highlight w:val="green"/>
                          <w:lang w:eastAsia="zh-CN"/>
                        </w:rPr>
                        <w:t>制作基础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；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.宝石地质基础及结晶矿物学； </w:t>
                      </w:r>
                    </w:p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rFonts w:hint="eastAsia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.宝石学；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4.宝石矿产材料及开发</w:t>
                      </w:r>
                    </w:p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2636520</wp:posOffset>
                </wp:positionH>
                <wp:positionV relativeFrom="paragraph">
                  <wp:posOffset>8890</wp:posOffset>
                </wp:positionV>
                <wp:extent cx="247650" cy="0"/>
                <wp:effectExtent l="0" t="0" r="0" b="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07.6pt;margin-top:0.7pt;height:0pt;width:19.5pt;z-index:251678720;mso-width-relative:page;mso-height-relative:page;" filled="f" stroked="t" coordsize="21600,21600" o:gfxdata="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8yyZ&#10;CNIAAAAHAQAADwAAAAAAAAABACAAAAAiAAAAZHJzL2Rvd25yZXYueG1sUEsBAhQAFAAAAAgAh07i&#10;QMsMDmHvAQAAwwMAAA4AAAAAAAAAAQAgAAAAIQ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1362710</wp:posOffset>
                </wp:positionH>
                <wp:positionV relativeFrom="paragraph">
                  <wp:posOffset>80010</wp:posOffset>
                </wp:positionV>
                <wp:extent cx="299085" cy="635"/>
                <wp:effectExtent l="0" t="0" r="0" b="0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07.3pt;margin-top:6.3pt;height:0.05pt;width:23.55pt;z-index:251677696;mso-width-relative:page;mso-height-relative:page;" filled="f" stroked="t" coordsize="21600,21600" o:gfxdata="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AVk2p/WAAAACQEAAA8AAAAAAAAAAQAgAAAAIgAAAGRycy9kb3ducmV2LnhtbFBLAQIUABQAAAAI&#10;AIdO4kDSx0R47wEAAMM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eastAsia="楷体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2650490</wp:posOffset>
                </wp:positionH>
                <wp:positionV relativeFrom="paragraph">
                  <wp:posOffset>142875</wp:posOffset>
                </wp:positionV>
                <wp:extent cx="25273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2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08.7pt;margin-top:11.25pt;height:0pt;width:19.9pt;z-index:251681792;mso-width-relative:page;mso-height-relative:page;" filled="f" stroked="t" coordsize="21600,21600" o:gfxdata="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b3v1jXAAAACQEAAA8AAAAAAAAAAQAgAAAAIgAAAGRycy9kb3ducmV2LnhtbFBLAQIUABQAAAAI&#10;AIdO4kBQ3nLm7gEAAMEDAAAOAAAAAAAAAAEAIAAAACY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1541780</wp:posOffset>
                </wp:positionH>
                <wp:positionV relativeFrom="paragraph">
                  <wp:posOffset>13335</wp:posOffset>
                </wp:positionV>
                <wp:extent cx="1069975" cy="417195"/>
                <wp:effectExtent l="5080" t="4445" r="4445" b="1016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095" cy="417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rFonts w:asciiTheme="minorEastAsia" w:hAnsiTheme="minorEastAsia" w:eastAsiaTheme="minorEastAsia" w:cstheme="minor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1"/>
                                <w:szCs w:val="21"/>
                              </w:rPr>
                              <w:t>专业基础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asciiTheme="minorEastAsia" w:hAnsiTheme="minorEastAsia" w:eastAsiaTheme="minorEastAsia" w:cstheme="minor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1"/>
                                <w:szCs w:val="21"/>
                              </w:rPr>
                              <w:t>必修课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1.4pt;margin-top:1.05pt;height:32.85pt;width:84.25pt;z-index:251689984;mso-width-relative:page;mso-height-relative:page;" fillcolor="#FFFFFF" filled="t" stroked="t" coordsize="21600,21600" o:gfxdata="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Yof8CNgAAAAIAQAADwAAAAAAAAABACAA&#10;AAAiAAAAZHJzL2Rvd25yZXYueG1sUEsBAhQAFAAAAAgAh07iQASclzRGAgAAlAQAAA4AAAAAAAAA&#10;AQAgAAAAJwEAAGRycy9lMm9Eb2MueG1sUEsFBgAAAAAGAAYAWQEAAN8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rFonts w:asciiTheme="minorEastAsia" w:hAnsiTheme="minorEastAsia" w:eastAsiaTheme="minorEastAsia" w:cstheme="minor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1"/>
                          <w:szCs w:val="21"/>
                        </w:rPr>
                        <w:t>专业基础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asciiTheme="minorEastAsia" w:hAnsiTheme="minorEastAsia" w:eastAsiaTheme="minorEastAsia" w:cstheme="minor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1"/>
                          <w:szCs w:val="21"/>
                        </w:rPr>
                        <w:t>必修课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1343660</wp:posOffset>
                </wp:positionH>
                <wp:positionV relativeFrom="paragraph">
                  <wp:posOffset>207010</wp:posOffset>
                </wp:positionV>
                <wp:extent cx="191770" cy="254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770" cy="25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5.8pt;margin-top:16.3pt;height:0.2pt;width:15.1pt;z-index:251679744;mso-width-relative:page;mso-height-relative:page;" filled="f" stroked="t" coordsize="21600,21600" o:gfxdata="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x&#10;PeTe1gAAAAkBAAAPAAAAAAAAAAEAIAAAACIAAABkcnMvZG93bnJldi54bWxQSwECFAAUAAAACACH&#10;TuJACfa7Qe0BAAC6AwAADgAAAAAAAAABACAAAAAl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579120</wp:posOffset>
                </wp:positionH>
                <wp:positionV relativeFrom="paragraph">
                  <wp:posOffset>399415</wp:posOffset>
                </wp:positionV>
                <wp:extent cx="417195" cy="0"/>
                <wp:effectExtent l="0" t="0" r="0" b="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71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.6pt;margin-top:31.45pt;height:0pt;width:32.85pt;z-index:251694080;mso-width-relative:page;mso-height-relative:page;" filled="f" stroked="t" coordsize="21600,21600" o:gfxdata="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OOpBa9UAAAAI&#10;AQAADwAAAAAAAAABACAAAAAiAAAAZHJzL2Rvd25yZXYueG1sUEsBAhQAFAAAAAgAh07iQEbkuFjm&#10;AQAAuQMAAA4AAAAAAAAAAQAgAAAAJA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eastAsia="楷体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2997200</wp:posOffset>
                </wp:positionH>
                <wp:positionV relativeFrom="paragraph">
                  <wp:posOffset>20320</wp:posOffset>
                </wp:positionV>
                <wp:extent cx="2980055" cy="838200"/>
                <wp:effectExtent l="4445" t="4445" r="12700" b="825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005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adjustRightInd w:val="0"/>
                              <w:snapToGrid w:val="0"/>
                              <w:spacing w:line="288" w:lineRule="auto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珠宝首饰品牌；2.时尚饰品品牌与鉴赏;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.电脑（图像、图形处理）软件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图形、图像软件应用基础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5.专业英语；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珠宝英语词汇与应用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.科技文献阅读；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文献检索与阅读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6pt;margin-top:1.6pt;height:66pt;width:234.65pt;z-index:251700224;mso-width-relative:page;mso-height-relative:page;" fillcolor="#FFFFFF" filled="t" stroked="t" coordsize="21600,21600" o:gfxdata="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msBu8NgAAAAJAQAADwAAAAAAAAABACAA&#10;AAAiAAAAZHJzL2Rvd25yZXYueG1sUEsBAhQAFAAAAAgAh07iQJlPL11GAgAAlQQAAA4AAAAAAAAA&#10;AQAgAAAAJwEAAGRycy9lMm9Eb2MueG1sUEsFBgAAAAAGAAYAWQEAAN8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3"/>
                        </w:numPr>
                        <w:adjustRightInd w:val="0"/>
                        <w:snapToGrid w:val="0"/>
                        <w:spacing w:line="288" w:lineRule="auto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珠宝首饰品牌；2.时尚饰品品牌与鉴赏;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.电脑（图像、图形处理）软件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；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图形、图像软件应用基础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；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5.专业英语；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珠宝英语词汇与应用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；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.科技文献阅读；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文献检索与阅读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1700530</wp:posOffset>
                </wp:positionH>
                <wp:positionV relativeFrom="paragraph">
                  <wp:posOffset>225425</wp:posOffset>
                </wp:positionV>
                <wp:extent cx="1032510" cy="425450"/>
                <wp:effectExtent l="5080" t="4445" r="16510" b="14605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095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rFonts w:hint="eastAsia" w:asciiTheme="minorEastAsia" w:hAnsiTheme="minorEastAsia" w:eastAsiaTheme="minorEastAsia" w:cstheme="minor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1"/>
                                <w:szCs w:val="21"/>
                              </w:rPr>
                              <w:t>专业基础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asciiTheme="minorEastAsia" w:hAnsiTheme="minorEastAsia" w:eastAsiaTheme="minorEastAsia" w:cstheme="minor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1"/>
                                <w:szCs w:val="21"/>
                              </w:rPr>
                              <w:t>选修课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9pt;margin-top:17.75pt;height:33.5pt;width:81.3pt;z-index:251699200;mso-width-relative:page;mso-height-relative:page;" fillcolor="#FFFFFF" filled="t" stroked="t" coordsize="21600,21600" o:gfxdata="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C/3f9nZAAAACgEAAA8AAAAAAAAA&#10;AQAgAAAAIgAAAGRycy9kb3ducmV2LnhtbFBLAQIUABQAAAAIAIdO4kCiRGYPSQIAAJYEAAAOAAAA&#10;AAAAAAEAIAAAACgBAABkcnMvZTJvRG9jLnhtbFBLBQYAAAAABgAGAFkBAADj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rFonts w:hint="eastAsia" w:asciiTheme="minorEastAsia" w:hAnsiTheme="minorEastAsia" w:eastAsiaTheme="minorEastAsia" w:cstheme="minor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1"/>
                          <w:szCs w:val="21"/>
                        </w:rPr>
                        <w:t>专业基础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asciiTheme="minorEastAsia" w:hAnsiTheme="minorEastAsia" w:eastAsiaTheme="minorEastAsia" w:cstheme="minor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1"/>
                          <w:szCs w:val="21"/>
                        </w:rPr>
                        <w:t>选修课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楷体_GB2312"/>
          <w:b/>
          <w:bCs/>
          <w:sz w:val="32"/>
          <w:szCs w:val="32"/>
        </w:rPr>
        <w:tab/>
      </w:r>
      <w:r>
        <w:rPr>
          <w:rFonts w:eastAsia="楷体_GB2312"/>
          <w:b/>
          <w:bCs/>
          <w:sz w:val="32"/>
          <w:szCs w:val="32"/>
        </w:rPr>
        <w:tab/>
      </w:r>
    </w:p>
    <w:p>
      <w:pPr>
        <w:rPr>
          <w:rFonts w:eastAsia="楷体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2726690</wp:posOffset>
                </wp:positionH>
                <wp:positionV relativeFrom="paragraph">
                  <wp:posOffset>93345</wp:posOffset>
                </wp:positionV>
                <wp:extent cx="252730" cy="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2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14.7pt;margin-top:7.35pt;height:0pt;width:19.9pt;z-index:251701248;mso-width-relative:page;mso-height-relative:page;" filled="f" stroked="t" coordsize="21600,21600" o:gfxdata="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L7K9ldUAAAAJAQAADwAAAAAAAAABACAAAAAiAAAAZHJzL2Rvd25yZXYueG1sUEsBAhQAFAAAAAgA&#10;h07iQK/1feLvAQAAwwMAAA4AAAAAAAAAAQAgAAAAJA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1343660</wp:posOffset>
                </wp:positionH>
                <wp:positionV relativeFrom="paragraph">
                  <wp:posOffset>136525</wp:posOffset>
                </wp:positionV>
                <wp:extent cx="362585" cy="0"/>
                <wp:effectExtent l="0" t="0" r="0" b="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25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05.8pt;margin-top:10.75pt;height:0pt;width:28.55pt;z-index:251698176;mso-width-relative:page;mso-height-relative:page;" filled="f" stroked="t" coordsize="21600,21600" o:gfxdata="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G5/9wDVAAAACQEAAA8AAAAAAAAAAQAgAAAAIgAAAGRycy9kb3ducmV2LnhtbFBLAQIUABQAAAAI&#10;AIdO4kCcLMJF8AEAAMMDAAAOAAAAAAAAAAEAIAAAACQ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eastAsia="楷体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2552065</wp:posOffset>
                </wp:positionH>
                <wp:positionV relativeFrom="paragraph">
                  <wp:posOffset>128905</wp:posOffset>
                </wp:positionV>
                <wp:extent cx="3304540" cy="630555"/>
                <wp:effectExtent l="4445" t="4445" r="5715" b="1270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4540" cy="630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宝石鉴定；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.无机非金属材料工艺学；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.宝石加工工艺学；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.钻石和钻石分级；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宝石材料的合成与优化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观赏石；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0.95pt;margin-top:10.15pt;height:49.65pt;width:260.2pt;z-index:251705344;mso-width-relative:page;mso-height-relative:page;" fillcolor="#FFFFFF" filled="t" stroked="t" coordsize="21600,21600" o:gfxdata="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B6TQh7YAAAACgEAAA8AAAAAAAAAAQAg&#10;AAAAIgAAAGRycy9kb3ducmV2LnhtbFBLAQIUABQAAAAIAIdO4kBlITi0RwIAAJcEAAAOAAAAAAAA&#10;AAEAIAAAACcBAABkcnMvZTJvRG9jLnhtbFBLBQYAAAAABgAGAFkBAADg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4"/>
                        </w:num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宝石鉴定； 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.无机非金属材料工艺学；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.宝石加工工艺学；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.钻石和钻石分级； 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宝石材料的合成与优化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观赏石；</w:t>
                      </w:r>
                    </w:p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sz w:val="18"/>
                          <w:szCs w:val="18"/>
                        </w:rPr>
                      </w:pPr>
                    </w:p>
                    <w:p>
                      <w:pPr>
                        <w:rPr>
                          <w:sz w:val="18"/>
                          <w:szCs w:val="18"/>
                        </w:rPr>
                      </w:pPr>
                    </w:p>
                    <w:p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1694815</wp:posOffset>
                </wp:positionH>
                <wp:positionV relativeFrom="paragraph">
                  <wp:posOffset>324485</wp:posOffset>
                </wp:positionV>
                <wp:extent cx="615950" cy="299720"/>
                <wp:effectExtent l="4445" t="4445" r="14605" b="1333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955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asciiTheme="minorEastAsia" w:hAnsiTheme="minorEastAsia" w:eastAsiaTheme="minorEastAsia" w:cstheme="minor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1"/>
                                <w:szCs w:val="21"/>
                              </w:rPr>
                              <w:t>必修课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45pt;margin-top:25.55pt;height:23.6pt;width:48.5pt;z-index:251702272;mso-width-relative:page;mso-height-relative:page;" fillcolor="#FFFFFF" filled="t" stroked="t" coordsize="21600,21600" o:gfxdata="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mVnsDYAAAACQEAAA8AAAAAAAAAAQAg&#10;AAAAIgAAAGRycy9kb3ducmV2LnhtbFBLAQIUABQAAAAIAIdO4kAVNgnFRwIAAJYEAAAOAAAAAAAA&#10;AAEAIAAAACcBAABkcnMvZTJvRG9jLnhtbFBLBQYAAAAABgAGAFkBAADg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jc w:val="center"/>
                        <w:rPr>
                          <w:rFonts w:asciiTheme="minorEastAsia" w:hAnsiTheme="minorEastAsia" w:eastAsiaTheme="minorEastAsia" w:cstheme="minor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1"/>
                          <w:szCs w:val="21"/>
                        </w:rPr>
                        <w:t>必修课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1000125</wp:posOffset>
                </wp:positionH>
                <wp:positionV relativeFrom="paragraph">
                  <wp:posOffset>338455</wp:posOffset>
                </wp:positionV>
                <wp:extent cx="342900" cy="1358900"/>
                <wp:effectExtent l="4445" t="4445" r="8255" b="825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316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jc w:val="both"/>
                              <w:rPr>
                                <w:rFonts w:asciiTheme="minorEastAsia" w:hAnsiTheme="minorEastAsia" w:eastAsiaTheme="minorEastAsia" w:cstheme="min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Cs w:val="21"/>
                              </w:rPr>
                              <w:t>专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Theme="minorEastAsia" w:hAnsiTheme="minorEastAsia" w:eastAsiaTheme="minorEastAsia" w:cstheme="min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Cs w:val="21"/>
                              </w:rPr>
                              <w:t>业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Theme="minorEastAsia" w:hAnsiTheme="minorEastAsia" w:eastAsiaTheme="minorEastAsia" w:cstheme="min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Cs w:val="21"/>
                              </w:rPr>
                              <w:t>课程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8.75pt;margin-top:26.65pt;height:107pt;width:27pt;z-index:251664384;mso-width-relative:page;mso-height-relative:page;" fillcolor="#FFFFFF" filled="t" stroked="t" coordsize="21600,21600" o:gfxdata="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AK/4btkAAAAKAQAADwAAAAAA&#10;AAABACAAAAAiAAAAZHJzL2Rvd25yZXYueG1sUEsBAhQAFAAAAAgAh07iQEDFxyBLAgAAlwQAAA4A&#10;AAAAAAAAAQAgAAAAKAEAAGRycy9lMm9Eb2MueG1sUEsFBgAAAAAGAAYAWQEAAOU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  <w:p>
                      <w:pPr>
                        <w:jc w:val="both"/>
                        <w:rPr>
                          <w:rFonts w:asciiTheme="minorEastAsia" w:hAnsiTheme="minorEastAsia" w:eastAsiaTheme="minorEastAsia" w:cstheme="minorEastAsia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Cs w:val="21"/>
                        </w:rPr>
                        <w:t>专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eastAsiaTheme="minorEastAsia" w:cstheme="minorEastAsia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Cs w:val="21"/>
                        </w:rPr>
                        <w:t>业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eastAsiaTheme="minorEastAsia" w:cstheme="minorEastAsia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Cs w:val="21"/>
                        </w:rPr>
                        <w:t>课程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eastAsia="楷体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2317115</wp:posOffset>
                </wp:positionH>
                <wp:positionV relativeFrom="paragraph">
                  <wp:posOffset>69850</wp:posOffset>
                </wp:positionV>
                <wp:extent cx="215900" cy="0"/>
                <wp:effectExtent l="0" t="0" r="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2.45pt;margin-top:5.5pt;height:0pt;width:17pt;z-index:251704320;mso-width-relative:page;mso-height-relative:page;" filled="f" stroked="t" coordsize="21600,21600" o:gfxdata="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r8yt&#10;ttYAAAAJAQAADwAAAAAAAAABACAAAAAiAAAAZHJzL2Rvd25yZXYueG1sUEsBAhQAFAAAAAgAh07i&#10;QKnmo53rAQAA1wMAAA4AAAAAAAAAAQAgAAAAJQ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1355090</wp:posOffset>
                </wp:positionH>
                <wp:positionV relativeFrom="paragraph">
                  <wp:posOffset>88900</wp:posOffset>
                </wp:positionV>
                <wp:extent cx="32385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6.7pt;margin-top:7pt;height:0pt;width:25.5pt;z-index:251703296;mso-width-relative:page;mso-height-relative:page;" filled="f" stroked="t" coordsize="21600,21600" o:gfxdata="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c6l&#10;zNUAAAAJAQAADwAAAAAAAAABACAAAAAiAAAAZHJzL2Rvd25yZXYueG1sUEsBAhQAFAAAAAgAh07i&#10;QBmmthDsAQAA2QMAAA4AAAAAAAAAAQAgAAAAJA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eastAsia="楷体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2694305</wp:posOffset>
                </wp:positionH>
                <wp:positionV relativeFrom="paragraph">
                  <wp:posOffset>153670</wp:posOffset>
                </wp:positionV>
                <wp:extent cx="3317875" cy="1329055"/>
                <wp:effectExtent l="4445" t="4445" r="5080" b="1270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1329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.观赏石材料鉴定；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景观石材料鉴定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.合成与优化处理宝石鉴别；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人工宝石鉴定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.中国玉石概论；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中国玉石与玉文化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.珠宝评估；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.玉石投资与收藏；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.宝石材料测试分析方法；1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.珠宝现代检测技术； 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.实用珠宝商务；1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.珠宝电子商务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13.珍珠各论; 14.琥珀各论;15.和田玉各论;16.翡翠各论;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2.15pt;margin-top:12.1pt;height:104.65pt;width:261.25pt;z-index:251686912;mso-width-relative:page;mso-height-relative:page;" fillcolor="#FFFFFF" filled="t" stroked="t" coordsize="21600,21600" o:gfxdata="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TWdzTZAAAACgEAAA8AAAAAAAAA&#10;AQAgAAAAIgAAAGRycy9kb3ducmV2LnhtbFBLAQIUABQAAAAIAIdO4kAhuzBLSQIAAJgEAAAOAAAA&#10;AAAAAAEAIAAAACgBAABkcnMvZTJvRG9jLnhtbFBLBQYAAAAABgAGAFkBAADj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.观赏石材料鉴定；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景观石材料鉴定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；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.合成与优化处理宝石鉴别；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人工宝石鉴定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；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.中国玉石概论；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中国玉石与玉文化 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.珠宝评估；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.玉石投资与收藏；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9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.宝石材料测试分析方法；1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.珠宝现代检测技术； 1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.实用珠宝商务；1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.珠宝电子商务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；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13.珍珠各论; 14.琥珀各论;15.和田玉各论;16.翡翠各论;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</w:p>
                    <w:p>
                      <w:pPr>
                        <w:rPr>
                          <w:sz w:val="18"/>
                          <w:szCs w:val="18"/>
                        </w:rPr>
                      </w:pPr>
                    </w:p>
                    <w:p>
                      <w:pPr>
                        <w:rPr>
                          <w:sz w:val="18"/>
                          <w:szCs w:val="18"/>
                        </w:rPr>
                      </w:pPr>
                    </w:p>
                    <w:p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eastAsia="楷体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2253615</wp:posOffset>
                </wp:positionH>
                <wp:positionV relativeFrom="paragraph">
                  <wp:posOffset>173355</wp:posOffset>
                </wp:positionV>
                <wp:extent cx="393700" cy="5715"/>
                <wp:effectExtent l="0" t="4445" r="0" b="889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370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7.45pt;margin-top:13.65pt;height:0.45pt;width:31pt;z-index:251685888;mso-width-relative:page;mso-height-relative:page;" filled="f" stroked="t" coordsize="21600,21600" o:gfxdata="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MyAJPXAAAACQEAAA8AAAAAAAAAAQAgAAAAIgAAAGRycy9kb3ducmV2LnhtbFBLAQIU&#10;ABQAAAAIAIdO4kDouphf9AEAAOQDAAAOAAAAAAAAAAEAIAAAACY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210820</wp:posOffset>
                </wp:positionV>
                <wp:extent cx="323850" cy="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6.2pt;margin-top:16.6pt;height:0pt;width:25.5pt;z-index:251683840;mso-width-relative:page;mso-height-relative:page;" filled="f" stroked="t" coordsize="21600,21600" o:gfxdata="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I/M&#10;H9UAAAAJAQAADwAAAAAAAAABACAAAAAiAAAAZHJzL2Rvd25yZXYueG1sUEsBAhQAFAAAAAgAh07i&#10;QNJ+FQvsAQAA1wMAAA4AAAAAAAAAAQAgAAAAJA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1694815</wp:posOffset>
                </wp:positionH>
                <wp:positionV relativeFrom="paragraph">
                  <wp:posOffset>55880</wp:posOffset>
                </wp:positionV>
                <wp:extent cx="594995" cy="357505"/>
                <wp:effectExtent l="4445" t="4445" r="10160" b="635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9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jc w:val="left"/>
                              <w:rPr>
                                <w:rFonts w:asciiTheme="minorEastAsia" w:hAnsiTheme="minorEastAsia" w:eastAsiaTheme="minorEastAsia" w:cstheme="minor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1"/>
                                <w:szCs w:val="21"/>
                              </w:rPr>
                              <w:t>选修课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45pt;margin-top:4.4pt;height:28.15pt;width:46.85pt;z-index:251684864;mso-width-relative:page;mso-height-relative:page;" fillcolor="#FFFFFF" filled="t" stroked="t" coordsize="21600,21600" o:gfxdata="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v+BExdcAAAAIAQAADwAAAAAAAAABACAA&#10;AAAiAAAAZHJzL2Rvd25yZXYueG1sUEsBAhQAFAAAAAgAh07iQA49sx1HAgAAlgQAAA4AAAAAAAAA&#10;AQAgAAAAJgEAAGRycy9lMm9Eb2MueG1sUEsFBgAAAAAGAAYAWQEAAN8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jc w:val="left"/>
                        <w:rPr>
                          <w:rFonts w:asciiTheme="minorEastAsia" w:hAnsiTheme="minorEastAsia" w:eastAsiaTheme="minorEastAsia" w:cstheme="minor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1"/>
                          <w:szCs w:val="21"/>
                        </w:rPr>
                        <w:t>选修课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577215</wp:posOffset>
                </wp:positionH>
                <wp:positionV relativeFrom="paragraph">
                  <wp:posOffset>64135</wp:posOffset>
                </wp:positionV>
                <wp:extent cx="417195" cy="0"/>
                <wp:effectExtent l="0" t="0" r="0" b="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71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.45pt;margin-top:5.05pt;height:0pt;width:32.85pt;z-index:251695104;mso-width-relative:page;mso-height-relative:page;" filled="f" stroked="t" coordsize="21600,21600" o:gfxdata="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o1YpOtQA&#10;AAAIAQAADwAAAAAAAAABACAAAAAiAAAAZHJzL2Rvd25yZXYueG1sUEsBAhQAFAAAAAgAh07iQK/r&#10;qZ3qAQAAuQMAAA4AAAAAAAAAAQAgAAAAIw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eastAsia="楷体_GB2312"/>
          <w:b/>
          <w:bCs/>
          <w:sz w:val="32"/>
          <w:szCs w:val="32"/>
        </w:rPr>
      </w:pPr>
    </w:p>
    <w:p>
      <w:pPr>
        <w:rPr>
          <w:rFonts w:eastAsia="楷体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2441575</wp:posOffset>
                </wp:positionH>
                <wp:positionV relativeFrom="paragraph">
                  <wp:posOffset>395605</wp:posOffset>
                </wp:positionV>
                <wp:extent cx="2857500" cy="530225"/>
                <wp:effectExtent l="4445" t="5080" r="8255" b="10795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7712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spacing w:line="264" w:lineRule="auto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军训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与军事理论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； 2.创新创业综合实践；</w:t>
                            </w:r>
                            <w:r>
                              <w:rPr>
                                <w:rFonts w:hint="eastAsia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264" w:lineRule="auto"/>
                              <w:rPr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hint="eastAsia" w:cs="Times New Roman"/>
                                <w:sz w:val="18"/>
                                <w:szCs w:val="18"/>
                              </w:rPr>
                              <w:t xml:space="preserve"> 3.创新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创业讲座； 4.劳动教育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2.25pt;margin-top:31.15pt;height:41.75pt;width:225pt;z-index:251675648;mso-width-relative:page;mso-height-relative:page;" fillcolor="#FFFFFF" filled="t" stroked="t" coordsize="21600,21600" o:gfxdata="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XOfJutkAAAAKAQAADwAAAAAAAAAB&#10;ACAAAAAiAAAAZHJzL2Rvd25yZXYueG1sUEsBAhQAFAAAAAgAh07iQDqKmixIAgAAlwQAAA4AAAAA&#10;AAAAAQAgAAAAKAEAAGRycy9lMm9Eb2MueG1sUEsFBgAAAAAGAAYAWQEAAOI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5"/>
                        </w:numPr>
                        <w:spacing w:line="264" w:lineRule="auto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军训</w:t>
                      </w:r>
                      <w:r>
                        <w:rPr>
                          <w:sz w:val="18"/>
                          <w:szCs w:val="18"/>
                        </w:rPr>
                        <w:t>与军事理论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； 2.创新创业综合实践；</w:t>
                      </w:r>
                      <w:r>
                        <w:rPr>
                          <w:rFonts w:hint="eastAsia" w:cs="Times New Roman"/>
                          <w:sz w:val="18"/>
                          <w:szCs w:val="18"/>
                        </w:rPr>
                        <w:t xml:space="preserve"> </w:t>
                      </w:r>
                    </w:p>
                    <w:p>
                      <w:pPr>
                        <w:spacing w:line="264" w:lineRule="auto"/>
                        <w:rPr>
                          <w:sz w:val="20"/>
                          <w:szCs w:val="18"/>
                        </w:rPr>
                      </w:pPr>
                      <w:r>
                        <w:rPr>
                          <w:rFonts w:hint="eastAsia" w:cs="Times New Roman"/>
                          <w:sz w:val="18"/>
                          <w:szCs w:val="18"/>
                        </w:rPr>
                        <w:t xml:space="preserve"> 3.创新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创业讲座； 4.劳动教育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1000125</wp:posOffset>
                </wp:positionH>
                <wp:positionV relativeFrom="paragraph">
                  <wp:posOffset>242570</wp:posOffset>
                </wp:positionV>
                <wp:extent cx="342900" cy="1336040"/>
                <wp:effectExtent l="4445" t="4445" r="8255" b="5715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336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集中</w:t>
                            </w:r>
                          </w:p>
                          <w:p>
                            <w:pPr>
                              <w:rPr>
                                <w:rFonts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实</w:t>
                            </w:r>
                          </w:p>
                          <w:p>
                            <w:pPr>
                              <w:rPr>
                                <w:rFonts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践</w:t>
                            </w:r>
                          </w:p>
                          <w:p>
                            <w:pPr>
                              <w:rPr>
                                <w:rFonts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环</w:t>
                            </w:r>
                          </w:p>
                          <w:p>
                            <w:pPr>
                              <w:rPr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8.75pt;margin-top:19.1pt;height:105.2pt;width:27pt;z-index:251670528;mso-width-relative:page;mso-height-relative:page;" fillcolor="#FFFFFF" filled="t" stroked="t" coordsize="21600,21600" o:gfxdata="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v4EXztkAAAAKAQAADwAAAAAAAAAB&#10;ACAAAAAiAAAAZHJzL2Rvd25yZXYueG1sUEsBAhQAFAAAAAgAh07iQP3mtQpIAgAAlwQAAA4AAAAA&#10;AAAAAQAgAAAAKAEAAGRycy9lMm9Eb2MueG1sUEsFBgAAAAAGAAYAWQEAAOI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集中</w:t>
                      </w:r>
                    </w:p>
                    <w:p>
                      <w:pPr>
                        <w:rPr>
                          <w:rFonts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实</w:t>
                      </w:r>
                    </w:p>
                    <w:p>
                      <w:pPr>
                        <w:rPr>
                          <w:rFonts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践</w:t>
                      </w:r>
                    </w:p>
                    <w:p>
                      <w:pPr>
                        <w:rPr>
                          <w:rFonts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环</w:t>
                      </w:r>
                    </w:p>
                    <w:p>
                      <w:pPr>
                        <w:rPr>
                          <w:color w:val="FF0000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eastAsia="楷体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164465</wp:posOffset>
                </wp:positionV>
                <wp:extent cx="734695" cy="309245"/>
                <wp:effectExtent l="4445" t="4445" r="10160" b="16510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4695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 w:cs="黑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1"/>
                                <w:szCs w:val="21"/>
                              </w:rPr>
                              <w:t>综合实践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1.5pt;margin-top:12.95pt;height:24.35pt;width:57.85pt;z-index:251673600;mso-width-relative:page;mso-height-relative:page;" fillcolor="#FFFFFF" filled="t" stroked="t" coordsize="21600,21600" o:gfxdata="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8XUyPdoAAAAJAQAADwAAAAAA&#10;AAABACAAAAAiAAAAZHJzL2Rvd25yZXYueG1sUEsBAhQAFAAAAAgAh07iQNTPljVKAgAAlgQAAA4A&#10;AAAAAAAAAQAgAAAAKQEAAGRycy9lMm9Eb2MueG1sUEsFBgAAAAAGAAYAWQEAAOU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 w:cs="黑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1"/>
                          <w:szCs w:val="21"/>
                        </w:rPr>
                        <w:t>综合实践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1343025</wp:posOffset>
                </wp:positionH>
                <wp:positionV relativeFrom="paragraph">
                  <wp:posOffset>300355</wp:posOffset>
                </wp:positionV>
                <wp:extent cx="200025" cy="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5.75pt;margin-top:23.65pt;height:0pt;width:15.75pt;z-index:251687936;mso-width-relative:page;mso-height-relative:page;" filled="f" stroked="t" coordsize="21600,21600" o:gfxdata="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IGC8rDWAAAA&#10;CQEAAA8AAAAAAAAAAQAgAAAAIgAAAGRycy9kb3ducmV2LnhtbFBLAQIUABQAAAAIAIdO4kBLCeco&#10;5gEAALkDAAAOAAAAAAAAAAEAIAAAACU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582930</wp:posOffset>
                </wp:positionH>
                <wp:positionV relativeFrom="paragraph">
                  <wp:posOffset>538480</wp:posOffset>
                </wp:positionV>
                <wp:extent cx="417195" cy="0"/>
                <wp:effectExtent l="0" t="0" r="0" b="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71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.9pt;margin-top:42.4pt;height:0pt;width:32.85pt;z-index:251671552;mso-width-relative:page;mso-height-relative:page;" filled="f" stroked="t" coordsize="21600,21600" o:gfxdata="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9eWprW&#10;AAAACAEAAA8AAAAAAAAAAQAgAAAAIgAAAGRycy9kb3ducmV2LnhtbFBLAQIUABQAAAAIAIdO4kCk&#10;djHv6QEAALkDAAAOAAAAAAAAAAEAIAAAACU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2228215</wp:posOffset>
                </wp:positionH>
                <wp:positionV relativeFrom="paragraph">
                  <wp:posOffset>283845</wp:posOffset>
                </wp:positionV>
                <wp:extent cx="212090" cy="0"/>
                <wp:effectExtent l="0" t="0" r="0" b="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5.45pt;margin-top:22.35pt;height:0pt;width:16.7pt;z-index:251696128;mso-width-relative:page;mso-height-relative:page;" filled="f" stroked="t" coordsize="21600,21600" o:gfxdata="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IUGUq&#10;1wAAAAkBAAAPAAAAAAAAAAEAIAAAACIAAABkcnMvZG93bnJldi54bWxQSwECFAAUAAAACACHTuJA&#10;nWZ5vukBAAC5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2218690</wp:posOffset>
                </wp:positionH>
                <wp:positionV relativeFrom="paragraph">
                  <wp:posOffset>914400</wp:posOffset>
                </wp:positionV>
                <wp:extent cx="231140" cy="0"/>
                <wp:effectExtent l="0" t="0" r="0" b="0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1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4.7pt;margin-top:72pt;height:0pt;width:18.2pt;z-index:251660288;mso-width-relative:page;mso-height-relative:page;" filled="f" stroked="t" coordsize="21600,21600" o:gfxdata="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Z37e&#10;A9cAAAALAQAADwAAAAAAAAABACAAAAAiAAAAZHJzL2Rvd25yZXYueG1sUEsBAhQAFAAAAAgAh07i&#10;QHMw5b7qAQAAuQ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920115</wp:posOffset>
                </wp:positionV>
                <wp:extent cx="211455" cy="0"/>
                <wp:effectExtent l="0" t="0" r="0" b="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14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85pt;margin-top:72.45pt;height:0pt;width:16.65pt;z-index:251672576;mso-width-relative:page;mso-height-relative:page;" filled="f" stroked="t" coordsize="21600,21600" o:gfxdata="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MK9Ij&#10;1wAAAAsBAAAPAAAAAAAAAAEAIAAAACIAAABkcnMvZG93bnJldi54bWxQSwECFAAUAAAACACHTuJA&#10;C+p6UukBAAC5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eastAsia="楷体_GB2312"/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2441575</wp:posOffset>
                </wp:positionH>
                <wp:positionV relativeFrom="paragraph">
                  <wp:posOffset>310515</wp:posOffset>
                </wp:positionV>
                <wp:extent cx="2825750" cy="468630"/>
                <wp:effectExtent l="4445" t="5080" r="14605" b="889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6575" cy="389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1.毕业设计(论文)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2.宝石及材料工艺学专业实习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3.毕业实习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2.25pt;margin-top:24.45pt;height:36.9pt;width:222.5pt;z-index:251669504;mso-width-relative:page;mso-height-relative:page;" fillcolor="#FFFFFF" filled="t" stroked="t" coordsize="21600,21600" o:gfxdata="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Y2t6k2QAAAAoBAAAPAAAAAAAA&#10;AAEAIAAAACIAAABkcnMvZG93bnJldi54bWxQSwECFAAUAAAACACHTuJATGXwXUoCAACXBAAADgAA&#10;AAAAAAABACAAAAAoAQAAZHJzL2Uyb0RvYy54bWxQSwUGAAAAAAYABgBZAQAA5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1.毕业设计(论文)</w:t>
                      </w:r>
                      <w:r>
                        <w:rPr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2.宝石及材料工艺学专业实习</w:t>
                      </w:r>
                    </w:p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sz w:val="20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3.毕业实习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1548765</wp:posOffset>
                </wp:positionH>
                <wp:positionV relativeFrom="paragraph">
                  <wp:posOffset>394970</wp:posOffset>
                </wp:positionV>
                <wp:extent cx="749935" cy="299720"/>
                <wp:effectExtent l="4445" t="4445" r="7620" b="13335"/>
                <wp:wrapNone/>
                <wp:docPr id="45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935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 w:cs="黑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1"/>
                                <w:szCs w:val="21"/>
                              </w:rPr>
                              <w:t>集中实践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1.95pt;margin-top:31.1pt;height:23.6pt;width:59.05pt;z-index:251674624;mso-width-relative:page;mso-height-relative:page;" fillcolor="#FFFFFF" filled="t" stroked="t" coordsize="21600,21600" o:gfxdata="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GL7mwdkAAAAKAQAADwAAAAAAAAAB&#10;ACAAAAAiAAAAZHJzL2Rvd25yZXYueG1sUEsBAhQAFAAAAAgAh07iQMk/xCFIAgAAlgQAAA4AAAAA&#10;AAAAAQAgAAAAKAEAAGRycy9lMm9Eb2MueG1sUEsFBgAAAAAGAAYAWQEAAOI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 w:cs="黑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1"/>
                          <w:szCs w:val="21"/>
                        </w:rPr>
                        <w:t>集中实践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eastAsia="楷体_GB2312"/>
          <w:b/>
          <w:bCs/>
          <w:sz w:val="32"/>
          <w:szCs w:val="32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hAnsi="楷体" w:eastAsia="楷体_GB2312"/>
          <w:b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仿宋_GB2312" w:hAnsi="仿宋_GB2312" w:eastAsia="仿宋_GB2312"/>
          <w:b/>
        </w:rPr>
      </w:pPr>
      <w:r>
        <w:rPr>
          <w:rFonts w:ascii="楷体_GB2312" w:hAnsi="楷体" w:eastAsia="楷体_GB2312"/>
          <w:b/>
        </w:rPr>
        <w:br w:type="page"/>
      </w:r>
    </w:p>
    <w:p>
      <w:pP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七、教学计划表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  <w:r>
        <w:rPr>
          <w:rFonts w:hint="eastAsia" w:ascii="仿宋_GB2312" w:hAnsi="仿宋_GB2312" w:eastAsia="仿宋_GB2312"/>
          <w:bCs/>
        </w:rPr>
        <w:t>（见Excel中教学计划模板）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</w:p>
    <w:p>
      <w:pPr>
        <w:tabs>
          <w:tab w:val="left" w:pos="4200"/>
        </w:tabs>
        <w:spacing w:before="163"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课程体系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与毕业</w:t>
      </w: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要求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支撑关系矩阵</w:t>
      </w:r>
    </w:p>
    <w:tbl>
      <w:tblPr>
        <w:tblStyle w:val="19"/>
        <w:tblW w:w="53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449"/>
        <w:gridCol w:w="279"/>
        <w:gridCol w:w="279"/>
        <w:gridCol w:w="280"/>
        <w:gridCol w:w="278"/>
        <w:gridCol w:w="278"/>
        <w:gridCol w:w="280"/>
        <w:gridCol w:w="286"/>
        <w:gridCol w:w="286"/>
        <w:gridCol w:w="289"/>
        <w:gridCol w:w="286"/>
        <w:gridCol w:w="289"/>
        <w:gridCol w:w="278"/>
        <w:gridCol w:w="278"/>
        <w:gridCol w:w="280"/>
        <w:gridCol w:w="286"/>
        <w:gridCol w:w="278"/>
        <w:gridCol w:w="280"/>
        <w:gridCol w:w="286"/>
        <w:gridCol w:w="278"/>
        <w:gridCol w:w="280"/>
        <w:gridCol w:w="286"/>
        <w:gridCol w:w="289"/>
        <w:gridCol w:w="278"/>
        <w:gridCol w:w="278"/>
        <w:gridCol w:w="280"/>
        <w:gridCol w:w="278"/>
        <w:gridCol w:w="278"/>
        <w:gridCol w:w="280"/>
        <w:gridCol w:w="286"/>
        <w:gridCol w:w="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4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textAlignment w:val="center"/>
              <w:rPr>
                <w:rFonts w:ascii="黑体" w:hAnsi="黑体" w:eastAsia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/>
                <w:bCs/>
                <w:sz w:val="18"/>
                <w:szCs w:val="18"/>
              </w:rPr>
              <w:t>课程体系</w:t>
            </w:r>
          </w:p>
        </w:tc>
        <w:tc>
          <w:tcPr>
            <w:tcW w:w="8426" w:type="dxa"/>
            <w:gridSpan w:val="3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/>
                <w:bCs/>
                <w:sz w:val="18"/>
                <w:szCs w:val="18"/>
              </w:rPr>
              <w:t>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  <w:jc w:val="center"/>
        </w:trPr>
        <w:tc>
          <w:tcPr>
            <w:tcW w:w="14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textAlignment w:val="center"/>
              <w:rPr>
                <w:rFonts w:ascii="黑体" w:hAnsi="黑体" w:eastAsia="黑体"/>
                <w:bCs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38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微软雅黑" w:cs="Arial"/>
                <w:bCs/>
                <w:sz w:val="16"/>
                <w:szCs w:val="16"/>
              </w:rPr>
            </w:pPr>
            <w:r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  <w:t>LO1</w:t>
            </w:r>
          </w:p>
          <w:p>
            <w:pPr>
              <w:jc w:val="center"/>
              <w:rPr>
                <w:rFonts w:ascii="Arial" w:hAnsi="Arial" w:eastAsia="微软雅黑" w:cs="Arial"/>
                <w:bCs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bCs/>
                <w:sz w:val="16"/>
                <w:szCs w:val="16"/>
              </w:rPr>
              <w:t>品德</w:t>
            </w:r>
          </w:p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bCs/>
                <w:sz w:val="16"/>
                <w:szCs w:val="16"/>
              </w:rPr>
              <w:t>修养</w:t>
            </w:r>
          </w:p>
        </w:tc>
        <w:tc>
          <w:tcPr>
            <w:tcW w:w="1710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  <w:t>O</w:t>
            </w:r>
            <w:r>
              <w:rPr>
                <w:rFonts w:hint="eastAsia" w:ascii="黑体" w:hAnsi="黑体" w:eastAsia="黑体" w:cs="Arial"/>
                <w:bCs/>
                <w:color w:val="000000"/>
                <w:sz w:val="18"/>
                <w:szCs w:val="18"/>
              </w:rPr>
              <w:t>2</w:t>
            </w:r>
          </w:p>
          <w:p>
            <w:pPr>
              <w:jc w:val="center"/>
              <w:rPr>
                <w:rFonts w:ascii="Arial" w:hAnsi="Arial" w:eastAsia="微软雅黑" w:cs="Arial"/>
                <w:bCs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bCs/>
                <w:sz w:val="16"/>
                <w:szCs w:val="16"/>
              </w:rPr>
              <w:t>专业</w:t>
            </w:r>
          </w:p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bCs/>
                <w:sz w:val="16"/>
                <w:szCs w:val="16"/>
              </w:rPr>
              <w:t>能力</w:t>
            </w:r>
          </w:p>
        </w:tc>
        <w:tc>
          <w:tcPr>
            <w:tcW w:w="55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微软雅黑" w:cs="Arial"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  <w:t>O3</w:t>
            </w:r>
          </w:p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  <w:t>表达沟通</w:t>
            </w:r>
          </w:p>
        </w:tc>
        <w:tc>
          <w:tcPr>
            <w:tcW w:w="56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  <w:t>O4</w:t>
            </w:r>
          </w:p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  <w:t>自主学习</w:t>
            </w:r>
          </w:p>
        </w:tc>
        <w:tc>
          <w:tcPr>
            <w:tcW w:w="1397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  <w:t>O5</w:t>
            </w:r>
          </w:p>
          <w:p>
            <w:pPr>
              <w:jc w:val="center"/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</w:pPr>
            <w:r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  <w:t>健康</w:t>
            </w:r>
          </w:p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  <w:t>发展</w:t>
            </w:r>
          </w:p>
        </w:tc>
        <w:tc>
          <w:tcPr>
            <w:tcW w:w="1127" w:type="dxa"/>
            <w:gridSpan w:val="4"/>
          </w:tcPr>
          <w:p>
            <w:pPr>
              <w:jc w:val="center"/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  <w:t>O6</w:t>
            </w:r>
          </w:p>
          <w:p>
            <w:pPr>
              <w:jc w:val="center"/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</w:pPr>
            <w:r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  <w:t>协同</w:t>
            </w:r>
          </w:p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  <w:t>创新</w:t>
            </w:r>
          </w:p>
        </w:tc>
        <w:tc>
          <w:tcPr>
            <w:tcW w:w="833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  <w:t>O7</w:t>
            </w:r>
          </w:p>
          <w:p>
            <w:pPr>
              <w:jc w:val="center"/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bCs/>
                <w:color w:val="000000"/>
                <w:sz w:val="18"/>
                <w:szCs w:val="18"/>
              </w:rPr>
              <w:t>信息</w:t>
            </w:r>
          </w:p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bCs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852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  <w:t>O8</w:t>
            </w:r>
          </w:p>
          <w:p>
            <w:pPr>
              <w:jc w:val="center"/>
              <w:rPr>
                <w:rFonts w:ascii="黑体" w:hAnsi="黑体" w:eastAsia="黑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bCs/>
                <w:color w:val="000000"/>
                <w:sz w:val="18"/>
                <w:szCs w:val="18"/>
              </w:rPr>
              <w:t>国际</w:t>
            </w:r>
          </w:p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bCs/>
                <w:color w:val="000000"/>
                <w:sz w:val="18"/>
                <w:szCs w:val="18"/>
              </w:rPr>
              <w:t>视野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4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textAlignment w:val="center"/>
              <w:rPr>
                <w:rFonts w:ascii="黑体" w:hAnsi="黑体" w:eastAsia="黑体"/>
                <w:bCs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278" w:type="dxa"/>
            <w:tcBorders>
              <w:lef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288" w:type="dxa"/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288" w:type="dxa"/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285" w:type="dxa"/>
            <w:shd w:val="clear" w:color="auto" w:fill="auto"/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288" w:type="dxa"/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288" w:type="dxa"/>
          </w:tcPr>
          <w:p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Cs/>
                <w:sz w:val="16"/>
                <w:szCs w:val="16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习近平新时代中国特色社会主义思想概论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思想道德与法治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形势与政策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大学英语1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大学英语2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大学英语3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大学英语4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体育</w:t>
            </w:r>
            <w:r>
              <w:rPr>
                <w:rFonts w:hint="eastAsia" w:ascii="微软雅黑" w:hAnsi="微软雅黑" w:eastAsia="微软雅黑" w:cs="微软雅黑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Ⅰ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体育</w:t>
            </w:r>
            <w:r>
              <w:rPr>
                <w:rFonts w:hint="eastAsia" w:ascii="微软雅黑" w:hAnsi="微软雅黑" w:eastAsia="微软雅黑" w:cs="微软雅黑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Ⅱ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体育</w:t>
            </w:r>
            <w:r>
              <w:rPr>
                <w:rFonts w:hint="eastAsia" w:ascii="微软雅黑" w:hAnsi="微软雅黑" w:eastAsia="微软雅黑" w:cs="微软雅黑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Ⅲ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体育</w:t>
            </w:r>
            <w:r>
              <w:rPr>
                <w:rFonts w:hint="eastAsia" w:ascii="微软雅黑" w:hAnsi="微软雅黑" w:eastAsia="微软雅黑" w:cs="微软雅黑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Ⅳ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大学信息技术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数据分析与可视化基础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职业发展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就业指导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大学生安全教育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大学生心理健康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创新创业基础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eastAsia="黑体" w:cs="黑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高等数学（1）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eastAsia="黑体" w:cs="黑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高等数学（2）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数学实验（1）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数学实验（2）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eastAsia="黑体" w:cs="黑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大学物理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eastAsia="黑体" w:cs="黑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大学物理实验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eastAsia="黑体" w:cs="黑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概率论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大学化学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线性代数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:highlight w:val="green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:highlight w:val="green"/>
                <w14:textFill>
                  <w14:solidFill>
                    <w14:schemeClr w14:val="tx1"/>
                  </w14:solidFill>
                </w14:textFill>
              </w:rPr>
              <w:t>首饰</w:t>
            </w: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:highlight w:val="green"/>
                <w:lang w:eastAsia="zh-CN"/>
                <w14:textFill>
                  <w14:solidFill>
                    <w14:schemeClr w14:val="tx1"/>
                  </w14:solidFill>
                </w14:textFill>
              </w:rPr>
              <w:t>制作基础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highlight w:val="green"/>
                <w:u w:val="none"/>
                <w:lang w:val="en-US" w:eastAsia="zh-CN" w:bidi="ar"/>
              </w:rPr>
              <w:t>M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highlight w:val="green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highlight w:val="green"/>
                <w:u w:val="none"/>
                <w:lang w:val="en-US" w:eastAsia="zh-CN" w:bidi="ar"/>
              </w:rPr>
              <w:t>H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highlight w:val="green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highlight w:val="green"/>
                <w:u w:val="none"/>
                <w:lang w:val="en-US" w:eastAsia="zh-CN" w:bidi="ar"/>
              </w:rPr>
              <w:t>H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highlight w:val="green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highlight w:val="gre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宝石地质基础及结晶矿物学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宝石学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center"/>
          </w:tcPr>
          <w:p>
            <w:pPr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textAlignment w:val="center"/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宝石矿产材料及开发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cs="Arial"/>
                <w:bCs/>
                <w:color w:val="000000"/>
                <w:sz w:val="15"/>
                <w:szCs w:val="15"/>
                <w:lang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cs="Arial"/>
                <w:bCs/>
                <w:color w:val="000000"/>
                <w:sz w:val="15"/>
                <w:szCs w:val="15"/>
                <w:lang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spacing w:line="240" w:lineRule="exact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cs="Arial"/>
                <w:bCs/>
                <w:color w:val="000000"/>
                <w:sz w:val="15"/>
                <w:szCs w:val="15"/>
                <w:lang w:bidi="ar"/>
              </w:rPr>
              <w:t>M</w:t>
            </w:r>
          </w:p>
        </w:tc>
        <w:tc>
          <w:tcPr>
            <w:tcW w:w="288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textAlignment w:val="center"/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珠宝首饰品牌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textAlignment w:val="center"/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时尚饰品品牌与鉴赏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textAlignment w:val="center"/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电脑（图像、图形处理）软件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textAlignment w:val="center"/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图形、图像软件应用基础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textAlignment w:val="center"/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专业英语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珠宝英语词汇与应用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textAlignment w:val="center"/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科技文献阅读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文献检索与阅读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textAlignment w:val="center"/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宝石鉴定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无机非金属材料工艺学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宝石加工工艺学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钻石和钻石分级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宝石材料的合成与优化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观赏石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观赏石材料鉴定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景观石材料鉴定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合成与优化处理宝石鉴别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人工宝石鉴定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中国玉石与玉文化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中国玉石概论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珠宝评估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玉石投资与收藏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宝石材料测试分析方法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珠宝现代检测技术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实用珠宝商务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珠宝电子商务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珍珠各论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琥珀各论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和田玉各论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翡翠各论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军训与军事理论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创新创业综合实践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创新创业讲座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劳动教育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毕业设计(论文)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宝石及材料工艺学专业实习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44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毕业实习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7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  <w:tc>
          <w:tcPr>
            <w:tcW w:w="288" w:type="dxa"/>
            <w:vAlign w:val="center"/>
          </w:tcPr>
          <w:p>
            <w:pPr>
              <w:rPr>
                <w:rFonts w:ascii="Arial" w:hAnsi="Arial" w:eastAsia="黑体" w:cs="Arial"/>
                <w:bCs/>
                <w:sz w:val="15"/>
                <w:szCs w:val="15"/>
              </w:rPr>
            </w:pPr>
          </w:p>
        </w:tc>
      </w:tr>
    </w:tbl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八、学分与学时分配表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  <w:r>
        <w:rPr>
          <w:rFonts w:hint="eastAsia" w:ascii="仿宋_GB2312" w:hAnsi="仿宋_GB2312" w:eastAsia="仿宋_GB2312"/>
          <w:bCs/>
        </w:rPr>
        <w:t>（见Excel中教学计划模板）</w:t>
      </w:r>
    </w:p>
    <w:p>
      <w:pPr>
        <w:tabs>
          <w:tab w:val="left" w:pos="4200"/>
        </w:tabs>
        <w:spacing w:line="440" w:lineRule="exact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九</w:t>
      </w: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、教学进度表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  <w:r>
        <w:rPr>
          <w:rFonts w:hint="eastAsia" w:ascii="仿宋_GB2312" w:hAnsi="仿宋_GB2312" w:eastAsia="仿宋_GB2312"/>
          <w:bCs/>
        </w:rPr>
        <w:t>（见Excel中教学计划模板）</w:t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十、素质拓展学分体系</w:t>
      </w:r>
    </w:p>
    <w:tbl>
      <w:tblPr>
        <w:tblStyle w:val="19"/>
        <w:tblpPr w:leftFromText="180" w:rightFromText="180" w:vertAnchor="text" w:horzAnchor="margin" w:tblpY="91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4593"/>
        <w:gridCol w:w="788"/>
        <w:gridCol w:w="3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68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项</w:t>
            </w:r>
            <w:r>
              <w:rPr>
                <w:rFonts w:hint="eastAsia" w:ascii="黑体" w:hAnsi="黑体" w:eastAsia="黑体"/>
                <w:sz w:val="21"/>
                <w:szCs w:val="21"/>
              </w:rPr>
              <w:t xml:space="preserve"> 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8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必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68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选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普通话水平、文体竞赛、学生助管、志愿者活动、学术讲座、自主学习、社团活动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</w:tbl>
    <w:p/>
    <w:p>
      <w:pPr>
        <w:tabs>
          <w:tab w:val="left" w:pos="4200"/>
        </w:tabs>
        <w:spacing w:before="163"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素质拓展项目与毕业</w:t>
      </w: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要求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支撑关系矩阵</w:t>
      </w:r>
    </w:p>
    <w:tbl>
      <w:tblPr>
        <w:tblStyle w:val="2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1796"/>
        <w:gridCol w:w="687"/>
        <w:gridCol w:w="691"/>
        <w:gridCol w:w="693"/>
        <w:gridCol w:w="692"/>
        <w:gridCol w:w="692"/>
        <w:gridCol w:w="690"/>
        <w:gridCol w:w="692"/>
        <w:gridCol w:w="690"/>
        <w:gridCol w:w="692"/>
        <w:gridCol w:w="690"/>
        <w:gridCol w:w="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76" w:lineRule="auto"/>
              <w:ind w:right="105"/>
              <w:jc w:val="right"/>
              <w:rPr>
                <w:rFonts w:ascii="黑体" w:hAnsi="黑体" w:eastAsia="黑体"/>
                <w:sz w:val="21"/>
                <w:szCs w:val="21"/>
              </w:rPr>
            </w:pPr>
          </w:p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</w:p>
          <w:p>
            <w:pPr>
              <w:spacing w:line="276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毕业要求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创新创业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2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社会实践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3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心理健康教育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4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职业素养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5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普通话水平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6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文体竞赛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7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8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9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学术讲座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  <w:r>
              <w:rPr>
                <w:rFonts w:ascii="黑体" w:hAnsi="黑体" w:eastAsia="黑体"/>
                <w:sz w:val="21"/>
                <w:szCs w:val="21"/>
              </w:rPr>
              <w:t>10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自主学习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  <w:r>
              <w:rPr>
                <w:rFonts w:ascii="黑体" w:hAnsi="黑体" w:eastAsia="黑体"/>
                <w:sz w:val="21"/>
                <w:szCs w:val="21"/>
              </w:rPr>
              <w:t>11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社团活动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366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366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</w:tbl>
    <w:p>
      <w:pPr>
        <w:tabs>
          <w:tab w:val="left" w:pos="4200"/>
        </w:tabs>
        <w:spacing w:line="360" w:lineRule="auto"/>
        <w:rPr>
          <w:rFonts w:ascii="仿宋_GB2312" w:hAnsi="仿宋_GB2312" w:eastAsia="仿宋_GB2312"/>
          <w:bCs/>
        </w:rPr>
      </w:pPr>
    </w:p>
    <w:p/>
    <w:sectPr>
      <w:headerReference r:id="rId3" w:type="default"/>
      <w:pgSz w:w="11906" w:h="16838"/>
      <w:pgMar w:top="1440" w:right="1080" w:bottom="1440" w:left="1080" w:header="851" w:footer="992" w:gutter="567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685800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SJQU-QR-JW-036（A2）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4pt;margin-top:14.2pt;height:28.35pt;width:204.1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CJ&#10;COPUAAAACQEAAA8AAAAAAAAAAQAgAAAAIgAAAGRycy9kb3ducmV2LnhtbFBLAQIUABQAAAAIAIdO&#10;4kCKoUg+YAIAAK4EAAAOAAAAAAAAAAEAIAAAACMBAABkcnMvZTJvRG9jLnhtbFBLBQYAAAAABgAG&#10;AFkBAAD1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SJQU-QR-JW-036（A2）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CB4B2"/>
    <w:multiLevelType w:val="singleLevel"/>
    <w:tmpl w:val="858CB4B2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1DD51F7"/>
    <w:multiLevelType w:val="singleLevel"/>
    <w:tmpl w:val="11DD51F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7694276"/>
    <w:multiLevelType w:val="singleLevel"/>
    <w:tmpl w:val="2769427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B25BBC0"/>
    <w:multiLevelType w:val="singleLevel"/>
    <w:tmpl w:val="5B25BBC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9547E33"/>
    <w:multiLevelType w:val="singleLevel"/>
    <w:tmpl w:val="69547E3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QwZGU1YmYzZDgxOWQ4NmFjNGViMjY5NThkNDg0MzAifQ=="/>
  </w:docVars>
  <w:rsids>
    <w:rsidRoot w:val="00172A27"/>
    <w:rsid w:val="00005253"/>
    <w:rsid w:val="000055D2"/>
    <w:rsid w:val="00011173"/>
    <w:rsid w:val="00021BAE"/>
    <w:rsid w:val="0004364E"/>
    <w:rsid w:val="00046ED0"/>
    <w:rsid w:val="00050839"/>
    <w:rsid w:val="000545E2"/>
    <w:rsid w:val="000549C8"/>
    <w:rsid w:val="0007299E"/>
    <w:rsid w:val="00075F1D"/>
    <w:rsid w:val="00076030"/>
    <w:rsid w:val="000844BD"/>
    <w:rsid w:val="000930EB"/>
    <w:rsid w:val="000A47D3"/>
    <w:rsid w:val="000B04DE"/>
    <w:rsid w:val="000B5511"/>
    <w:rsid w:val="000B5F50"/>
    <w:rsid w:val="000B63C5"/>
    <w:rsid w:val="000D371D"/>
    <w:rsid w:val="000E6408"/>
    <w:rsid w:val="000F3A54"/>
    <w:rsid w:val="000F3DA1"/>
    <w:rsid w:val="00102F85"/>
    <w:rsid w:val="001125CE"/>
    <w:rsid w:val="001209F2"/>
    <w:rsid w:val="00123187"/>
    <w:rsid w:val="001239EB"/>
    <w:rsid w:val="00124B3F"/>
    <w:rsid w:val="00127027"/>
    <w:rsid w:val="00133C3D"/>
    <w:rsid w:val="001368C5"/>
    <w:rsid w:val="00145254"/>
    <w:rsid w:val="001609F9"/>
    <w:rsid w:val="00172A27"/>
    <w:rsid w:val="00182708"/>
    <w:rsid w:val="0018760D"/>
    <w:rsid w:val="00190AD3"/>
    <w:rsid w:val="001930CF"/>
    <w:rsid w:val="001A2449"/>
    <w:rsid w:val="001A634E"/>
    <w:rsid w:val="001C486C"/>
    <w:rsid w:val="001C66B1"/>
    <w:rsid w:val="001C6DB9"/>
    <w:rsid w:val="001D4BD8"/>
    <w:rsid w:val="001D4DCF"/>
    <w:rsid w:val="001E373E"/>
    <w:rsid w:val="001E4AA2"/>
    <w:rsid w:val="001F12A2"/>
    <w:rsid w:val="001F2F79"/>
    <w:rsid w:val="001F4076"/>
    <w:rsid w:val="00200A41"/>
    <w:rsid w:val="0020122F"/>
    <w:rsid w:val="00205D28"/>
    <w:rsid w:val="00207249"/>
    <w:rsid w:val="00207376"/>
    <w:rsid w:val="002075DF"/>
    <w:rsid w:val="002114C2"/>
    <w:rsid w:val="00217CF1"/>
    <w:rsid w:val="00221FDD"/>
    <w:rsid w:val="0022248E"/>
    <w:rsid w:val="002278DA"/>
    <w:rsid w:val="00232D8A"/>
    <w:rsid w:val="00251B04"/>
    <w:rsid w:val="002563B4"/>
    <w:rsid w:val="00260B7F"/>
    <w:rsid w:val="00263159"/>
    <w:rsid w:val="00264CB0"/>
    <w:rsid w:val="002665B0"/>
    <w:rsid w:val="00273082"/>
    <w:rsid w:val="00276F51"/>
    <w:rsid w:val="00282B81"/>
    <w:rsid w:val="0028391A"/>
    <w:rsid w:val="00294350"/>
    <w:rsid w:val="002A6039"/>
    <w:rsid w:val="002A6EA6"/>
    <w:rsid w:val="002B0CBF"/>
    <w:rsid w:val="002B2219"/>
    <w:rsid w:val="002C289E"/>
    <w:rsid w:val="002C336E"/>
    <w:rsid w:val="002C5401"/>
    <w:rsid w:val="002C58D6"/>
    <w:rsid w:val="002D28C9"/>
    <w:rsid w:val="002D47A2"/>
    <w:rsid w:val="002D70A5"/>
    <w:rsid w:val="002D7946"/>
    <w:rsid w:val="002F6857"/>
    <w:rsid w:val="002F701F"/>
    <w:rsid w:val="00300E8D"/>
    <w:rsid w:val="003105CC"/>
    <w:rsid w:val="003137BC"/>
    <w:rsid w:val="00334237"/>
    <w:rsid w:val="00334E5F"/>
    <w:rsid w:val="0035502F"/>
    <w:rsid w:val="00366139"/>
    <w:rsid w:val="00367919"/>
    <w:rsid w:val="00371DD2"/>
    <w:rsid w:val="00373564"/>
    <w:rsid w:val="00390354"/>
    <w:rsid w:val="00392562"/>
    <w:rsid w:val="003978CE"/>
    <w:rsid w:val="003B2219"/>
    <w:rsid w:val="003B66DB"/>
    <w:rsid w:val="003C4422"/>
    <w:rsid w:val="003F165C"/>
    <w:rsid w:val="003F3FC7"/>
    <w:rsid w:val="003F49B8"/>
    <w:rsid w:val="00402D67"/>
    <w:rsid w:val="00404651"/>
    <w:rsid w:val="00412348"/>
    <w:rsid w:val="00433FDE"/>
    <w:rsid w:val="004341EA"/>
    <w:rsid w:val="00440ADD"/>
    <w:rsid w:val="00440D92"/>
    <w:rsid w:val="0045084A"/>
    <w:rsid w:val="004678A8"/>
    <w:rsid w:val="00470214"/>
    <w:rsid w:val="0048471C"/>
    <w:rsid w:val="0049079F"/>
    <w:rsid w:val="00495C36"/>
    <w:rsid w:val="004961D2"/>
    <w:rsid w:val="004A03B4"/>
    <w:rsid w:val="004A5E3A"/>
    <w:rsid w:val="004B0DB8"/>
    <w:rsid w:val="004B1425"/>
    <w:rsid w:val="004B2582"/>
    <w:rsid w:val="004B3FE7"/>
    <w:rsid w:val="004C04F2"/>
    <w:rsid w:val="004C37D2"/>
    <w:rsid w:val="004D289E"/>
    <w:rsid w:val="004D7556"/>
    <w:rsid w:val="004E4AE1"/>
    <w:rsid w:val="004F3137"/>
    <w:rsid w:val="004F4742"/>
    <w:rsid w:val="00506AF6"/>
    <w:rsid w:val="00511D5A"/>
    <w:rsid w:val="00523AB6"/>
    <w:rsid w:val="00527FB5"/>
    <w:rsid w:val="00533131"/>
    <w:rsid w:val="00542868"/>
    <w:rsid w:val="00542CD9"/>
    <w:rsid w:val="00543F11"/>
    <w:rsid w:val="00555DD3"/>
    <w:rsid w:val="00560AD8"/>
    <w:rsid w:val="00564982"/>
    <w:rsid w:val="0056719C"/>
    <w:rsid w:val="00572882"/>
    <w:rsid w:val="00572DB6"/>
    <w:rsid w:val="00574CC8"/>
    <w:rsid w:val="00583079"/>
    <w:rsid w:val="005917EF"/>
    <w:rsid w:val="00592DD8"/>
    <w:rsid w:val="005A3263"/>
    <w:rsid w:val="005B0B94"/>
    <w:rsid w:val="005B34D8"/>
    <w:rsid w:val="005C09EB"/>
    <w:rsid w:val="005C5A08"/>
    <w:rsid w:val="005D3641"/>
    <w:rsid w:val="005E42E7"/>
    <w:rsid w:val="006073AA"/>
    <w:rsid w:val="00607CD1"/>
    <w:rsid w:val="00621B79"/>
    <w:rsid w:val="00624EF9"/>
    <w:rsid w:val="00625F49"/>
    <w:rsid w:val="0063356C"/>
    <w:rsid w:val="006365C1"/>
    <w:rsid w:val="00642AE5"/>
    <w:rsid w:val="00653665"/>
    <w:rsid w:val="006723B1"/>
    <w:rsid w:val="00675844"/>
    <w:rsid w:val="00681299"/>
    <w:rsid w:val="006B3AA1"/>
    <w:rsid w:val="006B5B6D"/>
    <w:rsid w:val="006C0B40"/>
    <w:rsid w:val="006D0FED"/>
    <w:rsid w:val="006D2576"/>
    <w:rsid w:val="006D4930"/>
    <w:rsid w:val="006F3E81"/>
    <w:rsid w:val="006F7095"/>
    <w:rsid w:val="00712FB8"/>
    <w:rsid w:val="00714524"/>
    <w:rsid w:val="007171E6"/>
    <w:rsid w:val="00724AA6"/>
    <w:rsid w:val="00730B52"/>
    <w:rsid w:val="007324AA"/>
    <w:rsid w:val="0073253B"/>
    <w:rsid w:val="00735BC3"/>
    <w:rsid w:val="00736CC9"/>
    <w:rsid w:val="00746927"/>
    <w:rsid w:val="007471BA"/>
    <w:rsid w:val="0075099C"/>
    <w:rsid w:val="00785409"/>
    <w:rsid w:val="00787CCE"/>
    <w:rsid w:val="00796770"/>
    <w:rsid w:val="007B34A3"/>
    <w:rsid w:val="007C39F0"/>
    <w:rsid w:val="007C5A0C"/>
    <w:rsid w:val="007D5852"/>
    <w:rsid w:val="007E5515"/>
    <w:rsid w:val="007E6029"/>
    <w:rsid w:val="00803855"/>
    <w:rsid w:val="00803FBD"/>
    <w:rsid w:val="008105B1"/>
    <w:rsid w:val="008153DD"/>
    <w:rsid w:val="00832263"/>
    <w:rsid w:val="0084435B"/>
    <w:rsid w:val="00860563"/>
    <w:rsid w:val="00861B85"/>
    <w:rsid w:val="00862EC3"/>
    <w:rsid w:val="00871FA1"/>
    <w:rsid w:val="008779B4"/>
    <w:rsid w:val="00877F37"/>
    <w:rsid w:val="00880572"/>
    <w:rsid w:val="00885622"/>
    <w:rsid w:val="00887987"/>
    <w:rsid w:val="00887E3B"/>
    <w:rsid w:val="00894C8D"/>
    <w:rsid w:val="0089578D"/>
    <w:rsid w:val="00897BDB"/>
    <w:rsid w:val="008A2EFF"/>
    <w:rsid w:val="008A488D"/>
    <w:rsid w:val="008B2353"/>
    <w:rsid w:val="008B7505"/>
    <w:rsid w:val="008C43FE"/>
    <w:rsid w:val="008C48BF"/>
    <w:rsid w:val="008C6349"/>
    <w:rsid w:val="008C7F59"/>
    <w:rsid w:val="008E4B4A"/>
    <w:rsid w:val="008F29F2"/>
    <w:rsid w:val="008F4305"/>
    <w:rsid w:val="008F58FC"/>
    <w:rsid w:val="00900263"/>
    <w:rsid w:val="00906DA4"/>
    <w:rsid w:val="009130B9"/>
    <w:rsid w:val="0091726D"/>
    <w:rsid w:val="00923CAB"/>
    <w:rsid w:val="00924369"/>
    <w:rsid w:val="00926CFF"/>
    <w:rsid w:val="009346C2"/>
    <w:rsid w:val="0095347C"/>
    <w:rsid w:val="009624B1"/>
    <w:rsid w:val="009625ED"/>
    <w:rsid w:val="009768E2"/>
    <w:rsid w:val="0099650B"/>
    <w:rsid w:val="009A4FA4"/>
    <w:rsid w:val="009D16B2"/>
    <w:rsid w:val="009E630A"/>
    <w:rsid w:val="009E73BC"/>
    <w:rsid w:val="009F1550"/>
    <w:rsid w:val="009F2145"/>
    <w:rsid w:val="009F5D75"/>
    <w:rsid w:val="00A006D4"/>
    <w:rsid w:val="00A07066"/>
    <w:rsid w:val="00A07118"/>
    <w:rsid w:val="00A159B7"/>
    <w:rsid w:val="00A44B24"/>
    <w:rsid w:val="00A50709"/>
    <w:rsid w:val="00A54ECB"/>
    <w:rsid w:val="00A56354"/>
    <w:rsid w:val="00A56F6A"/>
    <w:rsid w:val="00A56FE2"/>
    <w:rsid w:val="00A56FF2"/>
    <w:rsid w:val="00A62072"/>
    <w:rsid w:val="00A6243B"/>
    <w:rsid w:val="00A64810"/>
    <w:rsid w:val="00A6664B"/>
    <w:rsid w:val="00A76617"/>
    <w:rsid w:val="00A87893"/>
    <w:rsid w:val="00A95314"/>
    <w:rsid w:val="00AA4CA6"/>
    <w:rsid w:val="00AB6079"/>
    <w:rsid w:val="00AC79AC"/>
    <w:rsid w:val="00AD3B50"/>
    <w:rsid w:val="00AE18E3"/>
    <w:rsid w:val="00AE2B33"/>
    <w:rsid w:val="00B028F2"/>
    <w:rsid w:val="00B029AC"/>
    <w:rsid w:val="00B05DA2"/>
    <w:rsid w:val="00B10A43"/>
    <w:rsid w:val="00B15946"/>
    <w:rsid w:val="00B23533"/>
    <w:rsid w:val="00B25558"/>
    <w:rsid w:val="00B3693E"/>
    <w:rsid w:val="00B37C23"/>
    <w:rsid w:val="00B41ABB"/>
    <w:rsid w:val="00B4262C"/>
    <w:rsid w:val="00B471D3"/>
    <w:rsid w:val="00B50754"/>
    <w:rsid w:val="00B52785"/>
    <w:rsid w:val="00B6034E"/>
    <w:rsid w:val="00B60B3C"/>
    <w:rsid w:val="00B7073D"/>
    <w:rsid w:val="00B81077"/>
    <w:rsid w:val="00B8742B"/>
    <w:rsid w:val="00B92048"/>
    <w:rsid w:val="00BB491B"/>
    <w:rsid w:val="00BC538F"/>
    <w:rsid w:val="00BC58DB"/>
    <w:rsid w:val="00BD101E"/>
    <w:rsid w:val="00BE5918"/>
    <w:rsid w:val="00BE5AB9"/>
    <w:rsid w:val="00BF464A"/>
    <w:rsid w:val="00BF7FE5"/>
    <w:rsid w:val="00C1025C"/>
    <w:rsid w:val="00C13E78"/>
    <w:rsid w:val="00C1491C"/>
    <w:rsid w:val="00C20CC4"/>
    <w:rsid w:val="00C249FC"/>
    <w:rsid w:val="00C35186"/>
    <w:rsid w:val="00C45D91"/>
    <w:rsid w:val="00C46156"/>
    <w:rsid w:val="00C50875"/>
    <w:rsid w:val="00C53A8F"/>
    <w:rsid w:val="00C5430F"/>
    <w:rsid w:val="00C62C76"/>
    <w:rsid w:val="00C63B81"/>
    <w:rsid w:val="00C758D4"/>
    <w:rsid w:val="00C85616"/>
    <w:rsid w:val="00C87294"/>
    <w:rsid w:val="00C9412C"/>
    <w:rsid w:val="00C949CB"/>
    <w:rsid w:val="00CA52AD"/>
    <w:rsid w:val="00CB2586"/>
    <w:rsid w:val="00CB6054"/>
    <w:rsid w:val="00CB6F39"/>
    <w:rsid w:val="00CC1CD0"/>
    <w:rsid w:val="00CC3F6B"/>
    <w:rsid w:val="00CD6246"/>
    <w:rsid w:val="00CF02DD"/>
    <w:rsid w:val="00CF24D8"/>
    <w:rsid w:val="00CF45EC"/>
    <w:rsid w:val="00D01B5B"/>
    <w:rsid w:val="00D0223D"/>
    <w:rsid w:val="00D1187B"/>
    <w:rsid w:val="00D15CD1"/>
    <w:rsid w:val="00D22477"/>
    <w:rsid w:val="00D2607C"/>
    <w:rsid w:val="00D323AD"/>
    <w:rsid w:val="00D364EB"/>
    <w:rsid w:val="00D51E1B"/>
    <w:rsid w:val="00D57BE0"/>
    <w:rsid w:val="00D84F09"/>
    <w:rsid w:val="00D9177B"/>
    <w:rsid w:val="00D93B28"/>
    <w:rsid w:val="00D96BC0"/>
    <w:rsid w:val="00DA25BC"/>
    <w:rsid w:val="00DA2F1A"/>
    <w:rsid w:val="00DA3309"/>
    <w:rsid w:val="00DA4FEC"/>
    <w:rsid w:val="00DD4DA1"/>
    <w:rsid w:val="00DE44E0"/>
    <w:rsid w:val="00DE4E23"/>
    <w:rsid w:val="00DF73B7"/>
    <w:rsid w:val="00DF7A0A"/>
    <w:rsid w:val="00E0325B"/>
    <w:rsid w:val="00E03D6D"/>
    <w:rsid w:val="00E109ED"/>
    <w:rsid w:val="00E1512E"/>
    <w:rsid w:val="00E21744"/>
    <w:rsid w:val="00E25A09"/>
    <w:rsid w:val="00E32BA0"/>
    <w:rsid w:val="00E51C86"/>
    <w:rsid w:val="00E54149"/>
    <w:rsid w:val="00E57735"/>
    <w:rsid w:val="00E62FD0"/>
    <w:rsid w:val="00E67749"/>
    <w:rsid w:val="00E70AAB"/>
    <w:rsid w:val="00E84BC5"/>
    <w:rsid w:val="00E86DB0"/>
    <w:rsid w:val="00E86DFB"/>
    <w:rsid w:val="00EA6BD4"/>
    <w:rsid w:val="00EB64A9"/>
    <w:rsid w:val="00EB761E"/>
    <w:rsid w:val="00EC4465"/>
    <w:rsid w:val="00ED086C"/>
    <w:rsid w:val="00ED647D"/>
    <w:rsid w:val="00ED7E87"/>
    <w:rsid w:val="00F0184E"/>
    <w:rsid w:val="00F04B35"/>
    <w:rsid w:val="00F101C7"/>
    <w:rsid w:val="00F164F3"/>
    <w:rsid w:val="00F20232"/>
    <w:rsid w:val="00F267BA"/>
    <w:rsid w:val="00F275A9"/>
    <w:rsid w:val="00F36653"/>
    <w:rsid w:val="00F37FAF"/>
    <w:rsid w:val="00F40584"/>
    <w:rsid w:val="00F429E7"/>
    <w:rsid w:val="00F46E4F"/>
    <w:rsid w:val="00F54CF9"/>
    <w:rsid w:val="00F61064"/>
    <w:rsid w:val="00F613C0"/>
    <w:rsid w:val="00F61733"/>
    <w:rsid w:val="00F67ABF"/>
    <w:rsid w:val="00F76791"/>
    <w:rsid w:val="00F81B2D"/>
    <w:rsid w:val="00F902B4"/>
    <w:rsid w:val="00FA43FA"/>
    <w:rsid w:val="00FC10B5"/>
    <w:rsid w:val="00FC320A"/>
    <w:rsid w:val="00FD7B42"/>
    <w:rsid w:val="00FE04E9"/>
    <w:rsid w:val="00FE5E15"/>
    <w:rsid w:val="00FF7862"/>
    <w:rsid w:val="013B7481"/>
    <w:rsid w:val="032362D8"/>
    <w:rsid w:val="0957605F"/>
    <w:rsid w:val="0E592C57"/>
    <w:rsid w:val="112952DD"/>
    <w:rsid w:val="22B8409F"/>
    <w:rsid w:val="25CD0CCC"/>
    <w:rsid w:val="26F96833"/>
    <w:rsid w:val="29A63775"/>
    <w:rsid w:val="33FD7E31"/>
    <w:rsid w:val="3BC635E5"/>
    <w:rsid w:val="3C3F6682"/>
    <w:rsid w:val="4E264747"/>
    <w:rsid w:val="519554A4"/>
    <w:rsid w:val="51B40391"/>
    <w:rsid w:val="54440078"/>
    <w:rsid w:val="58733422"/>
    <w:rsid w:val="5C43453C"/>
    <w:rsid w:val="5C5D73A0"/>
    <w:rsid w:val="5CC44866"/>
    <w:rsid w:val="5FCF298F"/>
    <w:rsid w:val="601C2085"/>
    <w:rsid w:val="60724C1A"/>
    <w:rsid w:val="61C3470D"/>
    <w:rsid w:val="61E62091"/>
    <w:rsid w:val="644D62D8"/>
    <w:rsid w:val="66145CAC"/>
    <w:rsid w:val="6D6A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"/>
    <w:pPr>
      <w:pBdr>
        <w:top w:val="single" w:color="4472C4" w:themeColor="accent1" w:sz="24" w:space="0"/>
        <w:left w:val="single" w:color="4472C4" w:themeColor="accent1" w:sz="24" w:space="0"/>
        <w:bottom w:val="single" w:color="4472C4" w:themeColor="accent1" w:sz="24" w:space="0"/>
        <w:right w:val="single" w:color="4472C4" w:themeColor="accent1" w:sz="24" w:space="0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  <w14:textFill>
        <w14:solidFill>
          <w14:schemeClr w14:val="bg1"/>
        </w14:solidFill>
      </w14:textFill>
    </w:rPr>
  </w:style>
  <w:style w:type="paragraph" w:styleId="3">
    <w:name w:val="heading 2"/>
    <w:basedOn w:val="1"/>
    <w:next w:val="1"/>
    <w:link w:val="26"/>
    <w:semiHidden/>
    <w:unhideWhenUsed/>
    <w:qFormat/>
    <w:uiPriority w:val="9"/>
    <w:pPr>
      <w:pBdr>
        <w:top w:val="single" w:color="D9E2F3" w:themeColor="accent1" w:themeTint="33" w:sz="24" w:space="0"/>
        <w:left w:val="single" w:color="D9E2F3" w:themeColor="accent1" w:themeTint="33" w:sz="24" w:space="0"/>
        <w:bottom w:val="single" w:color="D9E2F3" w:themeColor="accent1" w:themeTint="33" w:sz="24" w:space="0"/>
        <w:right w:val="single" w:color="D9E2F3" w:themeColor="accent1" w:themeTint="33" w:sz="24" w:space="0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4">
    <w:name w:val="heading 3"/>
    <w:basedOn w:val="1"/>
    <w:next w:val="1"/>
    <w:link w:val="27"/>
    <w:semiHidden/>
    <w:unhideWhenUsed/>
    <w:qFormat/>
    <w:uiPriority w:val="9"/>
    <w:pPr>
      <w:pBdr>
        <w:top w:val="single" w:color="4472C4" w:themeColor="accent1" w:sz="6" w:space="2"/>
        <w:left w:val="single" w:color="4472C4" w:themeColor="accent1" w:sz="6" w:space="2"/>
      </w:pBdr>
      <w:spacing w:before="300"/>
      <w:outlineLvl w:val="2"/>
    </w:pPr>
    <w:rPr>
      <w:caps/>
      <w:color w:val="203864" w:themeColor="accent1" w:themeShade="80"/>
      <w:spacing w:val="15"/>
    </w:rPr>
  </w:style>
  <w:style w:type="paragraph" w:styleId="5">
    <w:name w:val="heading 4"/>
    <w:basedOn w:val="1"/>
    <w:next w:val="1"/>
    <w:link w:val="28"/>
    <w:semiHidden/>
    <w:unhideWhenUsed/>
    <w:qFormat/>
    <w:uiPriority w:val="9"/>
    <w:pPr>
      <w:pBdr>
        <w:top w:val="dotted" w:color="4472C4" w:themeColor="accent1" w:sz="6" w:space="2"/>
        <w:left w:val="dotted" w:color="4472C4" w:themeColor="accent1" w:sz="6" w:space="2"/>
      </w:pBdr>
      <w:spacing w:before="300"/>
      <w:outlineLvl w:val="3"/>
    </w:pPr>
    <w:rPr>
      <w:caps/>
      <w:color w:val="2F5597" w:themeColor="accent1" w:themeShade="BF"/>
      <w:spacing w:val="10"/>
    </w:rPr>
  </w:style>
  <w:style w:type="paragraph" w:styleId="6">
    <w:name w:val="heading 5"/>
    <w:basedOn w:val="1"/>
    <w:next w:val="1"/>
    <w:link w:val="29"/>
    <w:semiHidden/>
    <w:unhideWhenUsed/>
    <w:qFormat/>
    <w:uiPriority w:val="9"/>
    <w:pPr>
      <w:pBdr>
        <w:bottom w:val="single" w:color="4472C4" w:themeColor="accent1" w:sz="6" w:space="1"/>
      </w:pBdr>
      <w:spacing w:before="300"/>
      <w:outlineLvl w:val="4"/>
    </w:pPr>
    <w:rPr>
      <w:caps/>
      <w:color w:val="2F5597" w:themeColor="accent1" w:themeShade="BF"/>
      <w:spacing w:val="10"/>
    </w:rPr>
  </w:style>
  <w:style w:type="paragraph" w:styleId="7">
    <w:name w:val="heading 6"/>
    <w:basedOn w:val="1"/>
    <w:next w:val="1"/>
    <w:link w:val="30"/>
    <w:semiHidden/>
    <w:unhideWhenUsed/>
    <w:qFormat/>
    <w:uiPriority w:val="9"/>
    <w:pPr>
      <w:pBdr>
        <w:bottom w:val="dotted" w:color="4472C4" w:themeColor="accent1" w:sz="6" w:space="1"/>
      </w:pBdr>
      <w:spacing w:before="300"/>
      <w:outlineLvl w:val="5"/>
    </w:pPr>
    <w:rPr>
      <w:caps/>
      <w:color w:val="2F5597" w:themeColor="accent1" w:themeShade="BF"/>
      <w:spacing w:val="10"/>
    </w:rPr>
  </w:style>
  <w:style w:type="paragraph" w:styleId="8">
    <w:name w:val="heading 7"/>
    <w:basedOn w:val="1"/>
    <w:next w:val="1"/>
    <w:link w:val="31"/>
    <w:semiHidden/>
    <w:unhideWhenUsed/>
    <w:qFormat/>
    <w:uiPriority w:val="9"/>
    <w:pPr>
      <w:spacing w:before="300"/>
      <w:outlineLvl w:val="6"/>
    </w:pPr>
    <w:rPr>
      <w:caps/>
      <w:color w:val="2F5597" w:themeColor="accent1" w:themeShade="BF"/>
      <w:spacing w:val="10"/>
    </w:rPr>
  </w:style>
  <w:style w:type="paragraph" w:styleId="9">
    <w:name w:val="heading 8"/>
    <w:basedOn w:val="1"/>
    <w:next w:val="1"/>
    <w:link w:val="32"/>
    <w:semiHidden/>
    <w:unhideWhenUsed/>
    <w:qFormat/>
    <w:uiPriority w:val="9"/>
    <w:pPr>
      <w:spacing w:before="300"/>
      <w:outlineLvl w:val="7"/>
    </w:pPr>
    <w:rPr>
      <w:caps/>
      <w:spacing w:val="10"/>
      <w:sz w:val="18"/>
      <w:szCs w:val="18"/>
    </w:rPr>
  </w:style>
  <w:style w:type="paragraph" w:styleId="10">
    <w:name w:val="heading 9"/>
    <w:basedOn w:val="1"/>
    <w:next w:val="1"/>
    <w:link w:val="33"/>
    <w:semiHidden/>
    <w:unhideWhenUsed/>
    <w:qFormat/>
    <w:uiPriority w:val="9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rPr>
      <w:b/>
      <w:bCs/>
      <w:color w:val="2F5597" w:themeColor="accent1" w:themeShade="BF"/>
      <w:sz w:val="16"/>
      <w:szCs w:val="16"/>
    </w:rPr>
  </w:style>
  <w:style w:type="paragraph" w:styleId="12">
    <w:name w:val="Body Text"/>
    <w:basedOn w:val="1"/>
    <w:link w:val="51"/>
    <w:qFormat/>
    <w:uiPriority w:val="0"/>
    <w:pPr>
      <w:widowControl w:val="0"/>
      <w:spacing w:after="120"/>
      <w:jc w:val="both"/>
    </w:pPr>
    <w:rPr>
      <w:rFonts w:ascii="Times New Roman" w:hAnsi="Times New Roman" w:eastAsia="仿宋_GB2312" w:cs="Times New Roman"/>
      <w:kern w:val="2"/>
      <w:sz w:val="28"/>
      <w:szCs w:val="20"/>
    </w:rPr>
  </w:style>
  <w:style w:type="paragraph" w:styleId="13">
    <w:name w:val="footer"/>
    <w:basedOn w:val="1"/>
    <w:link w:val="5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14">
    <w:name w:val="header"/>
    <w:basedOn w:val="1"/>
    <w:link w:val="6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5"/>
    <w:qFormat/>
    <w:uiPriority w:val="11"/>
    <w:pPr>
      <w:spacing w:after="1000"/>
    </w:pPr>
    <w:rPr>
      <w:caps/>
      <w:color w:val="595959" w:themeColor="text1" w:themeTint="A6"/>
      <w:spacing w:val="1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HTML Preformatted"/>
    <w:basedOn w:val="1"/>
    <w:link w:val="59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17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8">
    <w:name w:val="Title"/>
    <w:basedOn w:val="1"/>
    <w:next w:val="1"/>
    <w:link w:val="34"/>
    <w:qFormat/>
    <w:uiPriority w:val="10"/>
    <w:pPr>
      <w:spacing w:before="720"/>
    </w:pPr>
    <w:rPr>
      <w:caps/>
      <w:color w:val="4472C4" w:themeColor="accent1"/>
      <w:spacing w:val="10"/>
      <w:kern w:val="28"/>
      <w:sz w:val="52"/>
      <w:szCs w:val="52"/>
      <w14:textFill>
        <w14:solidFill>
          <w14:schemeClr w14:val="accent1"/>
        </w14:solidFill>
      </w14:textFill>
    </w:rPr>
  </w:style>
  <w:style w:type="table" w:styleId="20">
    <w:name w:val="Table Grid"/>
    <w:basedOn w:val="1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qFormat/>
    <w:uiPriority w:val="22"/>
    <w:rPr>
      <w:b/>
      <w:bCs/>
    </w:rPr>
  </w:style>
  <w:style w:type="character" w:styleId="23">
    <w:name w:val="Emphasis"/>
    <w:qFormat/>
    <w:uiPriority w:val="20"/>
    <w:rPr>
      <w:caps/>
      <w:color w:val="203864" w:themeColor="accent1" w:themeShade="80"/>
      <w:spacing w:val="5"/>
    </w:rPr>
  </w:style>
  <w:style w:type="paragraph" w:customStyle="1" w:styleId="24">
    <w:name w:val="正文1"/>
    <w:basedOn w:val="1"/>
    <w:qFormat/>
    <w:uiPriority w:val="0"/>
    <w:pPr>
      <w:spacing w:line="440" w:lineRule="exact"/>
      <w:ind w:firstLine="200" w:firstLineChars="200"/>
    </w:pPr>
    <w:rPr>
      <w:rFonts w:ascii="Calibri" w:hAnsi="Calibri" w:eastAsia="SimSun-ExtB" w:cs="Times New Roman"/>
    </w:rPr>
  </w:style>
  <w:style w:type="character" w:customStyle="1" w:styleId="25">
    <w:name w:val="标题 1 字符"/>
    <w:basedOn w:val="21"/>
    <w:link w:val="2"/>
    <w:qFormat/>
    <w:uiPriority w:val="9"/>
    <w:rPr>
      <w:b/>
      <w:bCs/>
      <w:caps/>
      <w:color w:val="FFFFFF" w:themeColor="background1"/>
      <w:spacing w:val="15"/>
      <w:shd w:val="clear" w:color="auto" w:fill="4472C4" w:themeFill="accent1"/>
      <w14:textFill>
        <w14:solidFill>
          <w14:schemeClr w14:val="bg1"/>
        </w14:solidFill>
      </w14:textFill>
    </w:rPr>
  </w:style>
  <w:style w:type="character" w:customStyle="1" w:styleId="26">
    <w:name w:val="标题 2 字符"/>
    <w:basedOn w:val="21"/>
    <w:link w:val="3"/>
    <w:semiHidden/>
    <w:qFormat/>
    <w:uiPriority w:val="9"/>
    <w:rPr>
      <w:caps/>
      <w:spacing w:val="15"/>
      <w:shd w:val="clear" w:color="auto" w:fill="D9E2F3" w:themeFill="accent1" w:themeFillTint="33"/>
    </w:rPr>
  </w:style>
  <w:style w:type="character" w:customStyle="1" w:styleId="27">
    <w:name w:val="标题 3 字符"/>
    <w:basedOn w:val="21"/>
    <w:link w:val="4"/>
    <w:semiHidden/>
    <w:qFormat/>
    <w:uiPriority w:val="9"/>
    <w:rPr>
      <w:caps/>
      <w:color w:val="203864" w:themeColor="accent1" w:themeShade="80"/>
      <w:spacing w:val="15"/>
    </w:rPr>
  </w:style>
  <w:style w:type="character" w:customStyle="1" w:styleId="28">
    <w:name w:val="标题 4 字符"/>
    <w:basedOn w:val="21"/>
    <w:link w:val="5"/>
    <w:semiHidden/>
    <w:qFormat/>
    <w:uiPriority w:val="9"/>
    <w:rPr>
      <w:caps/>
      <w:color w:val="2F5597" w:themeColor="accent1" w:themeShade="BF"/>
      <w:spacing w:val="10"/>
    </w:rPr>
  </w:style>
  <w:style w:type="character" w:customStyle="1" w:styleId="29">
    <w:name w:val="标题 5 字符"/>
    <w:basedOn w:val="21"/>
    <w:link w:val="6"/>
    <w:semiHidden/>
    <w:qFormat/>
    <w:uiPriority w:val="9"/>
    <w:rPr>
      <w:caps/>
      <w:color w:val="2F5597" w:themeColor="accent1" w:themeShade="BF"/>
      <w:spacing w:val="10"/>
    </w:rPr>
  </w:style>
  <w:style w:type="character" w:customStyle="1" w:styleId="30">
    <w:name w:val="标题 6 字符"/>
    <w:basedOn w:val="21"/>
    <w:link w:val="7"/>
    <w:semiHidden/>
    <w:qFormat/>
    <w:uiPriority w:val="9"/>
    <w:rPr>
      <w:caps/>
      <w:color w:val="2F5597" w:themeColor="accent1" w:themeShade="BF"/>
      <w:spacing w:val="10"/>
    </w:rPr>
  </w:style>
  <w:style w:type="character" w:customStyle="1" w:styleId="31">
    <w:name w:val="标题 7 字符"/>
    <w:basedOn w:val="21"/>
    <w:link w:val="8"/>
    <w:semiHidden/>
    <w:qFormat/>
    <w:uiPriority w:val="9"/>
    <w:rPr>
      <w:caps/>
      <w:color w:val="2F5597" w:themeColor="accent1" w:themeShade="BF"/>
      <w:spacing w:val="10"/>
    </w:rPr>
  </w:style>
  <w:style w:type="character" w:customStyle="1" w:styleId="32">
    <w:name w:val="标题 8 字符"/>
    <w:basedOn w:val="21"/>
    <w:link w:val="9"/>
    <w:semiHidden/>
    <w:qFormat/>
    <w:uiPriority w:val="9"/>
    <w:rPr>
      <w:caps/>
      <w:spacing w:val="10"/>
      <w:sz w:val="18"/>
      <w:szCs w:val="18"/>
    </w:rPr>
  </w:style>
  <w:style w:type="character" w:customStyle="1" w:styleId="33">
    <w:name w:val="标题 9 字符"/>
    <w:basedOn w:val="21"/>
    <w:link w:val="10"/>
    <w:semiHidden/>
    <w:qFormat/>
    <w:uiPriority w:val="9"/>
    <w:rPr>
      <w:i/>
      <w:caps/>
      <w:spacing w:val="10"/>
      <w:sz w:val="18"/>
      <w:szCs w:val="18"/>
    </w:rPr>
  </w:style>
  <w:style w:type="character" w:customStyle="1" w:styleId="34">
    <w:name w:val="标题 字符"/>
    <w:basedOn w:val="21"/>
    <w:link w:val="18"/>
    <w:qFormat/>
    <w:uiPriority w:val="10"/>
    <w:rPr>
      <w:caps/>
      <w:color w:val="4472C4" w:themeColor="accent1"/>
      <w:spacing w:val="10"/>
      <w:kern w:val="28"/>
      <w:sz w:val="52"/>
      <w:szCs w:val="52"/>
      <w14:textFill>
        <w14:solidFill>
          <w14:schemeClr w14:val="accent1"/>
        </w14:solidFill>
      </w14:textFill>
    </w:rPr>
  </w:style>
  <w:style w:type="character" w:customStyle="1" w:styleId="35">
    <w:name w:val="副标题 字符"/>
    <w:basedOn w:val="21"/>
    <w:link w:val="15"/>
    <w:qFormat/>
    <w:uiPriority w:val="11"/>
    <w:rPr>
      <w:caps/>
      <w:color w:val="595959" w:themeColor="text1" w:themeTint="A6"/>
      <w:spacing w:val="10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6">
    <w:name w:val="No Spacing"/>
    <w:basedOn w:val="1"/>
    <w:link w:val="37"/>
    <w:qFormat/>
    <w:uiPriority w:val="1"/>
  </w:style>
  <w:style w:type="character" w:customStyle="1" w:styleId="37">
    <w:name w:val="无间隔 字符"/>
    <w:basedOn w:val="21"/>
    <w:link w:val="36"/>
    <w:qFormat/>
    <w:uiPriority w:val="1"/>
    <w:rPr>
      <w:sz w:val="20"/>
      <w:szCs w:val="20"/>
    </w:rPr>
  </w:style>
  <w:style w:type="paragraph" w:styleId="38">
    <w:name w:val="List Paragraph"/>
    <w:basedOn w:val="1"/>
    <w:qFormat/>
    <w:uiPriority w:val="34"/>
    <w:pPr>
      <w:ind w:left="720"/>
      <w:contextualSpacing/>
    </w:pPr>
  </w:style>
  <w:style w:type="paragraph" w:styleId="39">
    <w:name w:val="Quote"/>
    <w:basedOn w:val="1"/>
    <w:next w:val="1"/>
    <w:link w:val="40"/>
    <w:qFormat/>
    <w:uiPriority w:val="29"/>
    <w:rPr>
      <w:i/>
      <w:iCs/>
    </w:rPr>
  </w:style>
  <w:style w:type="character" w:customStyle="1" w:styleId="40">
    <w:name w:val="引用 字符"/>
    <w:basedOn w:val="21"/>
    <w:link w:val="39"/>
    <w:qFormat/>
    <w:uiPriority w:val="29"/>
    <w:rPr>
      <w:i/>
      <w:iCs/>
      <w:sz w:val="20"/>
      <w:szCs w:val="20"/>
    </w:rPr>
  </w:style>
  <w:style w:type="paragraph" w:styleId="41">
    <w:name w:val="Intense Quote"/>
    <w:basedOn w:val="1"/>
    <w:next w:val="1"/>
    <w:link w:val="42"/>
    <w:qFormat/>
    <w:uiPriority w:val="30"/>
    <w:pPr>
      <w:pBdr>
        <w:top w:val="single" w:color="4472C4" w:themeColor="accent1" w:sz="4" w:space="10"/>
        <w:left w:val="single" w:color="4472C4" w:themeColor="accent1" w:sz="4" w:space="10"/>
      </w:pBdr>
      <w:ind w:left="1296" w:right="1152"/>
      <w:jc w:val="both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2">
    <w:name w:val="明显引用 字符"/>
    <w:basedOn w:val="21"/>
    <w:link w:val="41"/>
    <w:qFormat/>
    <w:uiPriority w:val="30"/>
    <w:rPr>
      <w:i/>
      <w:iCs/>
      <w:color w:val="4472C4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43">
    <w:name w:val="不明显强调1"/>
    <w:qFormat/>
    <w:uiPriority w:val="19"/>
    <w:rPr>
      <w:i/>
      <w:iCs/>
      <w:color w:val="203864" w:themeColor="accent1" w:themeShade="80"/>
    </w:rPr>
  </w:style>
  <w:style w:type="character" w:customStyle="1" w:styleId="44">
    <w:name w:val="明显强调1"/>
    <w:qFormat/>
    <w:uiPriority w:val="21"/>
    <w:rPr>
      <w:b/>
      <w:bCs/>
      <w:caps/>
      <w:color w:val="203864" w:themeColor="accent1" w:themeShade="80"/>
      <w:spacing w:val="10"/>
    </w:rPr>
  </w:style>
  <w:style w:type="character" w:customStyle="1" w:styleId="45">
    <w:name w:val="不明显参考1"/>
    <w:qFormat/>
    <w:uiPriority w:val="31"/>
    <w:rPr>
      <w:b/>
      <w:b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6">
    <w:name w:val="明显参考1"/>
    <w:qFormat/>
    <w:uiPriority w:val="32"/>
    <w:rPr>
      <w:b/>
      <w:bCs/>
      <w:i/>
      <w:iCs/>
      <w:cap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7">
    <w:name w:val="书籍标题1"/>
    <w:qFormat/>
    <w:uiPriority w:val="33"/>
    <w:rPr>
      <w:b/>
      <w:bCs/>
      <w:i/>
      <w:iCs/>
      <w:spacing w:val="9"/>
    </w:rPr>
  </w:style>
  <w:style w:type="paragraph" w:customStyle="1" w:styleId="48">
    <w:name w:val="TOC 标题1"/>
    <w:basedOn w:val="2"/>
    <w:next w:val="1"/>
    <w:semiHidden/>
    <w:unhideWhenUsed/>
    <w:qFormat/>
    <w:uiPriority w:val="39"/>
    <w:pPr>
      <w:outlineLvl w:val="9"/>
    </w:pPr>
  </w:style>
  <w:style w:type="paragraph" w:customStyle="1" w:styleId="49">
    <w:name w:val="修订1"/>
    <w:hidden/>
    <w:semiHidden/>
    <w:qFormat/>
    <w:uiPriority w:val="99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50">
    <w:name w:val="editor-text-node"/>
    <w:basedOn w:val="21"/>
    <w:qFormat/>
    <w:uiPriority w:val="0"/>
  </w:style>
  <w:style w:type="character" w:customStyle="1" w:styleId="51">
    <w:name w:val="正文文本 字符"/>
    <w:basedOn w:val="21"/>
    <w:link w:val="12"/>
    <w:qFormat/>
    <w:uiPriority w:val="0"/>
    <w:rPr>
      <w:rFonts w:ascii="Times New Roman" w:hAnsi="Times New Roman" w:eastAsia="仿宋_GB2312" w:cs="Times New Roman"/>
      <w:kern w:val="2"/>
      <w:sz w:val="28"/>
      <w:szCs w:val="20"/>
    </w:rPr>
  </w:style>
  <w:style w:type="character" w:customStyle="1" w:styleId="52">
    <w:name w:val="页脚 字符"/>
    <w:basedOn w:val="21"/>
    <w:link w:val="1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53">
    <w:name w:val="font31"/>
    <w:basedOn w:val="21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54">
    <w:name w:val="font51"/>
    <w:basedOn w:val="21"/>
    <w:qFormat/>
    <w:uiPriority w:val="0"/>
    <w:rPr>
      <w:rFonts w:hint="default" w:ascii="楷体_GB2312" w:eastAsia="楷体_GB2312" w:cs="楷体_GB2312"/>
      <w:color w:val="000000"/>
      <w:sz w:val="18"/>
      <w:szCs w:val="18"/>
      <w:u w:val="none"/>
    </w:rPr>
  </w:style>
  <w:style w:type="character" w:customStyle="1" w:styleId="55">
    <w:name w:val="font41"/>
    <w:basedOn w:val="2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56">
    <w:name w:val="正文-1标"/>
    <w:basedOn w:val="2"/>
    <w:link w:val="57"/>
    <w:qFormat/>
    <w:uiPriority w:val="0"/>
    <w:pPr>
      <w:keepNext/>
      <w:keepLines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color="auto" w:fill="auto"/>
      <w:spacing w:before="340" w:after="330" w:line="578" w:lineRule="auto"/>
      <w:jc w:val="center"/>
    </w:pPr>
    <w:rPr>
      <w:rFonts w:ascii="Times New Roman" w:hAnsi="Times New Roman" w:eastAsia="楷体_GB2312" w:cs="Times New Roman"/>
      <w:caps w:val="0"/>
      <w:kern w:val="44"/>
      <w:sz w:val="32"/>
      <w:szCs w:val="44"/>
    </w:rPr>
  </w:style>
  <w:style w:type="character" w:customStyle="1" w:styleId="57">
    <w:name w:val="正文-1标 字符"/>
    <w:basedOn w:val="25"/>
    <w:link w:val="56"/>
    <w:qFormat/>
    <w:uiPriority w:val="0"/>
    <w:rPr>
      <w:rFonts w:ascii="Times New Roman" w:hAnsi="Times New Roman" w:eastAsia="楷体_GB2312" w:cs="Times New Roman"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  <w14:textFill>
        <w14:solidFill>
          <w14:schemeClr w14:val="bg1"/>
        </w14:solidFill>
      </w14:textFill>
    </w:rPr>
  </w:style>
  <w:style w:type="paragraph" w:customStyle="1" w:styleId="58">
    <w:name w:val="p15"/>
    <w:basedOn w:val="1"/>
    <w:qFormat/>
    <w:uiPriority w:val="0"/>
    <w:pPr>
      <w:spacing w:line="560" w:lineRule="atLeast"/>
      <w:ind w:left="471" w:firstLine="420"/>
      <w:jc w:val="both"/>
    </w:pPr>
    <w:rPr>
      <w:rFonts w:ascii="Times New Roman" w:hAnsi="Times New Roman" w:eastAsia="楷体_GB2312" w:cs="Times New Roman"/>
    </w:rPr>
  </w:style>
  <w:style w:type="character" w:customStyle="1" w:styleId="59">
    <w:name w:val="HTML 预设格式 字符"/>
    <w:basedOn w:val="21"/>
    <w:link w:val="16"/>
    <w:semiHidden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60">
    <w:name w:val="页眉 字符"/>
    <w:basedOn w:val="21"/>
    <w:link w:val="14"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61">
    <w:name w:val="样式正文"/>
    <w:basedOn w:val="1"/>
    <w:next w:val="1"/>
    <w:qFormat/>
    <w:uiPriority w:val="0"/>
    <w:pPr>
      <w:widowControl w:val="0"/>
      <w:tabs>
        <w:tab w:val="left" w:pos="4200"/>
      </w:tabs>
      <w:spacing w:line="440" w:lineRule="exact"/>
      <w:ind w:firstLine="480" w:firstLineChars="200"/>
      <w:jc w:val="both"/>
    </w:pPr>
    <w:rPr>
      <w:rFonts w:hint="eastAsia" w:ascii="Times New Roman" w:hAnsi="Times New Roman" w:eastAsia="楷体"/>
      <w:bCs/>
    </w:rPr>
  </w:style>
  <w:style w:type="character" w:customStyle="1" w:styleId="62">
    <w:name w:val="font01"/>
    <w:basedOn w:val="21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63">
    <w:name w:val="font11"/>
    <w:basedOn w:val="2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64">
    <w:name w:val="font21"/>
    <w:basedOn w:val="21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上海建桥学院</Company>
  <Pages>9</Pages>
  <Words>3480</Words>
  <Characters>3645</Characters>
  <Lines>43</Lines>
  <Paragraphs>12</Paragraphs>
  <TotalTime>14</TotalTime>
  <ScaleCrop>false</ScaleCrop>
  <LinksUpToDate>false</LinksUpToDate>
  <CharactersWithSpaces>3733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2023-06-22T14:21:00Z</dcterms:created>
  <dc:creator>um13</dc:creator>
  <cp:lastModifiedBy>杨柳</cp:lastModifiedBy>
  <cp:lastPrinted>2023-06-30T06:41:00Z</cp:lastPrinted>
  <dcterms:modified xsi:type="dcterms:W3CDTF">2023-09-07T08:05:25Z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10D364C1529D47C48095BD579333F751_13</vt:lpwstr>
  </property>
</Properties>
</file>