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1" w:rightFromText="181" w:horzAnchor="margin" w:tblpXSpec="center" w:tblpY="-566"/>
        <w:tblW w:w="9639" w:type="dxa"/>
        <w:tblInd w:w="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639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jc w:val="center"/>
              <w:rPr>
                <w:rFonts w:ascii="方正小标宋简体" w:hAnsi="Calibri" w:eastAsia="方正小标宋简体" w:cs="Times New Roman"/>
                <w:color w:val="FF0000"/>
                <w:sz w:val="60"/>
                <w:szCs w:val="60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4"/>
              </w:rPr>
              <w:pict>
                <v:line id="直接连接符 2" o:spid="_x0000_s1027" o:spt="20" style="position:absolute;left:0pt;margin-left:-2.25pt;margin-top:58.15pt;height:0pt;width:474.15pt;mso-position-horizontal-relative:margin;z-index:251659264;mso-width-relative:page;mso-height-relative:page;" filled="f" stroked="t" coordsize="21600,21600" o:gfxdata="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vGPyX1wAAAAoBAAAPAAAAAAAAAAEAIAAAACIAAABkcnMv&#10;ZG93bnJldi54bWxQSwECFAAUAAAACACHTuJAXxv6WcsBAABdAwAADgAAAAAAAAABACAAAAAmAQAA&#10;ZHJzL2Uyb0RvYy54bWxQSwUGAAAAAAYABgBZAQAAYwUAAAAA&#10;">
                  <v:path arrowok="t"/>
                  <v:fill on="f" focussize="0,0"/>
                  <v:stroke weight="2.25pt" color="#FF0000" joinstyle="round"/>
                  <v:imagedata o:title=""/>
                  <o:lock v:ext="edit" aspectratio="f"/>
                </v:line>
              </w:pict>
            </w:r>
            <w:r>
              <w:rPr>
                <w:rFonts w:hint="eastAsia" w:ascii="方正小标宋简体" w:hAnsi="Calibri" w:eastAsia="方正小标宋简体" w:cs="Times New Roman"/>
                <w:color w:val="FF0000"/>
                <w:spacing w:val="135"/>
                <w:kern w:val="0"/>
                <w:sz w:val="60"/>
                <w:szCs w:val="60"/>
              </w:rPr>
              <w:t>上海建桥学院教务</w:t>
            </w:r>
            <w:r>
              <w:rPr>
                <w:rFonts w:hint="eastAsia" w:ascii="方正小标宋简体" w:hAnsi="Calibri" w:eastAsia="方正小标宋简体" w:cs="Times New Roman"/>
                <w:color w:val="FF0000"/>
                <w:spacing w:val="90"/>
                <w:kern w:val="0"/>
                <w:sz w:val="60"/>
                <w:szCs w:val="60"/>
              </w:rPr>
              <w:t>处</w:t>
            </w:r>
          </w:p>
        </w:tc>
      </w:tr>
    </w:tbl>
    <w:p>
      <w:pPr>
        <w:spacing w:before="156" w:beforeLines="5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pict>
          <v:line id="直接连接符 1" o:spid="_x0000_s1026" o:spt="20" style="position:absolute;left:0pt;margin-top:33.95pt;height:0pt;width:481.9pt;mso-position-horizontal:center;mso-position-horizontal-relative:margin;z-index:251660288;mso-width-relative:page;mso-height-relative:page;" filled="f" stroked="t" coordsize="21600,21600" o:gfxdata="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ZnRNNQAAAAGAQAADwAAAAAAAAABACAAAAAiAAAAZHJzL2Rvd25y&#10;ZXYueG1sUEsBAhQAFAAAAAgAh07iQA1IeifJAQAAXAMAAA4AAAAAAAAAAQAgAAAAIwEAAGRycy9l&#10;Mm9Eb2MueG1sUEsFBgAAAAAGAAYAWQEAAF4FAAAAAA==&#10;">
            <v:path arrowok="t"/>
            <v:fill on="f" focussize="0,0"/>
            <v:stroke color="#FF0000" joinstyle="round"/>
            <v:imagedata o:title=""/>
            <o:lock v:ext="edit" aspectratio="f"/>
          </v:line>
        </w:pict>
      </w:r>
      <w:r>
        <w:rPr>
          <w:rFonts w:ascii="Calibri" w:hAnsi="Calibri" w:eastAsia="宋体" w:cs="Times New Roman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教务</w:t>
      </w:r>
      <w:r>
        <w:rPr>
          <w:rFonts w:hint="eastAsia" w:ascii="Calibri" w:hAnsi="Calibri" w:eastAsia="宋体" w:cs="Times New Roman"/>
          <w:sz w:val="28"/>
          <w:szCs w:val="28"/>
        </w:rPr>
        <w:t>发</w:t>
      </w:r>
      <w:r>
        <w:rPr>
          <w:rFonts w:hint="eastAsia" w:ascii="宋体" w:hAnsi="宋体" w:eastAsia="宋体" w:cs="宋体"/>
          <w:sz w:val="28"/>
          <w:szCs w:val="28"/>
        </w:rPr>
        <w:t>〔2019〕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号</w:t>
      </w:r>
    </w:p>
    <w:p>
      <w:pPr>
        <w:spacing w:line="360" w:lineRule="atLeast"/>
        <w:jc w:val="center"/>
        <w:rPr>
          <w:rStyle w:val="9"/>
          <w:rFonts w:hint="eastAsia" w:ascii="方正小标宋简体" w:eastAsia="方正小标宋简体"/>
          <w:b w:val="0"/>
          <w:sz w:val="36"/>
          <w:szCs w:val="36"/>
        </w:rPr>
      </w:pPr>
      <w:r>
        <w:rPr>
          <w:rFonts w:asciiTheme="minorEastAsia" w:hAnsiTheme="minorEastAsia"/>
          <w:b/>
          <w:sz w:val="28"/>
          <w:szCs w:val="28"/>
        </w:rPr>
        <w:tab/>
      </w:r>
    </w:p>
    <w:p>
      <w:pPr>
        <w:spacing w:line="360" w:lineRule="atLeas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Style w:val="9"/>
          <w:rFonts w:hint="eastAsia" w:ascii="方正小标宋简体" w:eastAsia="方正小标宋简体"/>
          <w:b w:val="0"/>
          <w:sz w:val="36"/>
          <w:szCs w:val="36"/>
        </w:rPr>
        <w:t>关于单独组班的重修课程开课通知</w:t>
      </w:r>
    </w:p>
    <w:p>
      <w:pPr>
        <w:pStyle w:val="7"/>
        <w:spacing w:before="0" w:beforeAutospacing="0" w:after="0" w:afterAutospacing="0" w:line="60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pStyle w:val="7"/>
        <w:spacing w:before="0" w:beforeAutospacing="0" w:after="0" w:afterAutospacing="0"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各学院：</w:t>
      </w:r>
    </w:p>
    <w:p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本学期重修选课将于3月10日结束，请抓紧时间选课申请，现将重修课程开课的有关事项通知如下：</w:t>
      </w:r>
    </w:p>
    <w:p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1.预开61个重修组班（详见附件），重修班选课成功后请留意教务处通知或微信公众号，重修班将根据最终选课人数决定是否开班，开班后将于第三周公布最终课表，开始上课。</w:t>
      </w:r>
    </w:p>
    <w:p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2.已选择体育课重修插班的学生请至学生事务中心335办理退课、退费、换课，体育重修班只可选择周一9-10节或周三9-10节。</w:t>
      </w:r>
    </w:p>
    <w:p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3.17级、18级学生选课缴费后，如发生退课，需至学生事务中心335办理退费，再次选课时需重修缴费。</w:t>
      </w:r>
    </w:p>
    <w:p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4.办理自学+辅导的学生在教务系统“申请开课”后，第3周汇总信息，开课学院安排教师，具体学生选课情况、教师安排第4周教务处网上公布，请留意网站信息或微信公众号。</w:t>
      </w:r>
    </w:p>
    <w:p>
      <w:pPr>
        <w:pStyle w:val="7"/>
        <w:spacing w:before="0" w:beforeAutospacing="0" w:after="0" w:afterAutospacing="0"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</w:p>
    <w:p>
      <w:pPr>
        <w:pStyle w:val="7"/>
        <w:spacing w:before="0" w:beforeAutospacing="0" w:after="0" w:afterAutospacing="0"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附件：单独组班重修课程一览表</w:t>
      </w:r>
    </w:p>
    <w:bookmarkEnd w:id="0"/>
    <w:p>
      <w:pPr>
        <w:pStyle w:val="7"/>
        <w:spacing w:before="0" w:beforeAutospacing="0" w:after="0" w:afterAutospacing="0" w:line="60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p>
      <w:pPr>
        <w:pStyle w:val="7"/>
        <w:spacing w:before="0" w:beforeAutospacing="0" w:after="0" w:afterAutospacing="0" w:line="60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p>
      <w:pPr>
        <w:pStyle w:val="7"/>
        <w:spacing w:before="0" w:beforeAutospacing="0" w:after="0" w:afterAutospacing="0" w:line="60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p>
      <w:pPr>
        <w:pStyle w:val="7"/>
        <w:spacing w:before="0" w:beforeAutospacing="0" w:after="0" w:afterAutospacing="0" w:line="600" w:lineRule="exact"/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上海建桥学院教务处</w:t>
      </w:r>
    </w:p>
    <w:p>
      <w:pPr>
        <w:pStyle w:val="7"/>
        <w:spacing w:before="0" w:beforeAutospacing="0" w:after="0" w:afterAutospacing="0" w:line="600" w:lineRule="exact"/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2019年3月4日</w:t>
      </w:r>
    </w:p>
    <w:p>
      <w:pPr>
        <w:pStyle w:val="7"/>
        <w:spacing w:before="0" w:beforeAutospacing="0" w:after="0" w:afterAutospacing="0" w:line="520" w:lineRule="exact"/>
        <w:rPr>
          <w:rFonts w:ascii="黑体" w:eastAsia="黑体" w:hAnsiTheme="minorEastAsia"/>
          <w:sz w:val="28"/>
          <w:szCs w:val="28"/>
        </w:rPr>
      </w:pPr>
      <w:r>
        <w:rPr>
          <w:rFonts w:hint="eastAsia" w:ascii="黑体" w:eastAsia="黑体" w:hAnsiTheme="minorEastAsia"/>
          <w:sz w:val="28"/>
          <w:szCs w:val="28"/>
        </w:rPr>
        <w:t>附件</w:t>
      </w:r>
    </w:p>
    <w:p>
      <w:pPr>
        <w:pStyle w:val="7"/>
        <w:spacing w:before="0" w:beforeAutospacing="0" w:after="0" w:afterAutospacing="0" w:line="520" w:lineRule="exact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单独组班重修课程一览表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523"/>
        <w:gridCol w:w="1032"/>
        <w:gridCol w:w="1467"/>
        <w:gridCol w:w="957"/>
        <w:gridCol w:w="1914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开课学院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课程代码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上课教师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上课时间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sz w:val="18"/>
                <w:szCs w:val="18"/>
              </w:rPr>
              <w:t>上课地点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职业技术学院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0060141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会计学基础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郭颖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周一晚9-12节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职业技术学院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0060141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会计学基础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郭颖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周二晚9-12节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职业技术学院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0050167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数据结构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马妮娜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周三 1-2(9-16)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周三 3-4(3-16)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外国语学院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2020069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日本概况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马文心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周六1-8节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外国语学院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2020080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日语会话4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郑玲玲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周六1-8节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外国语学院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2020083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日语听力1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贺亚茹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周六1-8节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外国语学院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2020084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日语听力2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刘尔瑟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周六，周日1-8节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外国语学院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2020089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日语语法1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刘尔瑟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周六，周日1-8节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2110001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马克思主义基本原理概论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荆筱槐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周二晚上3节连上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三教220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2110001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马克思主义基本原理概论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宋艳华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周四晚上3节连上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三教222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2110001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马克思主义基本原理概论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许磊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周六上午3节连上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一教104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2110011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中国近代史纲要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胡银平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周一晚上4节连上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三教222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2110011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中国近代史纲要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沈树永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周一晚上4节连上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三教122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0110008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毛泽东思想和中国特色社会主义理论体系概论（专科）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马可可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周四晚上3节连上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三教203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马克思主义学院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2110007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毛泽东思想和中国特色社会主义理论体系概论（本科）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仇永民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周四晚上4节连上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三教118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商学院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2060172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应用统计学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朱伟伟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周四9-10节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商学院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2060070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宏观经济学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孙厚琴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2-17周一9-10节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商学院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2060152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微观经济学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孙厚琴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2-17周一 11-12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商学院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2060152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国际贸易实务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肖勇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2-17周三晚9-11节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2080019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电工技术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任焕梅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5-16周周六上午1-4节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2080022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电路分析基础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史君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第6周-第11周</w:t>
            </w:r>
            <w:r>
              <w:rPr>
                <w:rFonts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asciiTheme="minorEastAsia" w:hAnsiTheme="minorEastAsia"/>
                <w:sz w:val="18"/>
                <w:szCs w:val="18"/>
              </w:rPr>
              <w:t>周二、周四下午5：00-8：00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2080063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机械设计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罗中华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3-14周周三5:30-8:30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2080065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机械原理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张迪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8~17周周五晚6:00~9:30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2080131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数控加工与编程（1）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张伟容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3-10周周六1-8节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2080157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专业英语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喻玲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周二（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3-13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周）（</w:t>
            </w:r>
            <w:r>
              <w:rPr>
                <w:rFonts w:asciiTheme="minorEastAsia" w:hAnsiTheme="minorEastAsia"/>
                <w:sz w:val="18"/>
                <w:szCs w:val="18"/>
              </w:rPr>
              <w:t>16:30-19:30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2080166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数字逻辑电路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陈虹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3-14周周三5:30-8:30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2080169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材料力学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楼纪国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2-13周周一9-12节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2080181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理论力学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楼纪国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2-13周周二9-12节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2080185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可编程控制器应用技术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马良河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2-13周周三9-12节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2080201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电子技术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史君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第</w:t>
            </w: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周</w:t>
            </w:r>
            <w:r>
              <w:rPr>
                <w:rFonts w:asciiTheme="minorEastAsia" w:hAnsiTheme="minorEastAsia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第</w:t>
            </w:r>
            <w:r>
              <w:rPr>
                <w:rFonts w:asciiTheme="minorEastAsia" w:hAnsiTheme="minorEastAsia"/>
                <w:sz w:val="18"/>
                <w:szCs w:val="18"/>
              </w:rPr>
              <w:t>11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周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周六</w:t>
            </w:r>
            <w:r>
              <w:rPr>
                <w:rFonts w:asciiTheme="minorEastAsia" w:hAnsiTheme="minorEastAsia"/>
                <w:sz w:val="18"/>
                <w:szCs w:val="18"/>
              </w:rPr>
              <w:t>12345678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2080211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模拟电子电路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肖迎春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2-17周周一（</w:t>
            </w:r>
            <w:r>
              <w:rPr>
                <w:rFonts w:asciiTheme="minorEastAsia" w:hAnsiTheme="minorEastAsia"/>
                <w:sz w:val="18"/>
                <w:szCs w:val="18"/>
              </w:rPr>
              <w:t>9-12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节）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2080221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机械制造工艺学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李鸣鸣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3-14周周一9-12节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2080245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机械制图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张迪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8~17周周六1~8节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2080252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流体力学及液压与气动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黄晓东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3-10周周一、周四晚上9-12节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2080257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半导体器件物理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许玉娥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周二</w:t>
            </w:r>
            <w:r>
              <w:rPr>
                <w:rFonts w:asciiTheme="minorEastAsia" w:hAnsiTheme="minorEastAsia"/>
                <w:sz w:val="18"/>
                <w:szCs w:val="18"/>
              </w:rPr>
              <w:t>9-10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（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6-13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周）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2080305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电力电子技术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吴玉平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3-14周周二9-12节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2080328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机械产品设计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李鸣鸣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3-14周周二9-12节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2080336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集成电路版图分析与设计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史君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第6周-第11周</w:t>
            </w:r>
            <w:r>
              <w:rPr>
                <w:rFonts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asciiTheme="minorEastAsia" w:hAnsiTheme="minorEastAsia"/>
                <w:sz w:val="18"/>
                <w:szCs w:val="18"/>
              </w:rPr>
              <w:t>周1、周3下午5：00-8：00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2080389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工程制图（AutoCAD)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刘立华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3-14周周三9-12节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2080393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工程图学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赵亮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6-12周周一至周三晚上9-12节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工训125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2050220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操作系统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巢爱棠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周三78周五34，12周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2050170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程序设计基础（C语言）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艾鸿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周三晚9-12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2100001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大学物理(1)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赵润宁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周二下午78单周五上午34节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2100002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大学物理(2)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丛娇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周三晚上9-11节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2050288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单片机原理与接口技术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展召敏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周一34，周四12，3-14周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2100008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概率论与数理统计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张科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周四9-10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0100049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高等数学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武杰峰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周一9-12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2100014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高等数学（2）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沈志军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周一9-12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2100014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高等数学（2）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沈志军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周二9-12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2100015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高等数学（2）理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郭鹏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周一9-11，周三9-10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2100061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高等数学（2）理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张春鹏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周三9-12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2050206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计算机应用基础1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叶爱兵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周二11-12，周三7-8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0050165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计算机应用基础1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张赟岳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周三7-8，9-10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2050214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计算机组成原理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范新民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周三9-12，12周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2050218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面向对象程序设计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王中华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周一晚4节（9-12周）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2050210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面向过程程序设计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何姗姗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周三晚9-12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2059067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数据库应用系统实践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高夏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周二 1-4，周四 1-4，周三5-8 （9-12周）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2050213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数字逻辑电路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白靖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周四1-4，12周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信息技术学院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2100025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线性代数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张科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周四11-12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暂定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体育教研室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2100043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篮球</w:t>
            </w: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林恬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周一9-12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0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1523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体育教研室</w:t>
            </w:r>
          </w:p>
        </w:tc>
        <w:tc>
          <w:tcPr>
            <w:tcW w:w="1032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2100097</w:t>
            </w:r>
          </w:p>
        </w:tc>
        <w:tc>
          <w:tcPr>
            <w:tcW w:w="146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篮球</w:t>
            </w:r>
            <w:r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957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刘彬</w:t>
            </w:r>
          </w:p>
        </w:tc>
        <w:tc>
          <w:tcPr>
            <w:tcW w:w="1914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周三9-12</w:t>
            </w:r>
          </w:p>
        </w:tc>
        <w:tc>
          <w:tcPr>
            <w:tcW w:w="1099" w:type="dxa"/>
          </w:tcPr>
          <w:p>
            <w:pPr>
              <w:pStyle w:val="7"/>
              <w:spacing w:line="36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体育馆</w:t>
            </w:r>
          </w:p>
        </w:tc>
      </w:tr>
    </w:tbl>
    <w:p>
      <w:pPr>
        <w:pStyle w:val="7"/>
        <w:spacing w:line="360" w:lineRule="atLeast"/>
        <w:rPr>
          <w:rFonts w:asciiTheme="minorEastAsia" w:hAnsiTheme="minorEastAsia" w:eastAsiaTheme="minorEastAsia"/>
          <w:sz w:val="21"/>
          <w:szCs w:val="21"/>
        </w:rPr>
      </w:pP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7DC14C-2CC7-44F6-A2E1-F2D257FA1B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2D828370-FE56-43BE-9C34-CEC85D1E25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3CC3424-7484-4582-9F52-7944F9CD355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28F6737-DEEE-4586-A703-20DE585B85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5ED9DD1-C68D-4A13-B6DF-D71319AA28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B95"/>
    <w:rsid w:val="00037F5F"/>
    <w:rsid w:val="000E46ED"/>
    <w:rsid w:val="000E6F38"/>
    <w:rsid w:val="00123267"/>
    <w:rsid w:val="0017592C"/>
    <w:rsid w:val="0019391C"/>
    <w:rsid w:val="001957E8"/>
    <w:rsid w:val="001B1221"/>
    <w:rsid w:val="001D1BC3"/>
    <w:rsid w:val="00214634"/>
    <w:rsid w:val="002172BE"/>
    <w:rsid w:val="002253B7"/>
    <w:rsid w:val="00260047"/>
    <w:rsid w:val="0026741D"/>
    <w:rsid w:val="00291B75"/>
    <w:rsid w:val="002F4429"/>
    <w:rsid w:val="002F71AE"/>
    <w:rsid w:val="00344D23"/>
    <w:rsid w:val="00364788"/>
    <w:rsid w:val="003779A3"/>
    <w:rsid w:val="003D6106"/>
    <w:rsid w:val="0045172A"/>
    <w:rsid w:val="004C4301"/>
    <w:rsid w:val="004D5562"/>
    <w:rsid w:val="004E6600"/>
    <w:rsid w:val="004E73A8"/>
    <w:rsid w:val="00524FED"/>
    <w:rsid w:val="00556E2E"/>
    <w:rsid w:val="00564C0B"/>
    <w:rsid w:val="00570CDA"/>
    <w:rsid w:val="005973CD"/>
    <w:rsid w:val="005A622B"/>
    <w:rsid w:val="005B55D0"/>
    <w:rsid w:val="005E5B39"/>
    <w:rsid w:val="00613E98"/>
    <w:rsid w:val="00664104"/>
    <w:rsid w:val="00671A77"/>
    <w:rsid w:val="0069270B"/>
    <w:rsid w:val="006A6BB0"/>
    <w:rsid w:val="006B1F70"/>
    <w:rsid w:val="006C1466"/>
    <w:rsid w:val="006E3908"/>
    <w:rsid w:val="006E4114"/>
    <w:rsid w:val="00732523"/>
    <w:rsid w:val="007578AC"/>
    <w:rsid w:val="00762CC9"/>
    <w:rsid w:val="00770665"/>
    <w:rsid w:val="007D1C18"/>
    <w:rsid w:val="00821B43"/>
    <w:rsid w:val="0082411A"/>
    <w:rsid w:val="00831109"/>
    <w:rsid w:val="00834B92"/>
    <w:rsid w:val="008573CE"/>
    <w:rsid w:val="008758E9"/>
    <w:rsid w:val="008A3C66"/>
    <w:rsid w:val="008A5387"/>
    <w:rsid w:val="008B005D"/>
    <w:rsid w:val="008C3626"/>
    <w:rsid w:val="008F4D20"/>
    <w:rsid w:val="00901101"/>
    <w:rsid w:val="009217FC"/>
    <w:rsid w:val="00921FDB"/>
    <w:rsid w:val="00955321"/>
    <w:rsid w:val="00955512"/>
    <w:rsid w:val="009729AC"/>
    <w:rsid w:val="00972BFC"/>
    <w:rsid w:val="00975794"/>
    <w:rsid w:val="00990A87"/>
    <w:rsid w:val="009A448D"/>
    <w:rsid w:val="00A11B0E"/>
    <w:rsid w:val="00A15105"/>
    <w:rsid w:val="00A1584B"/>
    <w:rsid w:val="00A33C9D"/>
    <w:rsid w:val="00A527A4"/>
    <w:rsid w:val="00A92944"/>
    <w:rsid w:val="00B117B5"/>
    <w:rsid w:val="00B24369"/>
    <w:rsid w:val="00B44096"/>
    <w:rsid w:val="00B51CDC"/>
    <w:rsid w:val="00B60057"/>
    <w:rsid w:val="00B962DC"/>
    <w:rsid w:val="00BB0EBE"/>
    <w:rsid w:val="00BC0D8E"/>
    <w:rsid w:val="00BE2E67"/>
    <w:rsid w:val="00BF0B95"/>
    <w:rsid w:val="00BF103A"/>
    <w:rsid w:val="00C02CCE"/>
    <w:rsid w:val="00C45351"/>
    <w:rsid w:val="00C601DC"/>
    <w:rsid w:val="00C968C4"/>
    <w:rsid w:val="00CD54B0"/>
    <w:rsid w:val="00CD6250"/>
    <w:rsid w:val="00CD7976"/>
    <w:rsid w:val="00CE3667"/>
    <w:rsid w:val="00CF07BD"/>
    <w:rsid w:val="00D45835"/>
    <w:rsid w:val="00D80A6A"/>
    <w:rsid w:val="00D855CF"/>
    <w:rsid w:val="00D9674B"/>
    <w:rsid w:val="00DA5C58"/>
    <w:rsid w:val="00DA75B7"/>
    <w:rsid w:val="00DB30DE"/>
    <w:rsid w:val="00DE0094"/>
    <w:rsid w:val="00E0177B"/>
    <w:rsid w:val="00E23AF2"/>
    <w:rsid w:val="00E3238E"/>
    <w:rsid w:val="00E868E9"/>
    <w:rsid w:val="00EA59B6"/>
    <w:rsid w:val="00EB1846"/>
    <w:rsid w:val="00ED4C0E"/>
    <w:rsid w:val="00EE2BEE"/>
    <w:rsid w:val="00F11520"/>
    <w:rsid w:val="00FD0AA6"/>
    <w:rsid w:val="00FD3046"/>
    <w:rsid w:val="17161531"/>
    <w:rsid w:val="606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uiPriority w:val="99"/>
    <w:rPr>
      <w:color w:val="0000FF" w:themeColor="hyperlink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2795</Characters>
  <Lines>23</Lines>
  <Paragraphs>6</Paragraphs>
  <TotalTime>4</TotalTime>
  <ScaleCrop>false</ScaleCrop>
  <LinksUpToDate>false</LinksUpToDate>
  <CharactersWithSpaces>3279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2018-09-29T02:44:00Z</dcterms:created>
  <dc:creator>Windows 用户;2017-2018学年第二学期重修选课通知</dc:creator>
  <cp:lastModifiedBy>小僵狮</cp:lastModifiedBy>
  <cp:lastPrinted>2018-09-21T02:52:00Z</cp:lastPrinted>
  <dcterms:modified xsi:type="dcterms:W3CDTF">2019-03-04T07:48:53Z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