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203A" w14:textId="77777777" w:rsidR="00C71B6B" w:rsidRPr="00CB03E4" w:rsidRDefault="00C71B6B" w:rsidP="00CB03E4">
      <w:pPr>
        <w:rPr>
          <w:rFonts w:ascii="黑体" w:eastAsia="黑体" w:hAnsi="黑体"/>
          <w:sz w:val="32"/>
          <w:szCs w:val="32"/>
        </w:rPr>
      </w:pPr>
      <w:r w:rsidRPr="00CB03E4">
        <w:rPr>
          <w:rFonts w:ascii="黑体" w:eastAsia="黑体" w:hAnsi="黑体" w:hint="eastAsia"/>
          <w:sz w:val="32"/>
          <w:szCs w:val="32"/>
        </w:rPr>
        <w:t>附件</w:t>
      </w:r>
      <w:r w:rsidRPr="00CB03E4">
        <w:rPr>
          <w:rFonts w:ascii="黑体" w:eastAsia="黑体" w:hAnsi="黑体"/>
          <w:sz w:val="32"/>
          <w:szCs w:val="32"/>
        </w:rPr>
        <w:t>2</w:t>
      </w:r>
    </w:p>
    <w:p w14:paraId="2A11522D" w14:textId="0CE78CC8" w:rsidR="00C71B6B" w:rsidRPr="00A11BD6" w:rsidRDefault="00C71B6B" w:rsidP="00A11BD6"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  <w:r w:rsidRPr="00A11BD6">
        <w:rPr>
          <w:rFonts w:ascii="方正小标宋简体" w:eastAsia="方正小标宋简体" w:hint="eastAsia"/>
          <w:sz w:val="40"/>
          <w:szCs w:val="40"/>
        </w:rPr>
        <w:t>上海建桥学院2023年校级教师教学竞赛评分表</w:t>
      </w:r>
    </w:p>
    <w:p w14:paraId="758A64A8" w14:textId="77777777" w:rsidR="00C71B6B" w:rsidRDefault="00C71B6B" w:rsidP="00C71B6B">
      <w:pPr>
        <w:snapToGrid w:val="0"/>
        <w:spacing w:beforeLines="100" w:before="312" w:afterLines="100" w:after="312" w:line="460" w:lineRule="exac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（一）说课评分表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6429"/>
        <w:gridCol w:w="996"/>
      </w:tblGrid>
      <w:tr w:rsidR="00C71B6B" w14:paraId="6AD1F4F3" w14:textId="77777777" w:rsidTr="00CB2238">
        <w:trPr>
          <w:trHeight w:val="508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594478D7" w14:textId="77777777" w:rsidR="00C71B6B" w:rsidRDefault="00C71B6B" w:rsidP="00A11BD6">
            <w:pPr>
              <w:pStyle w:val="TableParagraph"/>
              <w:kinsoku w:val="0"/>
              <w:overflowPunct w:val="0"/>
              <w:spacing w:before="31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评价维度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32DCBB07" w14:textId="77777777" w:rsidR="00C71B6B" w:rsidRDefault="00C71B6B" w:rsidP="00CB2238">
            <w:pPr>
              <w:pStyle w:val="TableParagraph"/>
              <w:kinsoku w:val="0"/>
              <w:overflowPunct w:val="0"/>
              <w:spacing w:before="9"/>
              <w:ind w:right="24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评价要点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8FFDD19" w14:textId="77777777" w:rsidR="00C71B6B" w:rsidRDefault="00C71B6B" w:rsidP="00CB2238">
            <w:pPr>
              <w:pStyle w:val="TableParagraph"/>
              <w:kinsoku w:val="0"/>
              <w:overflowPunct w:val="0"/>
              <w:spacing w:before="6"/>
              <w:ind w:left="190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分值</w:t>
            </w:r>
          </w:p>
        </w:tc>
      </w:tr>
      <w:tr w:rsidR="00C71B6B" w14:paraId="2EA96419" w14:textId="77777777" w:rsidTr="00CB2238">
        <w:trPr>
          <w:trHeight w:val="808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13AF0B8F" w14:textId="77777777" w:rsidR="00C71B6B" w:rsidRDefault="00C71B6B" w:rsidP="00A11BD6">
            <w:pPr>
              <w:pStyle w:val="TableParagraph"/>
              <w:kinsoku w:val="0"/>
              <w:overflowPunct w:val="0"/>
              <w:spacing w:before="178"/>
              <w:ind w:left="125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理念与目标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3D5B3B66" w14:textId="77777777" w:rsidR="00C71B6B" w:rsidRDefault="00C71B6B" w:rsidP="00A11BD6">
            <w:pPr>
              <w:pStyle w:val="TableParagraph"/>
              <w:kinsoku w:val="0"/>
              <w:overflowPunct w:val="0"/>
              <w:spacing w:before="9" w:line="440" w:lineRule="exact"/>
              <w:ind w:right="120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课程教学贴合“以学生发展为中心”的理念，强调高阶能力以及情感价值的课程目标。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00298B6" w14:textId="77777777" w:rsidR="00C71B6B" w:rsidRDefault="00C71B6B" w:rsidP="00CB2238">
            <w:pPr>
              <w:pStyle w:val="TableParagraph"/>
              <w:kinsoku w:val="0"/>
              <w:overflowPunct w:val="0"/>
              <w:spacing w:before="157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10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C71B6B" w14:paraId="012D4AB4" w14:textId="77777777" w:rsidTr="00CB2238">
        <w:trPr>
          <w:trHeight w:val="780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3371CECD" w14:textId="77777777" w:rsidR="00C71B6B" w:rsidRDefault="00C71B6B" w:rsidP="00CB2238">
            <w:pPr>
              <w:pStyle w:val="TableParagraph"/>
              <w:kinsoku w:val="0"/>
              <w:overflowPunct w:val="0"/>
              <w:ind w:firstLineChars="50" w:firstLine="11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教学内容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30175F66" w14:textId="77777777" w:rsidR="00C71B6B" w:rsidRDefault="00C71B6B" w:rsidP="00A11BD6">
            <w:pPr>
              <w:pStyle w:val="TableParagraph"/>
              <w:kinsoku w:val="0"/>
              <w:overflowPunct w:val="0"/>
              <w:spacing w:before="27" w:line="440" w:lineRule="exact"/>
              <w:ind w:right="99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课程内容有深度、广度，反映学科前沿，渗透专业思想，使用质量高的教学资源。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0BB38621" w14:textId="77777777" w:rsidR="00C71B6B" w:rsidRDefault="00C71B6B" w:rsidP="00CB2238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40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C71B6B" w14:paraId="1F7FB1E5" w14:textId="77777777" w:rsidTr="00CB2238">
        <w:trPr>
          <w:trHeight w:val="485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41977D09" w14:textId="77777777" w:rsidR="00C71B6B" w:rsidRDefault="00C71B6B" w:rsidP="00CB2238">
            <w:pPr>
              <w:pStyle w:val="TableParagraph"/>
              <w:kinsoku w:val="0"/>
              <w:overflowPunct w:val="0"/>
              <w:ind w:left="176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6BA48B19" w14:textId="77777777" w:rsidR="00C71B6B" w:rsidRDefault="00C71B6B" w:rsidP="00A11BD6">
            <w:pPr>
              <w:pStyle w:val="TableParagraph"/>
              <w:kinsoku w:val="0"/>
              <w:overflowPunct w:val="0"/>
              <w:spacing w:before="13" w:line="440" w:lineRule="exact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将思想政治教育与专业教育有机融合。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227938AB" w14:textId="77777777" w:rsidR="00C71B6B" w:rsidRDefault="00C71B6B" w:rsidP="00CB2238">
            <w:pPr>
              <w:pStyle w:val="TableParagraph"/>
              <w:kinsoku w:val="0"/>
              <w:overflowPunct w:val="0"/>
              <w:spacing w:before="13"/>
              <w:ind w:left="104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C71B6B" w14:paraId="7A00AC19" w14:textId="77777777" w:rsidTr="00CB2238">
        <w:trPr>
          <w:trHeight w:val="824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00D85365" w14:textId="77777777" w:rsidR="00C71B6B" w:rsidRDefault="00C71B6B" w:rsidP="00CB2238">
            <w:pPr>
              <w:pStyle w:val="TableParagraph"/>
              <w:kinsoku w:val="0"/>
              <w:overflowPunct w:val="0"/>
              <w:spacing w:before="13"/>
              <w:ind w:left="104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0603FBD3" w14:textId="77777777" w:rsidR="00C71B6B" w:rsidRDefault="00C71B6B" w:rsidP="00A11BD6">
            <w:pPr>
              <w:pStyle w:val="TableParagraph"/>
              <w:kinsoku w:val="0"/>
              <w:overflowPunct w:val="0"/>
              <w:spacing w:before="38" w:line="440" w:lineRule="exact"/>
              <w:ind w:right="118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将学科研究新进展、实践发展新经验、社会需求新变化纳入教学内容。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61E06E9F" w14:textId="77777777" w:rsidR="00C71B6B" w:rsidRDefault="00C71B6B" w:rsidP="00CB2238">
            <w:pPr>
              <w:pStyle w:val="TableParagraph"/>
              <w:kinsoku w:val="0"/>
              <w:overflowPunct w:val="0"/>
              <w:spacing w:before="38" w:line="276" w:lineRule="auto"/>
              <w:ind w:left="104" w:right="11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C71B6B" w14:paraId="75DA1D68" w14:textId="77777777" w:rsidTr="00CB2238">
        <w:trPr>
          <w:trHeight w:val="850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06D72FF9" w14:textId="77777777" w:rsidR="00C71B6B" w:rsidRDefault="00C71B6B" w:rsidP="00CB2238">
            <w:pPr>
              <w:pStyle w:val="TableParagraph"/>
              <w:kinsoku w:val="0"/>
              <w:overflowPunct w:val="0"/>
              <w:spacing w:before="139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过程与方法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085824B9" w14:textId="77777777" w:rsidR="00C71B6B" w:rsidRDefault="00C71B6B" w:rsidP="00A11BD6">
            <w:pPr>
              <w:pStyle w:val="TableParagraph"/>
              <w:kinsoku w:val="0"/>
              <w:overflowPunct w:val="0"/>
              <w:spacing w:before="34" w:line="440" w:lineRule="exact"/>
              <w:ind w:right="113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教学活动丰富多样，能体现各等级水平的知识、技能和情感价值目标。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388588B3" w14:textId="77777777" w:rsidR="00C71B6B" w:rsidRDefault="00C71B6B" w:rsidP="00CB2238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30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C71B6B" w14:paraId="64249201" w14:textId="77777777" w:rsidTr="00CB2238">
        <w:trPr>
          <w:trHeight w:val="834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4BA70B94" w14:textId="77777777" w:rsidR="00C71B6B" w:rsidRDefault="00C71B6B" w:rsidP="00CB2238">
            <w:pPr>
              <w:pStyle w:val="TableParagraph"/>
              <w:kinsoku w:val="0"/>
              <w:overflowPunct w:val="0"/>
              <w:ind w:left="183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6273FCB6" w14:textId="77777777" w:rsidR="00C71B6B" w:rsidRDefault="00C71B6B" w:rsidP="00A11BD6">
            <w:pPr>
              <w:pStyle w:val="TableParagraph"/>
              <w:kinsoku w:val="0"/>
              <w:overflowPunct w:val="0"/>
              <w:spacing w:before="20" w:line="440" w:lineRule="exact"/>
              <w:ind w:right="126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能根据课程特点，用创新的教学策略、方法、技术解决课堂中存在的各种问题和困难。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16B2CB0E" w14:textId="77777777" w:rsidR="00C71B6B" w:rsidRDefault="00C71B6B" w:rsidP="00CB2238">
            <w:pPr>
              <w:pStyle w:val="TableParagraph"/>
              <w:kinsoku w:val="0"/>
              <w:overflowPunct w:val="0"/>
              <w:spacing w:before="20" w:line="264" w:lineRule="auto"/>
              <w:ind w:left="126" w:right="126" w:hanging="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C71B6B" w14:paraId="0A598926" w14:textId="77777777" w:rsidTr="00CB2238">
        <w:trPr>
          <w:trHeight w:val="846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6A0219DC" w14:textId="77777777" w:rsidR="00C71B6B" w:rsidRDefault="00C71B6B" w:rsidP="00CB2238">
            <w:pPr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6DA70388" w14:textId="77777777" w:rsidR="00C71B6B" w:rsidRDefault="00C71B6B" w:rsidP="00A11BD6">
            <w:pPr>
              <w:pStyle w:val="TableParagraph"/>
              <w:kinsoku w:val="0"/>
              <w:overflowPunct w:val="0"/>
              <w:spacing w:before="20" w:line="440" w:lineRule="exact"/>
              <w:ind w:right="91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强化师生和生生互动，教学活动应循序渐进，教师提供必要的支持和指导，帮助学生成为自主学习者。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3B3F66DA" w14:textId="77777777" w:rsidR="00C71B6B" w:rsidRDefault="00C71B6B" w:rsidP="00CB2238">
            <w:pPr>
              <w:pStyle w:val="TableParagraph"/>
              <w:kinsoku w:val="0"/>
              <w:overflowPunct w:val="0"/>
              <w:spacing w:before="20" w:line="259" w:lineRule="auto"/>
              <w:ind w:left="126" w:right="91" w:hanging="15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C71B6B" w14:paraId="704EEB56" w14:textId="77777777" w:rsidTr="00CB2238">
        <w:trPr>
          <w:trHeight w:val="508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27EF2304" w14:textId="77777777" w:rsidR="00C71B6B" w:rsidRDefault="00C71B6B" w:rsidP="00CB2238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b/>
                <w:bCs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考评与反馈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1C1F0A60" w14:textId="77777777" w:rsidR="00C71B6B" w:rsidRDefault="00C71B6B" w:rsidP="00A11BD6">
            <w:pPr>
              <w:pStyle w:val="TableParagraph"/>
              <w:kinsoku w:val="0"/>
              <w:overflowPunct w:val="0"/>
              <w:spacing w:before="42" w:line="440" w:lineRule="exact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测试多种多样，能合理评价学生知识、技能的掌握情况。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6DDDC802" w14:textId="77777777" w:rsidR="00C71B6B" w:rsidRDefault="00C71B6B" w:rsidP="00CB2238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/>
                <w:sz w:val="22"/>
                <w:lang w:val="en-GB"/>
              </w:rPr>
              <w:t>20</w:t>
            </w:r>
            <w:r>
              <w:rPr>
                <w:rFonts w:ascii="仿宋" w:eastAsia="仿宋" w:hAnsi="仿宋" w:cs="Arial" w:hint="eastAsia"/>
                <w:sz w:val="22"/>
                <w:lang w:val="en-GB"/>
              </w:rPr>
              <w:t>分</w:t>
            </w:r>
          </w:p>
        </w:tc>
      </w:tr>
      <w:tr w:rsidR="00C71B6B" w14:paraId="1B3D11DE" w14:textId="77777777" w:rsidTr="00CB2238">
        <w:trPr>
          <w:trHeight w:val="880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1EA730C4" w14:textId="77777777" w:rsidR="00C71B6B" w:rsidRDefault="00C71B6B" w:rsidP="00CB2238">
            <w:pPr>
              <w:pStyle w:val="TableParagraph"/>
              <w:kinsoku w:val="0"/>
              <w:overflowPunct w:val="0"/>
              <w:ind w:left="190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0F067FAF" w14:textId="77777777" w:rsidR="00C71B6B" w:rsidRDefault="00C71B6B" w:rsidP="00A11BD6">
            <w:pPr>
              <w:pStyle w:val="TableParagraph"/>
              <w:kinsoku w:val="0"/>
              <w:overflowPunct w:val="0"/>
              <w:spacing w:before="13" w:line="440" w:lineRule="exact"/>
              <w:ind w:right="105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过程性评价与终结性评价相结合，以促成学生进步为出发点设计多元的评价方式，且给与及时反馈。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075D240F" w14:textId="77777777" w:rsidR="00C71B6B" w:rsidRDefault="00C71B6B" w:rsidP="00CB2238">
            <w:pPr>
              <w:pStyle w:val="TableParagraph"/>
              <w:kinsoku w:val="0"/>
              <w:overflowPunct w:val="0"/>
              <w:spacing w:before="13" w:line="264" w:lineRule="auto"/>
              <w:ind w:left="118" w:right="105" w:hanging="8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C71B6B" w14:paraId="3ECB2536" w14:textId="77777777" w:rsidTr="00CB2238">
        <w:trPr>
          <w:trHeight w:val="850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10E330E4" w14:textId="77777777" w:rsidR="00C71B6B" w:rsidRDefault="00C71B6B" w:rsidP="00CB2238">
            <w:pPr>
              <w:pStyle w:val="TableParagraph"/>
              <w:kinsoku w:val="0"/>
              <w:overflowPunct w:val="0"/>
              <w:spacing w:before="13" w:line="264" w:lineRule="auto"/>
              <w:ind w:left="118" w:right="105" w:hanging="8"/>
              <w:rPr>
                <w:rFonts w:ascii="仿宋" w:eastAsia="仿宋" w:hAnsi="仿宋" w:cs="Arial"/>
                <w:sz w:val="22"/>
                <w:lang w:val="en-GB"/>
              </w:rPr>
            </w:pPr>
          </w:p>
        </w:tc>
        <w:tc>
          <w:tcPr>
            <w:tcW w:w="6252" w:type="dxa"/>
            <w:shd w:val="clear" w:color="auto" w:fill="auto"/>
            <w:vAlign w:val="center"/>
          </w:tcPr>
          <w:p w14:paraId="76D759FD" w14:textId="77777777" w:rsidR="00C71B6B" w:rsidRDefault="00C71B6B" w:rsidP="00A11BD6">
            <w:pPr>
              <w:pStyle w:val="TableParagraph"/>
              <w:kinsoku w:val="0"/>
              <w:overflowPunct w:val="0"/>
              <w:spacing w:line="440" w:lineRule="exact"/>
              <w:ind w:right="134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提供清晰合理的评价规则和标准，积极创造学生自我评价和同伴互评的机会。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3EA443D5" w14:textId="77777777" w:rsidR="00C71B6B" w:rsidRDefault="00C71B6B" w:rsidP="00CB2238">
            <w:pPr>
              <w:pStyle w:val="TableParagraph"/>
              <w:kinsoku w:val="0"/>
              <w:overflowPunct w:val="0"/>
              <w:spacing w:line="271" w:lineRule="auto"/>
              <w:ind w:left="133" w:right="134" w:hanging="22"/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</w:p>
        </w:tc>
      </w:tr>
      <w:tr w:rsidR="00C71B6B" w14:paraId="2C1E2107" w14:textId="77777777" w:rsidTr="00CB2238">
        <w:trPr>
          <w:trHeight w:val="574"/>
          <w:jc w:val="center"/>
        </w:trPr>
        <w:tc>
          <w:tcPr>
            <w:tcW w:w="7841" w:type="dxa"/>
            <w:gridSpan w:val="2"/>
            <w:shd w:val="clear" w:color="auto" w:fill="auto"/>
            <w:vAlign w:val="center"/>
          </w:tcPr>
          <w:p w14:paraId="125F5280" w14:textId="77777777" w:rsidR="00C71B6B" w:rsidRDefault="00C71B6B" w:rsidP="00CB2238">
            <w:pPr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总分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DECAFB8" w14:textId="77777777" w:rsidR="00C71B6B" w:rsidRDefault="00C71B6B" w:rsidP="00CB2238">
            <w:pPr>
              <w:jc w:val="center"/>
              <w:rPr>
                <w:rFonts w:ascii="仿宋" w:eastAsia="仿宋" w:hAnsi="仿宋" w:cs="Arial"/>
                <w:sz w:val="22"/>
                <w:lang w:val="en-GB"/>
              </w:rPr>
            </w:pPr>
            <w:r>
              <w:rPr>
                <w:rFonts w:ascii="仿宋" w:eastAsia="仿宋" w:hAnsi="仿宋" w:cs="Arial" w:hint="eastAsia"/>
                <w:sz w:val="22"/>
                <w:lang w:val="en-GB"/>
              </w:rPr>
              <w:t>100分</w:t>
            </w:r>
          </w:p>
        </w:tc>
      </w:tr>
    </w:tbl>
    <w:p w14:paraId="1AE5D4B3" w14:textId="77777777" w:rsidR="00C71B6B" w:rsidRDefault="00C71B6B" w:rsidP="00C71B6B">
      <w:pPr>
        <w:widowControl/>
        <w:spacing w:line="400" w:lineRule="atLeast"/>
        <w:rPr>
          <w:rFonts w:ascii="仿宋_GB2312" w:eastAsia="仿宋_GB2312"/>
          <w:kern w:val="0"/>
          <w:sz w:val="28"/>
          <w:szCs w:val="28"/>
          <w:u w:val="single"/>
        </w:rPr>
      </w:pPr>
    </w:p>
    <w:p w14:paraId="2EE9D309" w14:textId="77777777" w:rsidR="00AE6DF2" w:rsidRDefault="00AE6DF2" w:rsidP="00AE6DF2">
      <w:pPr>
        <w:snapToGrid w:val="0"/>
        <w:spacing w:beforeLines="100" w:before="312" w:afterLines="100" w:after="312" w:line="240" w:lineRule="exact"/>
        <w:rPr>
          <w:rFonts w:ascii="楷体" w:eastAsia="楷体" w:hAnsi="楷体" w:cs="宋体"/>
          <w:b/>
          <w:kern w:val="0"/>
          <w:sz w:val="32"/>
          <w:szCs w:val="32"/>
        </w:rPr>
      </w:pPr>
    </w:p>
    <w:p w14:paraId="7E1D919E" w14:textId="12B7C413" w:rsidR="00C71B6B" w:rsidRDefault="00C71B6B" w:rsidP="00C71B6B">
      <w:pPr>
        <w:snapToGrid w:val="0"/>
        <w:spacing w:beforeLines="100" w:before="312" w:afterLines="100" w:after="312" w:line="460" w:lineRule="exac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（二）课堂教学展示评分表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6706"/>
        <w:gridCol w:w="960"/>
      </w:tblGrid>
      <w:tr w:rsidR="00C71B6B" w14:paraId="05C29EF7" w14:textId="77777777" w:rsidTr="00CB03E4">
        <w:trPr>
          <w:trHeight w:val="638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C40" w14:textId="77777777" w:rsidR="00C71B6B" w:rsidRDefault="00C71B6B" w:rsidP="00CB2238">
            <w:pPr>
              <w:pStyle w:val="TableParagraph"/>
              <w:kinsoku w:val="0"/>
              <w:overflowPunct w:val="0"/>
              <w:spacing w:before="31"/>
              <w:ind w:left="233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评价维度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D4D8" w14:textId="77777777" w:rsidR="00C71B6B" w:rsidRDefault="00C71B6B" w:rsidP="00CB2238">
            <w:pPr>
              <w:pStyle w:val="TableParagraph"/>
              <w:kinsoku w:val="0"/>
              <w:overflowPunct w:val="0"/>
              <w:spacing w:before="31"/>
              <w:ind w:left="233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评价要点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5B41" w14:textId="77777777" w:rsidR="00C71B6B" w:rsidRDefault="00C71B6B" w:rsidP="00CB03E4">
            <w:pPr>
              <w:pStyle w:val="TableParagraph"/>
              <w:kinsoku w:val="0"/>
              <w:overflowPunct w:val="0"/>
              <w:spacing w:before="31"/>
              <w:jc w:val="center"/>
              <w:rPr>
                <w:rFonts w:ascii="黑体" w:eastAsia="黑体" w:hAnsi="黑体" w:cs="Arial"/>
                <w:sz w:val="22"/>
                <w:lang w:val="en-GB"/>
              </w:rPr>
            </w:pPr>
            <w:r>
              <w:rPr>
                <w:rFonts w:ascii="黑体" w:eastAsia="黑体" w:hAnsi="黑体" w:cs="Arial" w:hint="eastAsia"/>
                <w:sz w:val="22"/>
                <w:lang w:val="en-GB"/>
              </w:rPr>
              <w:t>分值</w:t>
            </w:r>
          </w:p>
        </w:tc>
      </w:tr>
      <w:tr w:rsidR="00C71B6B" w14:paraId="76E2BE80" w14:textId="77777777" w:rsidTr="00CB03E4">
        <w:trPr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0EBF" w14:textId="77777777" w:rsidR="00C71B6B" w:rsidRDefault="00C71B6B" w:rsidP="00CB2238">
            <w:pPr>
              <w:pStyle w:val="TableParagraph"/>
              <w:kinsoku w:val="0"/>
              <w:overflowPunct w:val="0"/>
              <w:spacing w:before="178"/>
              <w:ind w:left="125"/>
              <w:jc w:val="center"/>
              <w:rPr>
                <w:rFonts w:ascii="仿宋_GB2312" w:eastAsia="仿宋_GB2312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/>
              </w:rPr>
              <w:t>教学理念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84E2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教学理念体现“学生中心”教育理念，体现立德树人思想，符合学科特色与课程要求。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C796" w14:textId="77777777" w:rsidR="00C71B6B" w:rsidRDefault="00C71B6B" w:rsidP="00A11BD6">
            <w:pPr>
              <w:spacing w:line="440" w:lineRule="exact"/>
              <w:jc w:val="center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/>
                <w:sz w:val="22"/>
                <w:lang w:val="en-GB" w:bidi="zh-CN"/>
              </w:rPr>
              <w:t>10</w:t>
            </w: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分</w:t>
            </w:r>
          </w:p>
        </w:tc>
      </w:tr>
      <w:tr w:rsidR="00C71B6B" w14:paraId="0C814340" w14:textId="77777777" w:rsidTr="00CB03E4">
        <w:trPr>
          <w:jc w:val="center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1BC0" w14:textId="77777777" w:rsidR="00C71B6B" w:rsidRDefault="00C71B6B" w:rsidP="00CB2238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12"/>
                <w:szCs w:val="21"/>
              </w:rPr>
            </w:pPr>
            <w:proofErr w:type="gramStart"/>
            <w:r>
              <w:rPr>
                <w:rFonts w:ascii="仿宋" w:eastAsia="仿宋" w:hAnsi="仿宋" w:cs="Arial" w:hint="eastAsia"/>
                <w:b/>
                <w:bCs/>
                <w:sz w:val="22"/>
                <w:lang w:val="en-GB" w:bidi="zh-CN"/>
              </w:rPr>
              <w:t>课程思政</w:t>
            </w:r>
            <w:proofErr w:type="gramEnd"/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7A47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46D" w14:textId="77777777" w:rsidR="00C71B6B" w:rsidRDefault="00C71B6B" w:rsidP="00A11BD6">
            <w:pPr>
              <w:spacing w:line="440" w:lineRule="exact"/>
              <w:jc w:val="center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/>
                <w:sz w:val="22"/>
                <w:lang w:val="en-GB" w:bidi="zh-CN"/>
              </w:rPr>
              <w:t>2</w:t>
            </w:r>
            <w:r>
              <w:rPr>
                <w:rFonts w:ascii="仿宋" w:eastAsia="仿宋" w:hAnsi="仿宋" w:cs="Arial" w:hint="eastAsia"/>
                <w:sz w:val="22"/>
                <w:lang w:bidi="zh-CN"/>
              </w:rPr>
              <w:t>5</w:t>
            </w: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分</w:t>
            </w:r>
          </w:p>
        </w:tc>
      </w:tr>
      <w:tr w:rsidR="00C71B6B" w14:paraId="6E12E011" w14:textId="77777777" w:rsidTr="00CB03E4">
        <w:trPr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A612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E6BD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结合所授课程特点、思维方法和价值理念，深挖</w:t>
            </w:r>
            <w:proofErr w:type="gramStart"/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课程思政元素</w:t>
            </w:r>
            <w:proofErr w:type="gramEnd"/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，有机融入课程教学。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D792" w14:textId="77777777" w:rsidR="00C71B6B" w:rsidRDefault="00C71B6B" w:rsidP="00A11BD6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16B75DFD" w14:textId="77777777" w:rsidTr="00CB03E4">
        <w:trPr>
          <w:jc w:val="center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2AD8D2" w14:textId="77777777" w:rsidR="00C71B6B" w:rsidRDefault="00C71B6B" w:rsidP="00CB03E4">
            <w:pPr>
              <w:widowControl/>
              <w:jc w:val="center"/>
              <w:rPr>
                <w:rFonts w:ascii="仿宋_GB2312" w:eastAsia="仿宋_GB2312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 w:bidi="zh-CN"/>
              </w:rPr>
              <w:t>教学内容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D8D1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教学内容有深度、广度，体现高阶性、创新性与挑战度；</w:t>
            </w:r>
          </w:p>
          <w:p w14:paraId="48A68C50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反映学科前沿，渗透专业思想，使用质量高的教学资源。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61B05B" w14:textId="77777777" w:rsidR="00C71B6B" w:rsidRDefault="00C71B6B" w:rsidP="00A11BD6">
            <w:pPr>
              <w:widowControl/>
              <w:ind w:firstLine="220"/>
              <w:jc w:val="left"/>
              <w:rPr>
                <w:rFonts w:ascii="仿宋" w:eastAsia="仿宋" w:hAnsi="仿宋" w:cs="Arial"/>
                <w:sz w:val="22"/>
                <w:lang w:bidi="zh-CN"/>
              </w:rPr>
            </w:pPr>
            <w:r>
              <w:rPr>
                <w:rFonts w:ascii="仿宋" w:eastAsia="仿宋" w:hAnsi="仿宋" w:cs="Arial" w:hint="eastAsia"/>
                <w:sz w:val="22"/>
                <w:lang w:bidi="zh-CN"/>
              </w:rPr>
              <w:t>20分</w:t>
            </w:r>
          </w:p>
        </w:tc>
      </w:tr>
      <w:tr w:rsidR="00C71B6B" w14:paraId="719D560A" w14:textId="77777777" w:rsidTr="00CB03E4">
        <w:trPr>
          <w:jc w:val="center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EF7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8B38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3BF" w14:textId="77777777" w:rsidR="00C71B6B" w:rsidRDefault="00C71B6B" w:rsidP="00A11BD6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2F4E1932" w14:textId="77777777" w:rsidTr="00CB03E4">
        <w:trPr>
          <w:jc w:val="center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AB8E" w14:textId="77777777" w:rsidR="00C71B6B" w:rsidRDefault="00C71B6B" w:rsidP="00CB2238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 w:bidi="zh-CN"/>
              </w:rPr>
              <w:t>教学过程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C0C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注重以学生为中心创新教学，体现教师主导、学生主体。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A72" w14:textId="77777777" w:rsidR="00C71B6B" w:rsidRDefault="00C71B6B" w:rsidP="00A11BD6">
            <w:pPr>
              <w:spacing w:line="440" w:lineRule="exact"/>
              <w:jc w:val="center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/>
                <w:sz w:val="22"/>
                <w:lang w:val="en-GB" w:bidi="zh-CN"/>
              </w:rPr>
              <w:t>25</w:t>
            </w: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分</w:t>
            </w:r>
          </w:p>
        </w:tc>
      </w:tr>
      <w:tr w:rsidR="00C71B6B" w14:paraId="473AB8E1" w14:textId="77777777" w:rsidTr="00CB03E4">
        <w:trPr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6E93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EE51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F5C" w14:textId="77777777" w:rsidR="00C71B6B" w:rsidRDefault="00C71B6B" w:rsidP="00A11BD6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220EC3A0" w14:textId="77777777" w:rsidTr="00CB03E4">
        <w:trPr>
          <w:trHeight w:val="90"/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5E44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7F7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教学组织有序，教学过程安排合理；</w:t>
            </w:r>
          </w:p>
          <w:p w14:paraId="70A84096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创新教学方法与策略，注重教学互动，启发学生思考及问题解决。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9D07" w14:textId="77777777" w:rsidR="00C71B6B" w:rsidRDefault="00C71B6B" w:rsidP="00A11BD6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5D9BD8A5" w14:textId="77777777" w:rsidTr="00CB03E4">
        <w:trPr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FCE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61AE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以信息技术创设教学环境，支持教学创新。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FA66" w14:textId="77777777" w:rsidR="00C71B6B" w:rsidRDefault="00C71B6B" w:rsidP="00A11BD6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1072368C" w14:textId="77777777" w:rsidTr="00CB03E4">
        <w:trPr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179F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F4E5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创新考核评价的内容和方式，注重形成性评价与生成性问题的解决和应用。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CFA1" w14:textId="77777777" w:rsidR="00C71B6B" w:rsidRDefault="00C71B6B" w:rsidP="00A11BD6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618F96BC" w14:textId="77777777" w:rsidTr="00CB03E4">
        <w:trPr>
          <w:jc w:val="center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5149" w14:textId="77777777" w:rsidR="00C71B6B" w:rsidRDefault="00C71B6B" w:rsidP="00CB2238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 w:bidi="zh-CN"/>
              </w:rPr>
              <w:t>教学效果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860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课堂讲授富有吸引力，课堂气氛融洽，学生思维活跃，深度参与课堂。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472E" w14:textId="77777777" w:rsidR="00C71B6B" w:rsidRDefault="00C71B6B" w:rsidP="00CB2238">
            <w:pPr>
              <w:spacing w:line="440" w:lineRule="exact"/>
              <w:jc w:val="center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/>
                <w:sz w:val="22"/>
                <w:lang w:val="en-GB" w:bidi="zh-CN"/>
              </w:rPr>
              <w:t>20</w:t>
            </w: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分</w:t>
            </w:r>
          </w:p>
        </w:tc>
      </w:tr>
      <w:tr w:rsidR="00C71B6B" w14:paraId="458F66C1" w14:textId="77777777" w:rsidTr="00CB03E4">
        <w:trPr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A122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7257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学生知识、能力与思维得到发展，实现教学目标的达成。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70B" w14:textId="77777777" w:rsidR="00C71B6B" w:rsidRDefault="00C71B6B" w:rsidP="00CB2238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0A423A86" w14:textId="77777777" w:rsidTr="00CB03E4">
        <w:trPr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D813" w14:textId="77777777" w:rsidR="00C71B6B" w:rsidRDefault="00C71B6B" w:rsidP="00CB2238">
            <w:pPr>
              <w:widowControl/>
              <w:jc w:val="left"/>
              <w:rPr>
                <w:rFonts w:ascii="仿宋_GB2312" w:eastAsia="仿宋_GB2312" w:hAnsi="仿宋" w:cs="仿宋"/>
                <w:spacing w:val="-12"/>
                <w:szCs w:val="21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233" w14:textId="77777777" w:rsidR="00C71B6B" w:rsidRDefault="00C71B6B" w:rsidP="00A11BD6">
            <w:pPr>
              <w:spacing w:line="440" w:lineRule="exact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形成适合学科特色、学生特点的教学模式，具有较大借鉴和推广价值。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DB71" w14:textId="77777777" w:rsidR="00C71B6B" w:rsidRDefault="00C71B6B" w:rsidP="00CB2238">
            <w:pPr>
              <w:widowControl/>
              <w:jc w:val="left"/>
              <w:rPr>
                <w:rFonts w:ascii="仿宋" w:eastAsia="仿宋" w:hAnsi="仿宋" w:cs="Arial"/>
                <w:sz w:val="22"/>
                <w:lang w:val="en-GB" w:bidi="zh-CN"/>
              </w:rPr>
            </w:pPr>
          </w:p>
        </w:tc>
      </w:tr>
      <w:tr w:rsidR="00C71B6B" w14:paraId="72344391" w14:textId="77777777" w:rsidTr="00CB03E4">
        <w:trPr>
          <w:trHeight w:val="610"/>
          <w:jc w:val="center"/>
        </w:trPr>
        <w:tc>
          <w:tcPr>
            <w:tcW w:w="8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CA33" w14:textId="77777777" w:rsidR="00C71B6B" w:rsidRDefault="00C71B6B" w:rsidP="00CB2238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sz w:val="22"/>
                <w:lang w:val="en-GB" w:bidi="zh-CN"/>
              </w:rPr>
              <w:t>总  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DC1" w14:textId="77777777" w:rsidR="00C71B6B" w:rsidRDefault="00C71B6B" w:rsidP="00CB2238">
            <w:pPr>
              <w:spacing w:line="440" w:lineRule="exact"/>
              <w:jc w:val="center"/>
              <w:rPr>
                <w:rFonts w:ascii="仿宋" w:eastAsia="仿宋" w:hAnsi="仿宋" w:cs="Arial"/>
                <w:sz w:val="22"/>
                <w:lang w:val="en-GB" w:bidi="zh-CN"/>
              </w:rPr>
            </w:pPr>
            <w:r>
              <w:rPr>
                <w:rFonts w:ascii="仿宋" w:eastAsia="仿宋" w:hAnsi="仿宋" w:cs="Arial"/>
                <w:sz w:val="22"/>
                <w:lang w:val="en-GB" w:bidi="zh-CN"/>
              </w:rPr>
              <w:t>100</w:t>
            </w:r>
            <w:r>
              <w:rPr>
                <w:rFonts w:ascii="仿宋" w:eastAsia="仿宋" w:hAnsi="仿宋" w:cs="Arial" w:hint="eastAsia"/>
                <w:sz w:val="22"/>
                <w:lang w:val="en-GB" w:bidi="zh-CN"/>
              </w:rPr>
              <w:t>分</w:t>
            </w:r>
          </w:p>
        </w:tc>
      </w:tr>
    </w:tbl>
    <w:p w14:paraId="6A7224E0" w14:textId="77777777" w:rsidR="00C1413D" w:rsidRPr="002D5021" w:rsidRDefault="00C1413D" w:rsidP="00570A99">
      <w:pPr>
        <w:snapToGrid w:val="0"/>
        <w:spacing w:beforeLines="100" w:before="312" w:afterLines="100" w:after="312" w:line="460" w:lineRule="exact"/>
        <w:rPr>
          <w:rFonts w:ascii="仿宋" w:eastAsia="仿宋" w:hAnsi="仿宋"/>
          <w:sz w:val="32"/>
          <w:szCs w:val="32"/>
        </w:rPr>
      </w:pPr>
    </w:p>
    <w:sectPr w:rsidR="00C1413D" w:rsidRPr="002D5021" w:rsidSect="00506A0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01E1" w14:textId="77777777" w:rsidR="00955173" w:rsidRDefault="00955173">
      <w:r>
        <w:separator/>
      </w:r>
    </w:p>
  </w:endnote>
  <w:endnote w:type="continuationSeparator" w:id="0">
    <w:p w14:paraId="3421C420" w14:textId="77777777" w:rsidR="00955173" w:rsidRDefault="009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4FD5" w14:textId="77777777" w:rsidR="00C71B6B" w:rsidRDefault="00C71B6B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eastAsia="仿宋"/>
        <w:sz w:val="28"/>
        <w:szCs w:val="28"/>
        <w:lang w:val="zh-CN"/>
      </w:rPr>
      <w:t>6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5F25" w14:textId="77777777" w:rsidR="00C71B6B" w:rsidRDefault="00C71B6B">
    <w:pPr>
      <w:pStyle w:val="a5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eastAsia="仿宋"/>
        <w:sz w:val="28"/>
        <w:szCs w:val="28"/>
        <w:lang w:val="zh-CN"/>
      </w:rPr>
      <w:t>5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B5E4" w14:textId="77777777" w:rsidR="00955173" w:rsidRDefault="00955173">
      <w:r>
        <w:separator/>
      </w:r>
    </w:p>
  </w:footnote>
  <w:footnote w:type="continuationSeparator" w:id="0">
    <w:p w14:paraId="12E36455" w14:textId="77777777" w:rsidR="00955173" w:rsidRDefault="00955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3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0"/>
  </w:num>
  <w:num w:numId="2" w16cid:durableId="389840420">
    <w:abstractNumId w:val="0"/>
  </w:num>
  <w:num w:numId="3" w16cid:durableId="1929851635">
    <w:abstractNumId w:val="2"/>
  </w:num>
  <w:num w:numId="4" w16cid:durableId="1271857279">
    <w:abstractNumId w:val="6"/>
  </w:num>
  <w:num w:numId="5" w16cid:durableId="72433340">
    <w:abstractNumId w:val="7"/>
  </w:num>
  <w:num w:numId="6" w16cid:durableId="1285649662">
    <w:abstractNumId w:val="3"/>
  </w:num>
  <w:num w:numId="7" w16cid:durableId="1053579686">
    <w:abstractNumId w:val="8"/>
  </w:num>
  <w:num w:numId="8" w16cid:durableId="1241602959">
    <w:abstractNumId w:val="9"/>
  </w:num>
  <w:num w:numId="9" w16cid:durableId="1603878961">
    <w:abstractNumId w:val="4"/>
  </w:num>
  <w:num w:numId="10" w16cid:durableId="1003124078">
    <w:abstractNumId w:val="11"/>
  </w:num>
  <w:num w:numId="11" w16cid:durableId="638919496">
    <w:abstractNumId w:val="5"/>
  </w:num>
  <w:num w:numId="12" w16cid:durableId="722366919">
    <w:abstractNumId w:val="13"/>
  </w:num>
  <w:num w:numId="13" w16cid:durableId="1665892004">
    <w:abstractNumId w:val="12"/>
  </w:num>
  <w:num w:numId="14" w16cid:durableId="88410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0A99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A19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5173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1BD6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D56B8"/>
    <w:rsid w:val="00AE6916"/>
    <w:rsid w:val="00AE6DF2"/>
    <w:rsid w:val="00AF127F"/>
    <w:rsid w:val="00AF1D7C"/>
    <w:rsid w:val="00AF30FB"/>
    <w:rsid w:val="00B0175B"/>
    <w:rsid w:val="00B05D4F"/>
    <w:rsid w:val="00B104AD"/>
    <w:rsid w:val="00B112A5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1B6B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03E4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C71B6B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2</Pages>
  <Words>160</Words>
  <Characters>918</Characters>
  <Application>Microsoft Office Word</Application>
  <DocSecurity>0</DocSecurity>
  <Lines>7</Lines>
  <Paragraphs>2</Paragraphs>
  <ScaleCrop>false</ScaleCrop>
  <Company>Shanghai Jian Qiao University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159</cp:revision>
  <cp:lastPrinted>2023-09-27T07:08:00Z</cp:lastPrinted>
  <dcterms:created xsi:type="dcterms:W3CDTF">2020-08-25T02:37:00Z</dcterms:created>
  <dcterms:modified xsi:type="dcterms:W3CDTF">2023-09-27T07:23:00Z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