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D162FB" w:rsidRPr="00D162FB" w:rsidTr="00D162FB">
        <w:tc>
          <w:tcPr>
            <w:tcW w:w="0" w:type="auto"/>
            <w:hideMark/>
          </w:tcPr>
          <w:p w:rsidR="001F5F33" w:rsidRPr="001F5F33" w:rsidRDefault="001F5F33" w:rsidP="001F5F3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1F5F33">
              <w:rPr>
                <w:rFonts w:hint="eastAsia"/>
                <w:b/>
                <w:sz w:val="28"/>
                <w:szCs w:val="28"/>
              </w:rPr>
              <w:t>网上重修</w:t>
            </w:r>
            <w:r w:rsidR="00F16FC8">
              <w:rPr>
                <w:rFonts w:hint="eastAsia"/>
                <w:b/>
                <w:sz w:val="28"/>
                <w:szCs w:val="28"/>
              </w:rPr>
              <w:t>选课</w:t>
            </w:r>
            <w:r w:rsidRPr="001F5F33">
              <w:rPr>
                <w:rFonts w:hint="eastAsia"/>
                <w:b/>
                <w:sz w:val="28"/>
                <w:szCs w:val="28"/>
              </w:rPr>
              <w:t>操作方法</w:t>
            </w:r>
            <w:bookmarkEnd w:id="0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8"/>
            </w:tblGrid>
            <w:tr w:rsidR="00D162FB" w:rsidRPr="00D162FB" w:rsidTr="001F5F33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各位同学：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1、学生登录教务系统，课程管理=&gt;重修选课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>
                        <wp:extent cx="9331984" cy="3795623"/>
                        <wp:effectExtent l="19050" t="0" r="2516" b="0"/>
                        <wp:docPr id="1" name="图片 1" descr="http://webplus.gench.edu.cn/_upload/article/images/60/d6/204ddc5d4973a1f0c2e5c4a7f0b6/0f170b21-cb71-4e69-843a-84b85c3820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plus.gench.edu.cn/_upload/article/images/60/d6/204ddc5d4973a1f0c2e5c4a7f0b6/0f170b21-cb71-4e69-843a-84b85c3820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1424" cy="3795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lastRenderedPageBreak/>
                    <w:t>2、点击“可选重修课程”查看本学期开设的课程。（查询条件区域可筛选及格课程与不及格课程）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>
                        <wp:extent cx="8797146" cy="3673333"/>
                        <wp:effectExtent l="19050" t="0" r="3954" b="0"/>
                        <wp:docPr id="2" name="图片 2" descr="http://webplus.gench.edu.cn/_upload/article/images/60/d6/204ddc5d4973a1f0c2e5c4a7f0b6/d28f8e37-e11b-4b95-9232-0f2417897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plus.gench.edu.cn/_upload/article/images/60/d6/204ddc5d4973a1f0c2e5c4a7f0b6/d28f8e37-e11b-4b95-9232-0f2417897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0528" cy="3674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3、选定课程后点击该课程后的“查看可选任务”进入教学班选择界面（选择教学班之前请先查看本学期课表避免冲突，如果课程冲突选课不成功）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8874784" cy="3915218"/>
                        <wp:effectExtent l="19050" t="0" r="2516" b="0"/>
                        <wp:docPr id="3" name="图片 3" descr="http://webplus.gench.edu.cn/_upload/article/images/60/d6/204ddc5d4973a1f0c2e5c4a7f0b6/0e5e8494-445b-4624-84f6-42f685d621b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ebplus.gench.edu.cn/_upload/article/images/60/d6/204ddc5d4973a1f0c2e5c4a7f0b6/0e5e8494-445b-4624-84f6-42f685d621b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8098" cy="3916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4、下图为选课成功，可在“已选重修课程”中查看（在重修报名期间可随时退课）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8872879" cy="3845098"/>
                        <wp:effectExtent l="19050" t="0" r="4421" b="0"/>
                        <wp:docPr id="4" name="图片 4" descr="http://webplus.gench.edu.cn/_upload/article/images/60/d6/204ddc5d4973a1f0c2e5c4a7f0b6/19ce2165-f2cc-402d-a519-c158c63f46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ebplus.gench.edu.cn/_upload/article/images/60/d6/204ddc5d4973a1f0c2e5c4a7f0b6/19ce2165-f2cc-402d-a519-c158c63f46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8341" cy="3847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8745388" cy="3656636"/>
                        <wp:effectExtent l="19050" t="0" r="0" b="0"/>
                        <wp:docPr id="5" name="图片 5" descr="http://webplus.gench.edu.cn/_upload/article/images/60/d6/204ddc5d4973a1f0c2e5c4a7f0b6/f44da51b-5df7-4053-9002-6c7a2e64874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ebplus.gench.edu.cn/_upload/article/images/60/d6/204ddc5d4973a1f0c2e5c4a7f0b6/f44da51b-5df7-4053-9002-6c7a2e64874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7694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5、本学期没有开设的课程，仅毕业班的学生可以申请开课，选择“可选重修课程”=&gt;“申请开课”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8874784" cy="3638953"/>
                        <wp:effectExtent l="19050" t="0" r="2516" b="0"/>
                        <wp:docPr id="6" name="图片 6" descr="http://webplus.gench.edu.cn/_upload/article/images/60/d6/204ddc5d4973a1f0c2e5c4a7f0b6/926b85d5-5027-4e22-9388-25f2c746ef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ebplus.gench.edu.cn/_upload/article/images/60/d6/204ddc5d4973a1f0c2e5c4a7f0b6/926b85d5-5027-4e22-9388-25f2c746efa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8448" cy="3640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6、申请开课后，可在“开课申请结果”界面查询该课程的开课情况，待该教学班通过审批后</w:t>
                  </w:r>
                  <w:r w:rsidR="003D4B5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进行自学+辅导形式重修，该教学班的重修辅导时间、辅导方式由开课学院通知相关学生及教师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。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8754014" cy="3604334"/>
                        <wp:effectExtent l="19050" t="0" r="8986" b="0"/>
                        <wp:docPr id="7" name="图片 7" descr="http://webplus.gench.edu.cn/_upload/article/images/60/d6/204ddc5d4973a1f0c2e5c4a7f0b6/ca8bf160-29ed-45b5-a6a7-26711df004c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ebplus.gench.edu.cn/_upload/article/images/60/d6/204ddc5d4973a1f0c2e5c4a7f0b6/ca8bf160-29ed-45b5-a6a7-26711df004c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6918" cy="3605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D162FB" w:rsidRPr="00D162FB" w:rsidRDefault="00D162FB" w:rsidP="00D162FB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D162FB" w:rsidRPr="00D162FB" w:rsidTr="00D162FB">
        <w:trPr>
          <w:trHeight w:val="1035"/>
        </w:trPr>
        <w:tc>
          <w:tcPr>
            <w:tcW w:w="0" w:type="auto"/>
            <w:vAlign w:val="center"/>
            <w:hideMark/>
          </w:tcPr>
          <w:p w:rsidR="00D162FB" w:rsidRPr="00D162FB" w:rsidRDefault="00D162FB" w:rsidP="00D162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E7C15" w:rsidRDefault="00252814">
      <w:r>
        <w:rPr>
          <w:rFonts w:ascii="宋体" w:eastAsia="宋体" w:hAnsi="宋体" w:cs="宋体"/>
          <w:noProof/>
          <w:color w:val="262626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635" r="3175" b="2540"/>
                <wp:docPr id="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GG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GBolaActut1a6TOj2JWnVyaFW4/qQTuBRt3L8qtBQi4bKjbs1igoMrQePj8eaS37htEKeHqI8ALD&#10;bQygoXX/QVaQkEJCX7x9rTuXA8qC9r5HT6cesb1FJRxeR/Fk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E7C15" w:rsidSect="001F5F33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7F" w:rsidRDefault="00CD2E7F" w:rsidP="003D4B56">
      <w:r>
        <w:separator/>
      </w:r>
    </w:p>
  </w:endnote>
  <w:endnote w:type="continuationSeparator" w:id="0">
    <w:p w:rsidR="00CD2E7F" w:rsidRDefault="00CD2E7F" w:rsidP="003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7F" w:rsidRDefault="00CD2E7F" w:rsidP="003D4B56">
      <w:r>
        <w:separator/>
      </w:r>
    </w:p>
  </w:footnote>
  <w:footnote w:type="continuationSeparator" w:id="0">
    <w:p w:rsidR="00CD2E7F" w:rsidRDefault="00CD2E7F" w:rsidP="003D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FB"/>
    <w:rsid w:val="001F5F33"/>
    <w:rsid w:val="00252814"/>
    <w:rsid w:val="00267380"/>
    <w:rsid w:val="003D4B56"/>
    <w:rsid w:val="003E7C15"/>
    <w:rsid w:val="00BF5C9E"/>
    <w:rsid w:val="00C7318F"/>
    <w:rsid w:val="00C8113E"/>
    <w:rsid w:val="00CB3B55"/>
    <w:rsid w:val="00CD2E7F"/>
    <w:rsid w:val="00D162FB"/>
    <w:rsid w:val="00F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62FB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D162FB"/>
    <w:rPr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B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62FB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D162FB"/>
    <w:rPr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B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2</cp:revision>
  <dcterms:created xsi:type="dcterms:W3CDTF">2018-03-05T02:44:00Z</dcterms:created>
  <dcterms:modified xsi:type="dcterms:W3CDTF">2018-03-05T02:44:00Z</dcterms:modified>
</cp:coreProperties>
</file>