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A440" w14:textId="6497C3B7" w:rsidR="00205F2F" w:rsidRDefault="00205F2F" w:rsidP="00205F2F">
      <w:pPr>
        <w:spacing w:line="460" w:lineRule="exact"/>
        <w:rPr>
          <w:szCs w:val="24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7BAFC5BC" w14:textId="77777777" w:rsidR="00FA6BFA" w:rsidRDefault="00FA6BFA" w:rsidP="00205F2F">
      <w:pPr>
        <w:spacing w:line="460" w:lineRule="exact"/>
        <w:rPr>
          <w:szCs w:val="24"/>
        </w:rPr>
      </w:pPr>
    </w:p>
    <w:p w14:paraId="0560EA0B" w14:textId="77777777" w:rsidR="00205F2F" w:rsidRDefault="00205F2F" w:rsidP="00205F2F">
      <w:pPr>
        <w:spacing w:line="460" w:lineRule="exact"/>
        <w:jc w:val="center"/>
        <w:rPr>
          <w:rFonts w:ascii="方正小标宋简体" w:eastAsia="方正小标宋简体" w:hAnsi="微软雅黑"/>
          <w:sz w:val="40"/>
          <w:szCs w:val="40"/>
        </w:rPr>
      </w:pPr>
      <w:bookmarkStart w:id="0" w:name="_Hlk116648380"/>
      <w:r>
        <w:rPr>
          <w:rFonts w:ascii="方正小标宋简体" w:eastAsia="方正小标宋简体" w:hAnsi="微软雅黑" w:hint="eastAsia"/>
          <w:sz w:val="40"/>
          <w:szCs w:val="40"/>
        </w:rPr>
        <w:t>学</w:t>
      </w:r>
      <w:r>
        <w:rPr>
          <w:rFonts w:ascii="方正小标宋简体" w:eastAsia="方正小标宋简体" w:hAnsi="微软雅黑"/>
          <w:sz w:val="40"/>
          <w:szCs w:val="40"/>
        </w:rPr>
        <w:t>年评优</w:t>
      </w:r>
      <w:r>
        <w:rPr>
          <w:rFonts w:ascii="方正小标宋简体" w:eastAsia="方正小标宋简体" w:hAnsi="微软雅黑" w:hint="eastAsia"/>
          <w:sz w:val="40"/>
          <w:szCs w:val="40"/>
        </w:rPr>
        <w:t>情况表</w:t>
      </w:r>
    </w:p>
    <w:bookmarkEnd w:id="0"/>
    <w:p w14:paraId="71FF63B6" w14:textId="6E988360" w:rsidR="00205F2F" w:rsidRPr="00205F2F" w:rsidRDefault="00205F2F" w:rsidP="00205F2F">
      <w:pPr>
        <w:spacing w:line="360" w:lineRule="auto"/>
        <w:jc w:val="center"/>
        <w:rPr>
          <w:rFonts w:ascii="楷体" w:eastAsia="楷体" w:hAnsi="楷体"/>
          <w:sz w:val="28"/>
          <w:szCs w:val="28"/>
        </w:rPr>
      </w:pPr>
      <w:r w:rsidRPr="00205F2F">
        <w:rPr>
          <w:rFonts w:ascii="楷体" w:eastAsia="楷体" w:hAnsi="楷体" w:hint="eastAsia"/>
          <w:sz w:val="28"/>
          <w:szCs w:val="28"/>
        </w:rPr>
        <w:t>20</w:t>
      </w:r>
      <w:r w:rsidRPr="00205F2F">
        <w:rPr>
          <w:rFonts w:ascii="楷体" w:eastAsia="楷体" w:hAnsi="楷体"/>
          <w:sz w:val="28"/>
          <w:szCs w:val="28"/>
        </w:rPr>
        <w:t>22</w:t>
      </w:r>
      <w:r w:rsidR="00463235">
        <w:rPr>
          <w:rFonts w:ascii="楷体" w:eastAsia="楷体" w:hAnsi="楷体" w:hint="eastAsia"/>
          <w:sz w:val="28"/>
          <w:szCs w:val="28"/>
        </w:rPr>
        <w:t>-</w:t>
      </w:r>
      <w:r w:rsidRPr="00205F2F">
        <w:rPr>
          <w:rFonts w:ascii="楷体" w:eastAsia="楷体" w:hAnsi="楷体" w:hint="eastAsia"/>
          <w:sz w:val="28"/>
          <w:szCs w:val="28"/>
        </w:rPr>
        <w:t>20</w:t>
      </w:r>
      <w:r w:rsidRPr="00205F2F">
        <w:rPr>
          <w:rFonts w:ascii="楷体" w:eastAsia="楷体" w:hAnsi="楷体"/>
          <w:sz w:val="28"/>
          <w:szCs w:val="28"/>
        </w:rPr>
        <w:t>23</w:t>
      </w:r>
      <w:r w:rsidRPr="00205F2F">
        <w:rPr>
          <w:rFonts w:ascii="楷体" w:eastAsia="楷体" w:hAnsi="楷体" w:hint="eastAsia"/>
          <w:sz w:val="28"/>
          <w:szCs w:val="28"/>
        </w:rPr>
        <w:t>学</w:t>
      </w:r>
      <w:r w:rsidRPr="00205F2F">
        <w:rPr>
          <w:rFonts w:ascii="楷体" w:eastAsia="楷体" w:hAnsi="楷体"/>
          <w:sz w:val="28"/>
          <w:szCs w:val="28"/>
        </w:rPr>
        <w:t>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3"/>
        <w:gridCol w:w="2888"/>
        <w:gridCol w:w="1602"/>
        <w:gridCol w:w="3077"/>
      </w:tblGrid>
      <w:tr w:rsidR="00205F2F" w14:paraId="5D65A99F" w14:textId="77777777" w:rsidTr="00205F2F">
        <w:trPr>
          <w:jc w:val="center"/>
        </w:trPr>
        <w:tc>
          <w:tcPr>
            <w:tcW w:w="1413" w:type="dxa"/>
            <w:vAlign w:val="center"/>
          </w:tcPr>
          <w:p w14:paraId="6DA13467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2735" w:type="dxa"/>
            <w:vAlign w:val="center"/>
          </w:tcPr>
          <w:p w14:paraId="5C6433D9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B260359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2914" w:type="dxa"/>
            <w:vAlign w:val="center"/>
          </w:tcPr>
          <w:p w14:paraId="4C5B15F1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F2F" w14:paraId="742B9610" w14:textId="77777777" w:rsidTr="00205F2F">
        <w:trPr>
          <w:jc w:val="center"/>
        </w:trPr>
        <w:tc>
          <w:tcPr>
            <w:tcW w:w="1413" w:type="dxa"/>
            <w:vAlign w:val="center"/>
          </w:tcPr>
          <w:p w14:paraId="20292842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>机号</w:t>
            </w:r>
          </w:p>
        </w:tc>
        <w:tc>
          <w:tcPr>
            <w:tcW w:w="2735" w:type="dxa"/>
            <w:vAlign w:val="center"/>
          </w:tcPr>
          <w:p w14:paraId="65FA2A3D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9336430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院</w:t>
            </w:r>
          </w:p>
        </w:tc>
        <w:tc>
          <w:tcPr>
            <w:tcW w:w="2914" w:type="dxa"/>
            <w:vAlign w:val="center"/>
          </w:tcPr>
          <w:p w14:paraId="53977335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F2F" w14:paraId="4DC3FF78" w14:textId="77777777" w:rsidTr="00205F2F">
        <w:trPr>
          <w:jc w:val="center"/>
        </w:trPr>
        <w:tc>
          <w:tcPr>
            <w:tcW w:w="1413" w:type="dxa"/>
            <w:vAlign w:val="center"/>
          </w:tcPr>
          <w:p w14:paraId="4728CD89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</w:t>
            </w:r>
            <w:r>
              <w:rPr>
                <w:sz w:val="28"/>
                <w:szCs w:val="28"/>
              </w:rPr>
              <w:t>导员</w:t>
            </w:r>
          </w:p>
        </w:tc>
        <w:tc>
          <w:tcPr>
            <w:tcW w:w="2735" w:type="dxa"/>
            <w:vAlign w:val="center"/>
          </w:tcPr>
          <w:p w14:paraId="0361E600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DC150AF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</w:t>
            </w:r>
            <w:r>
              <w:rPr>
                <w:sz w:val="28"/>
                <w:szCs w:val="28"/>
              </w:rPr>
              <w:t>政班级</w:t>
            </w:r>
          </w:p>
        </w:tc>
        <w:tc>
          <w:tcPr>
            <w:tcW w:w="2914" w:type="dxa"/>
            <w:vAlign w:val="center"/>
          </w:tcPr>
          <w:p w14:paraId="5C413CBD" w14:textId="77777777" w:rsidR="00205F2F" w:rsidRDefault="00205F2F" w:rsidP="00205F2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32C6C24" w14:textId="77777777" w:rsidR="00205F2F" w:rsidRDefault="00205F2F" w:rsidP="00205F2F">
      <w:pPr>
        <w:spacing w:line="5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以</w:t>
      </w:r>
      <w:r>
        <w:rPr>
          <w:b/>
          <w:sz w:val="28"/>
          <w:szCs w:val="28"/>
        </w:rPr>
        <w:t>下分数</w:t>
      </w:r>
      <w:r>
        <w:rPr>
          <w:rFonts w:hint="eastAsia"/>
          <w:b/>
          <w:sz w:val="28"/>
          <w:szCs w:val="28"/>
        </w:rPr>
        <w:t>按</w:t>
      </w:r>
      <w:r>
        <w:rPr>
          <w:b/>
          <w:sz w:val="28"/>
          <w:szCs w:val="28"/>
        </w:rPr>
        <w:t>百分制分数填写：</w:t>
      </w:r>
    </w:p>
    <w:p w14:paraId="0A3DA136" w14:textId="77777777" w:rsidR="00205F2F" w:rsidRDefault="00205F2F" w:rsidP="00205F2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德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795E391B" w14:textId="77777777" w:rsidR="00205F2F" w:rsidRDefault="00205F2F" w:rsidP="00205F2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智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2EC1AC42" w14:textId="77777777" w:rsidR="00205F2F" w:rsidRDefault="00205F2F" w:rsidP="00205F2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体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56FA25BC" w14:textId="77777777" w:rsidR="00205F2F" w:rsidRDefault="00205F2F" w:rsidP="00205F2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综</w:t>
      </w:r>
      <w:r>
        <w:rPr>
          <w:sz w:val="28"/>
          <w:szCs w:val="28"/>
        </w:rPr>
        <w:t>合测评分：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。</w:t>
      </w:r>
    </w:p>
    <w:p w14:paraId="55867B42" w14:textId="77777777" w:rsidR="00205F2F" w:rsidRDefault="00205F2F" w:rsidP="00205F2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成</w:t>
      </w:r>
      <w:r>
        <w:rPr>
          <w:sz w:val="28"/>
          <w:szCs w:val="28"/>
        </w:rPr>
        <w:t>绩排名：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205F2F">
        <w:rPr>
          <w:sz w:val="28"/>
          <w:szCs w:val="28"/>
          <w:u w:val="thick"/>
        </w:rPr>
        <w:t xml:space="preserve">         </w:t>
      </w:r>
      <w:r w:rsidRPr="00205F2F">
        <w:rPr>
          <w:rFonts w:hint="eastAsia"/>
          <w:sz w:val="28"/>
          <w:szCs w:val="28"/>
          <w:u w:val="thick"/>
        </w:rPr>
        <w:t>（总</w:t>
      </w:r>
      <w:r w:rsidRPr="00205F2F">
        <w:rPr>
          <w:sz w:val="28"/>
          <w:szCs w:val="28"/>
          <w:u w:val="thick"/>
        </w:rPr>
        <w:t>人数</w:t>
      </w:r>
      <w:r w:rsidRPr="00205F2F">
        <w:rPr>
          <w:rFonts w:hint="eastAsia"/>
          <w:sz w:val="28"/>
          <w:szCs w:val="28"/>
          <w:u w:val="thick"/>
        </w:rPr>
        <w:t>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；</w:t>
      </w:r>
    </w:p>
    <w:p w14:paraId="23336447" w14:textId="77777777" w:rsidR="00205F2F" w:rsidRDefault="00205F2F" w:rsidP="00205F2F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综合排名：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205F2F">
        <w:rPr>
          <w:sz w:val="28"/>
          <w:szCs w:val="28"/>
          <w:u w:val="thick"/>
        </w:rPr>
        <w:t xml:space="preserve">         </w:t>
      </w:r>
      <w:r w:rsidRPr="00205F2F">
        <w:rPr>
          <w:rFonts w:hint="eastAsia"/>
          <w:sz w:val="28"/>
          <w:szCs w:val="28"/>
          <w:u w:val="thick"/>
        </w:rPr>
        <w:t>（总</w:t>
      </w:r>
      <w:r w:rsidRPr="00205F2F">
        <w:rPr>
          <w:sz w:val="28"/>
          <w:szCs w:val="28"/>
          <w:u w:val="thick"/>
        </w:rPr>
        <w:t>人数</w:t>
      </w:r>
      <w:r w:rsidRPr="00205F2F">
        <w:rPr>
          <w:rFonts w:hint="eastAsia"/>
          <w:sz w:val="28"/>
          <w:szCs w:val="28"/>
          <w:u w:val="thick"/>
        </w:rPr>
        <w:t>）</w:t>
      </w:r>
    </w:p>
    <w:p w14:paraId="059AAE58" w14:textId="77777777" w:rsidR="00205F2F" w:rsidRDefault="00205F2F" w:rsidP="00205F2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（成</w:t>
      </w:r>
      <w:r>
        <w:rPr>
          <w:sz w:val="28"/>
          <w:szCs w:val="28"/>
        </w:rPr>
        <w:t>绩排名和综合排名对应的总人数应当一致</w:t>
      </w:r>
      <w:r>
        <w:rPr>
          <w:rFonts w:hint="eastAsia"/>
          <w:sz w:val="28"/>
          <w:szCs w:val="28"/>
        </w:rPr>
        <w:t>）</w:t>
      </w:r>
    </w:p>
    <w:p w14:paraId="1A1F2270" w14:textId="2FB6FB80" w:rsidR="00205F2F" w:rsidRDefault="00205F2F" w:rsidP="00205F2F">
      <w:pPr>
        <w:spacing w:beforeLines="50" w:before="156"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022</w:t>
      </w:r>
      <w:r w:rsidR="00463235"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>
        <w:rPr>
          <w:rFonts w:hint="eastAsia"/>
          <w:b/>
          <w:sz w:val="28"/>
          <w:szCs w:val="28"/>
        </w:rPr>
        <w:t>学</w:t>
      </w:r>
      <w:r>
        <w:rPr>
          <w:b/>
          <w:sz w:val="28"/>
          <w:szCs w:val="28"/>
        </w:rPr>
        <w:t>年获评</w:t>
      </w:r>
      <w:r>
        <w:rPr>
          <w:rFonts w:hint="eastAsia"/>
          <w:b/>
          <w:sz w:val="28"/>
          <w:szCs w:val="28"/>
        </w:rPr>
        <w:t>（申报评选中）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（相</w:t>
      </w:r>
      <w:r>
        <w:rPr>
          <w:sz w:val="28"/>
          <w:szCs w:val="28"/>
        </w:rPr>
        <w:t>应</w:t>
      </w:r>
      <w:r>
        <w:rPr>
          <w:rFonts w:hint="eastAsia"/>
          <w:sz w:val="28"/>
          <w:szCs w:val="28"/>
        </w:rPr>
        <w:t>奖</w:t>
      </w:r>
      <w:r>
        <w:rPr>
          <w:sz w:val="28"/>
          <w:szCs w:val="28"/>
        </w:rPr>
        <w:t>项打</w:t>
      </w:r>
      <w:r>
        <w:rPr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√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）</w:t>
      </w:r>
    </w:p>
    <w:p w14:paraId="3778EC91" w14:textId="296548AD" w:rsidR="00205F2F" w:rsidRDefault="00205F2F" w:rsidP="00205F2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奖学金</w:t>
      </w:r>
      <w:r>
        <w:rPr>
          <w:rFonts w:hint="eastAsia"/>
          <w:sz w:val="28"/>
          <w:szCs w:val="28"/>
        </w:rPr>
        <w:t>（指卓越、特等至三等）</w:t>
      </w:r>
      <w:r>
        <w:rPr>
          <w:sz w:val="28"/>
          <w:szCs w:val="28"/>
        </w:rPr>
        <w:t>；</w:t>
      </w:r>
      <w:r>
        <w:rPr>
          <w:rFonts w:hint="eastAsia"/>
          <w:sz w:val="28"/>
          <w:szCs w:val="28"/>
        </w:rPr>
        <w:br/>
      </w: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优</w:t>
      </w:r>
      <w:r>
        <w:rPr>
          <w:sz w:val="28"/>
          <w:szCs w:val="28"/>
        </w:rPr>
        <w:t>秀学生；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优</w:t>
      </w:r>
      <w:r>
        <w:rPr>
          <w:sz w:val="28"/>
          <w:szCs w:val="28"/>
        </w:rPr>
        <w:t>秀学生干部</w:t>
      </w:r>
      <w:r>
        <w:rPr>
          <w:rFonts w:hint="eastAsia"/>
          <w:sz w:val="28"/>
          <w:szCs w:val="28"/>
        </w:rPr>
        <w:t>。</w:t>
      </w:r>
    </w:p>
    <w:p w14:paraId="35185443" w14:textId="77777777" w:rsidR="00205F2F" w:rsidRDefault="00205F2F" w:rsidP="00205F2F">
      <w:pPr>
        <w:spacing w:beforeLines="50" w:before="156" w:line="5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辅导员意见：</w:t>
      </w:r>
    </w:p>
    <w:p w14:paraId="0165632A" w14:textId="77777777" w:rsidR="00205F2F" w:rsidRDefault="00205F2F" w:rsidP="00205F2F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已对班级</w:t>
      </w:r>
      <w:r>
        <w:rPr>
          <w:rFonts w:hint="eastAsia"/>
          <w:sz w:val="28"/>
          <w:szCs w:val="28"/>
        </w:rPr>
        <w:t>综</w:t>
      </w:r>
      <w:r>
        <w:rPr>
          <w:sz w:val="28"/>
          <w:szCs w:val="28"/>
        </w:rPr>
        <w:t>合测评及</w:t>
      </w:r>
      <w:r>
        <w:rPr>
          <w:rFonts w:hint="eastAsia"/>
          <w:sz w:val="28"/>
          <w:szCs w:val="28"/>
        </w:rPr>
        <w:t>学年</w:t>
      </w:r>
      <w:r>
        <w:rPr>
          <w:sz w:val="28"/>
          <w:szCs w:val="28"/>
        </w:rPr>
        <w:t>评优工作进行</w:t>
      </w:r>
      <w:r>
        <w:rPr>
          <w:rFonts w:hint="eastAsia"/>
          <w:sz w:val="28"/>
          <w:szCs w:val="28"/>
        </w:rPr>
        <w:t>审</w:t>
      </w:r>
      <w:r>
        <w:rPr>
          <w:sz w:val="28"/>
          <w:szCs w:val="28"/>
        </w:rPr>
        <w:t>核，</w:t>
      </w:r>
      <w:r>
        <w:rPr>
          <w:rFonts w:hint="eastAsia"/>
          <w:sz w:val="28"/>
          <w:szCs w:val="28"/>
        </w:rPr>
        <w:t>该生</w:t>
      </w:r>
      <w:r>
        <w:rPr>
          <w:sz w:val="28"/>
          <w:szCs w:val="28"/>
        </w:rPr>
        <w:t>以上情况属实</w:t>
      </w:r>
      <w:r>
        <w:rPr>
          <w:rFonts w:hint="eastAsia"/>
          <w:sz w:val="28"/>
          <w:szCs w:val="28"/>
        </w:rPr>
        <w:t>。</w:t>
      </w:r>
    </w:p>
    <w:p w14:paraId="2999E70D" w14:textId="77777777" w:rsidR="00205F2F" w:rsidRDefault="00205F2F" w:rsidP="00205F2F">
      <w:pPr>
        <w:tabs>
          <w:tab w:val="left" w:pos="4253"/>
        </w:tabs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辅</w:t>
      </w:r>
      <w:r>
        <w:rPr>
          <w:sz w:val="28"/>
          <w:szCs w:val="28"/>
        </w:rPr>
        <w:t>导员签名：</w:t>
      </w:r>
    </w:p>
    <w:p w14:paraId="10419852" w14:textId="5ADE3382" w:rsidR="00205F2F" w:rsidRDefault="00205F2F" w:rsidP="00205F2F">
      <w:pPr>
        <w:tabs>
          <w:tab w:val="left" w:pos="4962"/>
        </w:tabs>
        <w:spacing w:line="520" w:lineRule="exact"/>
        <w:rPr>
          <w:szCs w:val="24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sectPr w:rsidR="00205F2F" w:rsidSect="009334D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8903" w14:textId="77777777" w:rsidR="00E43EE5" w:rsidRDefault="00E43EE5" w:rsidP="00532486">
      <w:r>
        <w:separator/>
      </w:r>
    </w:p>
  </w:endnote>
  <w:endnote w:type="continuationSeparator" w:id="0">
    <w:p w14:paraId="7CDAB6A3" w14:textId="77777777" w:rsidR="00E43EE5" w:rsidRDefault="00E43EE5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2268" w14:textId="77777777" w:rsidR="00E43EE5" w:rsidRDefault="00E43EE5" w:rsidP="00532486">
      <w:r>
        <w:separator/>
      </w:r>
    </w:p>
  </w:footnote>
  <w:footnote w:type="continuationSeparator" w:id="0">
    <w:p w14:paraId="10F8EB9E" w14:textId="77777777" w:rsidR="00E43EE5" w:rsidRDefault="00E43EE5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43EE5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A6BFA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37</cp:revision>
  <cp:lastPrinted>2023-10-07T06:38:00Z</cp:lastPrinted>
  <dcterms:created xsi:type="dcterms:W3CDTF">2021-05-11T08:09:00Z</dcterms:created>
  <dcterms:modified xsi:type="dcterms:W3CDTF">2023-10-07T06:46:00Z</dcterms:modified>
</cp:coreProperties>
</file>