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4E" w:rsidRDefault="00167E4E" w:rsidP="00167E4E">
      <w:pPr>
        <w:jc w:val="left"/>
        <w:rPr>
          <w:rFonts w:ascii="宋体" w:hAnsi="宋体"/>
          <w:spacing w:val="20"/>
          <w:sz w:val="24"/>
          <w:szCs w:val="24"/>
        </w:rPr>
      </w:pPr>
      <w:r>
        <w:rPr>
          <w:rFonts w:ascii="宋体" w:hAnsi="宋体" w:hint="eastAsia"/>
          <w:spacing w:val="20"/>
          <w:sz w:val="24"/>
          <w:szCs w:val="24"/>
        </w:rPr>
        <w:t>SJQU-</w:t>
      </w:r>
      <w:r>
        <w:rPr>
          <w:rFonts w:ascii="宋体" w:hAnsi="宋体"/>
          <w:spacing w:val="20"/>
          <w:sz w:val="24"/>
          <w:szCs w:val="24"/>
        </w:rPr>
        <w:t>Q</w:t>
      </w:r>
      <w:r>
        <w:rPr>
          <w:rFonts w:ascii="宋体" w:hAnsi="宋体" w:hint="eastAsia"/>
          <w:spacing w:val="20"/>
          <w:sz w:val="24"/>
          <w:szCs w:val="24"/>
        </w:rPr>
        <w:t>R-K</w:t>
      </w:r>
      <w:r>
        <w:rPr>
          <w:rFonts w:ascii="宋体" w:hAnsi="宋体"/>
          <w:spacing w:val="20"/>
          <w:sz w:val="24"/>
          <w:szCs w:val="24"/>
        </w:rPr>
        <w:t>Y</w:t>
      </w:r>
      <w:r>
        <w:rPr>
          <w:rFonts w:ascii="宋体" w:hAnsi="宋体" w:hint="eastAsia"/>
          <w:spacing w:val="20"/>
          <w:sz w:val="24"/>
          <w:szCs w:val="24"/>
        </w:rPr>
        <w:t>-</w:t>
      </w:r>
      <w:r>
        <w:rPr>
          <w:rFonts w:ascii="宋体" w:hAnsi="宋体"/>
          <w:spacing w:val="20"/>
          <w:sz w:val="24"/>
          <w:szCs w:val="24"/>
        </w:rPr>
        <w:t>0</w:t>
      </w:r>
      <w:bookmarkStart w:id="0" w:name="_GoBack"/>
      <w:bookmarkEnd w:id="0"/>
      <w:r>
        <w:rPr>
          <w:rFonts w:ascii="宋体" w:hAnsi="宋体"/>
          <w:spacing w:val="20"/>
          <w:sz w:val="24"/>
          <w:szCs w:val="24"/>
        </w:rPr>
        <w:t>24</w:t>
      </w:r>
      <w:r>
        <w:rPr>
          <w:rFonts w:ascii="宋体" w:hAnsi="宋体" w:hint="eastAsia"/>
          <w:spacing w:val="20"/>
          <w:sz w:val="24"/>
          <w:szCs w:val="24"/>
        </w:rPr>
        <w:t>（A</w:t>
      </w:r>
      <w:r>
        <w:rPr>
          <w:rFonts w:ascii="宋体" w:hAnsi="宋体"/>
          <w:spacing w:val="20"/>
          <w:sz w:val="24"/>
          <w:szCs w:val="24"/>
        </w:rPr>
        <w:t>0）</w:t>
      </w:r>
    </w:p>
    <w:p w:rsidR="00800968" w:rsidRDefault="00800968">
      <w:pPr>
        <w:jc w:val="center"/>
        <w:rPr>
          <w:rFonts w:ascii="华文中宋" w:eastAsia="华文中宋" w:hAnsi="华文中宋"/>
          <w:b/>
          <w:sz w:val="48"/>
          <w:szCs w:val="48"/>
        </w:rPr>
      </w:pPr>
    </w:p>
    <w:p w:rsidR="00800968" w:rsidRDefault="00167E4E">
      <w:pPr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上海建桥学院</w:t>
      </w:r>
    </w:p>
    <w:p w:rsidR="00800968" w:rsidRDefault="00167E4E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科研机构年度</w:t>
      </w:r>
      <w:r>
        <w:rPr>
          <w:rFonts w:ascii="华文中宋" w:eastAsia="华文中宋" w:hAnsi="华文中宋" w:hint="eastAsia"/>
          <w:b/>
          <w:bCs/>
          <w:sz w:val="48"/>
          <w:szCs w:val="48"/>
        </w:rPr>
        <w:t>考评表</w:t>
      </w:r>
    </w:p>
    <w:p w:rsidR="00800968" w:rsidRDefault="00167E4E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（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 xml:space="preserve">      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年度）</w:t>
      </w:r>
    </w:p>
    <w:p w:rsidR="00800968" w:rsidRDefault="00800968">
      <w:pPr>
        <w:spacing w:line="840" w:lineRule="auto"/>
        <w:rPr>
          <w:rFonts w:ascii="宋体" w:hAnsi="宋体"/>
          <w:b/>
          <w:bCs/>
          <w:sz w:val="36"/>
        </w:rPr>
      </w:pPr>
    </w:p>
    <w:p w:rsidR="00800968" w:rsidRDefault="00167E4E">
      <w:pPr>
        <w:spacing w:line="780" w:lineRule="auto"/>
        <w:ind w:firstLineChars="148" w:firstLine="446"/>
        <w:rPr>
          <w:rFonts w:ascii="Times New Roman" w:eastAsia="黑体" w:hAnsi="Times New Roman"/>
          <w:sz w:val="30"/>
          <w:szCs w:val="30"/>
          <w:u w:val="single"/>
        </w:rPr>
      </w:pPr>
      <w:r>
        <w:rPr>
          <w:rFonts w:cs="宋体" w:hint="eastAsia"/>
          <w:b/>
          <w:bCs/>
          <w:sz w:val="30"/>
          <w:szCs w:val="30"/>
        </w:rPr>
        <w:t>科研</w:t>
      </w:r>
      <w:r>
        <w:rPr>
          <w:rFonts w:eastAsia="黑体" w:cs="黑体" w:hint="eastAsia"/>
          <w:sz w:val="30"/>
          <w:szCs w:val="30"/>
        </w:rPr>
        <w:t>机构名称：</w:t>
      </w:r>
      <w:r>
        <w:rPr>
          <w:rFonts w:eastAsia="黑体"/>
          <w:sz w:val="30"/>
          <w:szCs w:val="30"/>
          <w:u w:val="single"/>
        </w:rPr>
        <w:t xml:space="preserve">                            </w:t>
      </w:r>
    </w:p>
    <w:p w:rsidR="00800968" w:rsidRDefault="00167E4E">
      <w:pPr>
        <w:spacing w:line="780" w:lineRule="auto"/>
        <w:rPr>
          <w:rFonts w:eastAsia="黑体"/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 xml:space="preserve">   </w:t>
      </w:r>
      <w:r>
        <w:rPr>
          <w:rFonts w:eastAsia="黑体" w:cs="黑体" w:hint="eastAsia"/>
          <w:sz w:val="30"/>
          <w:szCs w:val="30"/>
        </w:rPr>
        <w:t>所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在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学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院：</w:t>
      </w:r>
      <w:r>
        <w:rPr>
          <w:rFonts w:eastAsia="黑体"/>
          <w:sz w:val="30"/>
          <w:szCs w:val="30"/>
          <w:u w:val="single"/>
        </w:rPr>
        <w:t xml:space="preserve">                            </w:t>
      </w:r>
    </w:p>
    <w:p w:rsidR="00800968" w:rsidRDefault="00167E4E">
      <w:pPr>
        <w:spacing w:line="780" w:lineRule="auto"/>
        <w:rPr>
          <w:rFonts w:eastAsia="黑体"/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 xml:space="preserve">   </w:t>
      </w:r>
      <w:r>
        <w:rPr>
          <w:rFonts w:eastAsia="黑体" w:cs="黑体" w:hint="eastAsia"/>
          <w:spacing w:val="40"/>
          <w:sz w:val="30"/>
          <w:szCs w:val="30"/>
        </w:rPr>
        <w:t>机构负责人</w:t>
      </w:r>
      <w:r>
        <w:rPr>
          <w:rFonts w:eastAsia="黑体"/>
          <w:sz w:val="30"/>
          <w:szCs w:val="30"/>
        </w:rPr>
        <w:t xml:space="preserve">: </w:t>
      </w:r>
      <w:r>
        <w:rPr>
          <w:rFonts w:eastAsia="黑体"/>
          <w:sz w:val="30"/>
          <w:szCs w:val="30"/>
          <w:u w:val="single"/>
        </w:rPr>
        <w:t xml:space="preserve">                            </w:t>
      </w:r>
    </w:p>
    <w:p w:rsidR="00800968" w:rsidRDefault="00167E4E">
      <w:pPr>
        <w:spacing w:line="780" w:lineRule="auto"/>
        <w:rPr>
          <w:rFonts w:eastAsia="黑体"/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 xml:space="preserve">   </w:t>
      </w:r>
      <w:r>
        <w:rPr>
          <w:rFonts w:eastAsia="黑体" w:cs="黑体" w:hint="eastAsia"/>
          <w:sz w:val="30"/>
          <w:szCs w:val="30"/>
        </w:rPr>
        <w:t>填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cs="黑体" w:hint="eastAsia"/>
          <w:sz w:val="30"/>
          <w:szCs w:val="30"/>
        </w:rPr>
        <w:t>报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日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cs="黑体" w:hint="eastAsia"/>
          <w:sz w:val="30"/>
          <w:szCs w:val="30"/>
        </w:rPr>
        <w:t>期：</w:t>
      </w:r>
      <w:r>
        <w:rPr>
          <w:rFonts w:eastAsia="黑体"/>
          <w:sz w:val="30"/>
          <w:szCs w:val="30"/>
          <w:u w:val="single"/>
        </w:rPr>
        <w:t xml:space="preserve">                            </w:t>
      </w:r>
    </w:p>
    <w:p w:rsidR="00800968" w:rsidRDefault="00800968">
      <w:pPr>
        <w:rPr>
          <w:rFonts w:eastAsia="宋体"/>
          <w:szCs w:val="20"/>
          <w:u w:val="single"/>
        </w:rPr>
      </w:pPr>
    </w:p>
    <w:p w:rsidR="00800968" w:rsidRDefault="00800968">
      <w:pPr>
        <w:jc w:val="center"/>
        <w:rPr>
          <w:rFonts w:eastAsia="黑体"/>
          <w:b/>
          <w:bCs/>
          <w:sz w:val="30"/>
          <w:szCs w:val="30"/>
        </w:rPr>
      </w:pPr>
    </w:p>
    <w:p w:rsidR="00800968" w:rsidRDefault="00800968">
      <w:pPr>
        <w:jc w:val="center"/>
        <w:rPr>
          <w:rFonts w:eastAsia="黑体"/>
          <w:b/>
          <w:bCs/>
          <w:sz w:val="30"/>
          <w:szCs w:val="30"/>
        </w:rPr>
      </w:pPr>
    </w:p>
    <w:p w:rsidR="00800968" w:rsidRDefault="00800968">
      <w:pPr>
        <w:rPr>
          <w:rFonts w:eastAsia="黑体"/>
          <w:b/>
          <w:bCs/>
          <w:sz w:val="30"/>
          <w:szCs w:val="30"/>
        </w:rPr>
      </w:pPr>
    </w:p>
    <w:p w:rsidR="00800968" w:rsidRDefault="00167E4E">
      <w:pPr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 w:hint="eastAsia"/>
          <w:b/>
          <w:bCs/>
          <w:sz w:val="30"/>
          <w:szCs w:val="30"/>
        </w:rPr>
        <w:t>上海建桥学院科研处制</w:t>
      </w:r>
    </w:p>
    <w:p w:rsidR="00800968" w:rsidRDefault="00800968">
      <w:pPr>
        <w:rPr>
          <w:rFonts w:eastAsia="黑体"/>
          <w:b/>
          <w:bCs/>
          <w:sz w:val="30"/>
          <w:szCs w:val="30"/>
        </w:rPr>
      </w:pP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714"/>
        <w:gridCol w:w="143"/>
        <w:gridCol w:w="442"/>
        <w:gridCol w:w="704"/>
        <w:gridCol w:w="713"/>
        <w:gridCol w:w="284"/>
        <w:gridCol w:w="141"/>
        <w:gridCol w:w="142"/>
        <w:gridCol w:w="910"/>
        <w:gridCol w:w="224"/>
        <w:gridCol w:w="142"/>
        <w:gridCol w:w="425"/>
        <w:gridCol w:w="709"/>
        <w:gridCol w:w="24"/>
        <w:gridCol w:w="118"/>
        <w:gridCol w:w="425"/>
        <w:gridCol w:w="283"/>
        <w:gridCol w:w="35"/>
        <w:gridCol w:w="391"/>
        <w:gridCol w:w="324"/>
        <w:gridCol w:w="523"/>
        <w:gridCol w:w="194"/>
      </w:tblGrid>
      <w:tr w:rsidR="00800968">
        <w:trPr>
          <w:trHeight w:val="814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jc w:val="center"/>
              <w:rPr>
                <w:rFonts w:ascii="仿宋" w:eastAsia="仿宋" w:hAnsi="仿宋"/>
                <w:bCs/>
                <w:sz w:val="24"/>
                <w:szCs w:val="20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科研机构名称</w:t>
            </w:r>
          </w:p>
        </w:tc>
        <w:tc>
          <w:tcPr>
            <w:tcW w:w="3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ind w:left="322" w:hangingChars="134" w:hanging="322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机构负责人</w:t>
            </w:r>
          </w:p>
        </w:tc>
        <w:tc>
          <w:tcPr>
            <w:tcW w:w="2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00968">
        <w:trPr>
          <w:trHeight w:val="718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所在院系</w:t>
            </w:r>
          </w:p>
        </w:tc>
        <w:tc>
          <w:tcPr>
            <w:tcW w:w="3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  <w:tc>
          <w:tcPr>
            <w:tcW w:w="2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00968">
        <w:trPr>
          <w:cantSplit/>
          <w:trHeight w:val="66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承担科研项目情况</w:t>
            </w:r>
          </w:p>
          <w:p w:rsidR="00800968" w:rsidRDefault="0080096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项数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国家级课题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省部级课题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厅局级课题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校级</w:t>
            </w:r>
            <w:r>
              <w:rPr>
                <w:rFonts w:ascii="仿宋" w:eastAsia="仿宋" w:hAnsi="仿宋"/>
                <w:bCs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bCs/>
                <w:sz w:val="24"/>
              </w:rPr>
              <w:t>课题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横向</w:t>
            </w:r>
          </w:p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课题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合</w:t>
            </w:r>
          </w:p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计</w:t>
            </w:r>
          </w:p>
        </w:tc>
      </w:tr>
      <w:tr w:rsidR="00800968">
        <w:trPr>
          <w:cantSplit/>
          <w:trHeight w:val="538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800968">
        <w:trPr>
          <w:cantSplit/>
          <w:trHeight w:val="56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ind w:leftChars="-52" w:left="-109" w:rightChars="-52" w:right="-109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经费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Cs w:val="21"/>
              </w:rPr>
              <w:t>（万元）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</w:rPr>
            </w:pPr>
          </w:p>
          <w:p w:rsidR="00800968" w:rsidRDefault="0080096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</w:rPr>
            </w:pPr>
          </w:p>
          <w:p w:rsidR="00800968" w:rsidRDefault="0080096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</w:rPr>
            </w:pPr>
          </w:p>
          <w:p w:rsidR="00800968" w:rsidRDefault="00800968">
            <w:pPr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ind w:leftChars="-50" w:left="-105" w:rightChars="-52" w:right="-109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800968">
        <w:trPr>
          <w:cantSplit/>
          <w:trHeight w:val="38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科</w:t>
            </w:r>
          </w:p>
          <w:p w:rsidR="00800968" w:rsidRDefault="00167E4E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研</w:t>
            </w:r>
          </w:p>
          <w:p w:rsidR="00800968" w:rsidRDefault="00167E4E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</w:t>
            </w:r>
          </w:p>
          <w:p w:rsidR="00800968" w:rsidRDefault="00167E4E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果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论文及著作情况</w:t>
            </w:r>
          </w:p>
        </w:tc>
        <w:tc>
          <w:tcPr>
            <w:tcW w:w="3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发表论文数</w:t>
            </w:r>
          </w:p>
        </w:tc>
        <w:tc>
          <w:tcPr>
            <w:tcW w:w="34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出版著作数</w:t>
            </w:r>
          </w:p>
        </w:tc>
      </w:tr>
      <w:tr w:rsidR="00800968">
        <w:trPr>
          <w:cantSplit/>
          <w:trHeight w:val="456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总数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其中：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专著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译著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编著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教材</w:t>
            </w:r>
          </w:p>
        </w:tc>
      </w:tr>
      <w:tr w:rsidR="00800968">
        <w:trPr>
          <w:cantSplit/>
          <w:trHeight w:val="305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外文</w:t>
            </w:r>
            <w:r>
              <w:rPr>
                <w:rFonts w:ascii="仿宋" w:eastAsia="仿宋" w:hAnsi="仿宋"/>
                <w:bCs/>
                <w:szCs w:val="21"/>
              </w:rPr>
              <w:t>检索与收录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中文</w:t>
            </w:r>
            <w:r>
              <w:rPr>
                <w:rFonts w:ascii="仿宋" w:eastAsia="仿宋" w:hAnsi="仿宋"/>
                <w:bCs/>
                <w:szCs w:val="21"/>
              </w:rPr>
              <w:t>检索与收录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00968">
        <w:trPr>
          <w:cantSplit/>
          <w:trHeight w:val="387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00968">
        <w:trPr>
          <w:cantSplit/>
          <w:trHeight w:val="441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专利情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况</w:t>
            </w: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发明专利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实用新型</w:t>
            </w: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外观设计</w:t>
            </w:r>
          </w:p>
        </w:tc>
      </w:tr>
      <w:tr w:rsidR="00800968">
        <w:trPr>
          <w:cantSplit/>
          <w:trHeight w:val="441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受理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项，</w:t>
            </w:r>
            <w:r>
              <w:rPr>
                <w:rFonts w:ascii="仿宋" w:eastAsia="仿宋" w:hAnsi="仿宋"/>
                <w:sz w:val="24"/>
              </w:rPr>
              <w:t>授权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受理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项，</w:t>
            </w:r>
            <w:r>
              <w:rPr>
                <w:rFonts w:ascii="仿宋" w:eastAsia="仿宋" w:hAnsi="仿宋"/>
                <w:sz w:val="24"/>
              </w:rPr>
              <w:t>授权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2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受理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项，</w:t>
            </w:r>
            <w:r>
              <w:rPr>
                <w:rFonts w:ascii="仿宋" w:eastAsia="仿宋" w:hAnsi="仿宋"/>
                <w:sz w:val="24"/>
              </w:rPr>
              <w:t>授权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</w:tr>
      <w:tr w:rsidR="00800968">
        <w:trPr>
          <w:cantSplit/>
          <w:trHeight w:val="480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成果</w:t>
            </w:r>
            <w:r>
              <w:rPr>
                <w:rFonts w:ascii="仿宋" w:eastAsia="仿宋" w:hAnsi="仿宋"/>
                <w:bCs/>
                <w:sz w:val="24"/>
              </w:rPr>
              <w:t>转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化</w:t>
            </w:r>
          </w:p>
        </w:tc>
        <w:tc>
          <w:tcPr>
            <w:tcW w:w="3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ind w:left="2520" w:hangingChars="1050" w:hanging="25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科研成果</w:t>
            </w:r>
            <w:r>
              <w:rPr>
                <w:rFonts w:ascii="仿宋" w:eastAsia="仿宋" w:hAnsi="仿宋"/>
                <w:bCs/>
                <w:sz w:val="24"/>
              </w:rPr>
              <w:t>转化（</w:t>
            </w:r>
            <w:r>
              <w:rPr>
                <w:rFonts w:ascii="仿宋" w:eastAsia="仿宋" w:hAnsi="仿宋" w:hint="eastAsia"/>
                <w:bCs/>
                <w:sz w:val="24"/>
              </w:rPr>
              <w:t>转让</w:t>
            </w:r>
            <w:r>
              <w:rPr>
                <w:rFonts w:ascii="仿宋" w:eastAsia="仿宋" w:hAnsi="仿宋"/>
                <w:bCs/>
                <w:sz w:val="24"/>
              </w:rPr>
              <w:t>）</w:t>
            </w:r>
            <w:r>
              <w:rPr>
                <w:rFonts w:ascii="仿宋" w:eastAsia="仿宋" w:hAnsi="仿宋" w:hint="eastAsia"/>
                <w:bCs/>
                <w:sz w:val="24"/>
              </w:rPr>
              <w:t>项目</w:t>
            </w:r>
            <w:r>
              <w:rPr>
                <w:rFonts w:ascii="仿宋" w:eastAsia="仿宋" w:hAnsi="仿宋"/>
                <w:bCs/>
                <w:sz w:val="24"/>
              </w:rPr>
              <w:t>数</w:t>
            </w:r>
          </w:p>
          <w:p w:rsidR="00800968" w:rsidRDefault="00167E4E">
            <w:pPr>
              <w:ind w:leftChars="1050" w:left="2205" w:firstLineChars="200" w:firstLine="48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项</w:t>
            </w:r>
          </w:p>
        </w:tc>
        <w:tc>
          <w:tcPr>
            <w:tcW w:w="3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ind w:left="2280" w:hangingChars="950" w:hanging="228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科研成果</w:t>
            </w:r>
            <w:r>
              <w:rPr>
                <w:rFonts w:ascii="仿宋" w:eastAsia="仿宋" w:hAnsi="仿宋"/>
                <w:bCs/>
                <w:sz w:val="24"/>
              </w:rPr>
              <w:t>转化（</w:t>
            </w:r>
            <w:r>
              <w:rPr>
                <w:rFonts w:ascii="仿宋" w:eastAsia="仿宋" w:hAnsi="仿宋" w:hint="eastAsia"/>
                <w:bCs/>
                <w:sz w:val="24"/>
              </w:rPr>
              <w:t>转让</w:t>
            </w:r>
            <w:r>
              <w:rPr>
                <w:rFonts w:ascii="仿宋" w:eastAsia="仿宋" w:hAnsi="仿宋"/>
                <w:bCs/>
                <w:sz w:val="24"/>
              </w:rPr>
              <w:t>）</w:t>
            </w:r>
            <w:r>
              <w:rPr>
                <w:rFonts w:ascii="仿宋" w:eastAsia="仿宋" w:hAnsi="仿宋" w:hint="eastAsia"/>
                <w:bCs/>
                <w:sz w:val="24"/>
              </w:rPr>
              <w:t>经费数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  <w:p w:rsidR="00800968" w:rsidRDefault="00167E4E">
            <w:pPr>
              <w:ind w:leftChars="950" w:left="1995" w:firstLineChars="200" w:firstLine="48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万元</w:t>
            </w:r>
          </w:p>
        </w:tc>
      </w:tr>
      <w:tr w:rsidR="00800968">
        <w:trPr>
          <w:cantSplit/>
          <w:trHeight w:val="705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队伍建设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当期晋升高级职称人数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Cs w:val="21"/>
              </w:rPr>
              <w:t>人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当期晋升中级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职称人数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 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Cs w:val="21"/>
              </w:rPr>
              <w:t>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当期引入高级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职称人数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人</w:t>
            </w:r>
          </w:p>
        </w:tc>
        <w:tc>
          <w:tcPr>
            <w:tcW w:w="1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当期引入博士人数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 </w:t>
            </w:r>
            <w:r>
              <w:rPr>
                <w:rFonts w:ascii="仿宋" w:eastAsia="仿宋" w:hAnsi="仿宋"/>
                <w:bCs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Cs w:val="21"/>
              </w:rPr>
              <w:t>人</w:t>
            </w:r>
          </w:p>
        </w:tc>
      </w:tr>
      <w:tr w:rsidR="00800968">
        <w:trPr>
          <w:cantSplit/>
          <w:trHeight w:val="549"/>
        </w:trPr>
        <w:tc>
          <w:tcPr>
            <w:tcW w:w="883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科研机构的主要研究人员一览表（</w:t>
            </w:r>
            <w:r>
              <w:rPr>
                <w:rFonts w:ascii="仿宋" w:eastAsia="仿宋" w:hAnsi="仿宋"/>
                <w:bCs/>
                <w:color w:val="FF0000"/>
                <w:sz w:val="24"/>
              </w:rPr>
              <w:t xml:space="preserve">    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年度</w:t>
            </w:r>
            <w:r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</w:tc>
      </w:tr>
      <w:tr w:rsidR="00800968">
        <w:trPr>
          <w:cantSplit/>
          <w:trHeight w:val="549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名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</w:t>
            </w:r>
            <w:r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龄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</w:t>
            </w:r>
            <w:r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</w:t>
            </w:r>
            <w:r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称</w:t>
            </w: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研究方向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签</w:t>
            </w:r>
            <w:r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名</w:t>
            </w:r>
          </w:p>
        </w:tc>
      </w:tr>
      <w:tr w:rsidR="00800968">
        <w:trPr>
          <w:cantSplit/>
          <w:trHeight w:val="285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</w:tr>
      <w:tr w:rsidR="00800968">
        <w:trPr>
          <w:cantSplit/>
          <w:trHeight w:val="36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</w:tr>
      <w:tr w:rsidR="00800968">
        <w:trPr>
          <w:cantSplit/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</w:tr>
      <w:tr w:rsidR="00800968">
        <w:trPr>
          <w:cantSplit/>
          <w:trHeight w:val="345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</w:tr>
      <w:tr w:rsidR="00800968">
        <w:trPr>
          <w:cantSplit/>
          <w:trHeight w:val="345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</w:tr>
      <w:tr w:rsidR="00800968">
        <w:trPr>
          <w:cantSplit/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</w:tr>
      <w:tr w:rsidR="00800968">
        <w:trPr>
          <w:cantSplit/>
          <w:trHeight w:val="345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</w:tr>
      <w:tr w:rsidR="00800968">
        <w:trPr>
          <w:cantSplit/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800968">
            <w:pPr>
              <w:spacing w:beforeLines="50" w:before="156"/>
              <w:jc w:val="center"/>
              <w:rPr>
                <w:rFonts w:ascii="仿宋" w:eastAsia="仿宋" w:hAnsi="仿宋"/>
              </w:rPr>
            </w:pPr>
          </w:p>
        </w:tc>
      </w:tr>
      <w:tr w:rsidR="00800968">
        <w:trPr>
          <w:gridAfter w:val="1"/>
          <w:wAfter w:w="194" w:type="dxa"/>
          <w:cantSplit/>
          <w:trHeight w:val="12323"/>
        </w:trPr>
        <w:tc>
          <w:tcPr>
            <w:tcW w:w="86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beforeLines="50" w:before="156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</w:rPr>
              <w:lastRenderedPageBreak/>
              <w:tab/>
            </w:r>
            <w:r>
              <w:rPr>
                <w:rFonts w:ascii="仿宋" w:eastAsia="仿宋" w:hAnsi="仿宋" w:hint="eastAsia"/>
                <w:bCs/>
                <w:sz w:val="24"/>
              </w:rPr>
              <w:t>一、主要工作总结（限</w:t>
            </w:r>
            <w:r>
              <w:rPr>
                <w:rFonts w:ascii="仿宋" w:eastAsia="仿宋" w:hAnsi="仿宋"/>
                <w:bCs/>
                <w:sz w:val="24"/>
              </w:rPr>
              <w:t>1000</w:t>
            </w:r>
            <w:r>
              <w:rPr>
                <w:rFonts w:ascii="仿宋" w:eastAsia="仿宋" w:hAnsi="仿宋" w:hint="eastAsia"/>
                <w:bCs/>
                <w:sz w:val="24"/>
              </w:rPr>
              <w:t>字内）：</w:t>
            </w:r>
          </w:p>
          <w:p w:rsidR="00800968" w:rsidRDefault="00167E4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（对照年度的研究计划和目标就考评期内科研机构的发展情况、科研任务的完成情况以及取得的经济和社会效益等方面作简要总结。）</w:t>
            </w: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800968">
            <w:pPr>
              <w:ind w:left="480"/>
              <w:rPr>
                <w:rFonts w:ascii="仿宋" w:eastAsia="仿宋" w:hAnsi="仿宋"/>
              </w:rPr>
            </w:pPr>
          </w:p>
          <w:p w:rsidR="00800968" w:rsidRDefault="00167E4E">
            <w:pPr>
              <w:ind w:leftChars="229" w:left="481" w:right="560" w:firstLineChars="1734" w:firstLine="416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</w:p>
          <w:p w:rsidR="00800968" w:rsidRDefault="00800968">
            <w:pPr>
              <w:ind w:leftChars="229" w:left="481" w:right="560" w:firstLineChars="1734" w:firstLine="4162"/>
              <w:rPr>
                <w:rFonts w:ascii="仿宋" w:eastAsia="仿宋" w:hAnsi="仿宋"/>
                <w:sz w:val="24"/>
              </w:rPr>
            </w:pPr>
          </w:p>
          <w:p w:rsidR="00800968" w:rsidRDefault="00167E4E">
            <w:pPr>
              <w:ind w:left="48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                                    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</w:tc>
      </w:tr>
    </w:tbl>
    <w:p w:rsidR="00800968" w:rsidRDefault="00800968">
      <w:pPr>
        <w:rPr>
          <w:rFonts w:ascii="仿宋" w:eastAsia="仿宋" w:hAnsi="仿宋" w:cs="Times New Roman"/>
          <w:vanish/>
          <w:sz w:val="18"/>
          <w:szCs w:val="18"/>
        </w:rPr>
      </w:pPr>
    </w:p>
    <w:tbl>
      <w:tblPr>
        <w:tblpPr w:leftFromText="180" w:rightFromText="180" w:vertAnchor="text" w:horzAnchor="margin" w:tblpY="7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800968">
        <w:trPr>
          <w:cantSplit/>
          <w:trHeight w:val="386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spacing w:line="360" w:lineRule="exact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二、主要科研成果介绍（按成果价值排列，重点突出、简明扼要，每项成果介绍限</w:t>
            </w:r>
            <w:r>
              <w:rPr>
                <w:rFonts w:ascii="仿宋" w:eastAsia="仿宋" w:hAnsi="仿宋"/>
                <w:bCs/>
                <w:sz w:val="24"/>
              </w:rPr>
              <w:t>300</w:t>
            </w:r>
            <w:r>
              <w:rPr>
                <w:rFonts w:ascii="仿宋" w:eastAsia="仿宋" w:hAnsi="仿宋" w:hint="eastAsia"/>
                <w:bCs/>
                <w:sz w:val="24"/>
              </w:rPr>
              <w:t>字以内，可加页）：</w:t>
            </w:r>
          </w:p>
          <w:p w:rsidR="00800968" w:rsidRDefault="00800968">
            <w:pPr>
              <w:spacing w:line="360" w:lineRule="exact"/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</w:rPr>
            </w:pPr>
          </w:p>
        </w:tc>
      </w:tr>
    </w:tbl>
    <w:p w:rsidR="00800968" w:rsidRDefault="00800968">
      <w:pPr>
        <w:tabs>
          <w:tab w:val="left" w:pos="615"/>
        </w:tabs>
        <w:rPr>
          <w:rFonts w:ascii="仿宋" w:eastAsia="仿宋" w:hAnsi="仿宋" w:cs="Times New Roman"/>
          <w:szCs w:val="20"/>
        </w:rPr>
      </w:pPr>
    </w:p>
    <w:tbl>
      <w:tblPr>
        <w:tblpPr w:leftFromText="180" w:rightFromText="180" w:vertAnchor="text" w:horzAnchor="margin" w:tblpY="15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800968">
        <w:trPr>
          <w:cantSplit/>
          <w:trHeight w:val="4392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三、学科建设与人才培养情况（</w:t>
            </w:r>
            <w:r>
              <w:rPr>
                <w:rFonts w:ascii="仿宋" w:eastAsia="仿宋" w:hAnsi="仿宋"/>
                <w:bCs/>
                <w:sz w:val="24"/>
              </w:rPr>
              <w:t>500</w:t>
            </w:r>
            <w:r>
              <w:rPr>
                <w:rFonts w:ascii="仿宋" w:eastAsia="仿宋" w:hAnsi="仿宋" w:hint="eastAsia"/>
                <w:bCs/>
                <w:sz w:val="24"/>
              </w:rPr>
              <w:t>字内）：</w:t>
            </w: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00968">
        <w:trPr>
          <w:cantSplit/>
          <w:trHeight w:val="3816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四、国内外学术交流情况：</w:t>
            </w: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00968">
        <w:trPr>
          <w:cantSplit/>
          <w:trHeight w:val="234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五、科研机构发展中存在的问题：</w:t>
            </w: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800968" w:rsidRDefault="00800968">
      <w:pPr>
        <w:rPr>
          <w:rFonts w:ascii="仿宋" w:eastAsia="仿宋" w:hAnsi="仿宋" w:cs="Times New Roman"/>
          <w:szCs w:val="20"/>
        </w:rPr>
      </w:pPr>
    </w:p>
    <w:p w:rsidR="00800968" w:rsidRDefault="00800968">
      <w:pPr>
        <w:rPr>
          <w:rFonts w:ascii="仿宋" w:eastAsia="仿宋" w:hAnsi="仿宋" w:cs="Times New Roman"/>
          <w:szCs w:val="20"/>
        </w:rPr>
      </w:pPr>
    </w:p>
    <w:p w:rsidR="00800968" w:rsidRDefault="00800968">
      <w:pPr>
        <w:rPr>
          <w:rFonts w:ascii="仿宋" w:eastAsia="仿宋" w:hAnsi="仿宋" w:cs="Times New Roman"/>
          <w:szCs w:val="20"/>
        </w:rPr>
      </w:pPr>
    </w:p>
    <w:tbl>
      <w:tblPr>
        <w:tblpPr w:leftFromText="180" w:rightFromText="180" w:vertAnchor="text" w:horzAnchor="margin" w:tblpY="13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800968">
        <w:trPr>
          <w:cantSplit/>
          <w:trHeight w:val="234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六、院系审核意见：</w:t>
            </w: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167E4E">
            <w:pPr>
              <w:ind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800968" w:rsidRDefault="00800968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800968" w:rsidRDefault="00167E4E">
            <w:pPr>
              <w:ind w:firstLine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800968">
        <w:trPr>
          <w:cantSplit/>
          <w:trHeight w:val="4775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七、科研处考评意见：</w:t>
            </w: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bCs/>
                <w:sz w:val="24"/>
              </w:rPr>
              <w:t>考评结果：</w:t>
            </w:r>
          </w:p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bCs/>
                <w:sz w:val="24"/>
              </w:rPr>
              <w:t>负责人签字：</w:t>
            </w: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167E4E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800968">
        <w:trPr>
          <w:cantSplit/>
          <w:trHeight w:val="3347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8" w:rsidRDefault="00167E4E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八、分管校领导审批意见：</w:t>
            </w: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167E4E">
            <w:pPr>
              <w:ind w:right="48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 xml:space="preserve">                                             </w:t>
            </w:r>
            <w:r>
              <w:rPr>
                <w:rFonts w:ascii="仿宋" w:eastAsia="仿宋" w:hAnsi="仿宋" w:hint="eastAsia"/>
                <w:bCs/>
                <w:sz w:val="24"/>
              </w:rPr>
              <w:t>签字：</w:t>
            </w: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  <w:p w:rsidR="00800968" w:rsidRDefault="00167E4E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800968" w:rsidRDefault="00800968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800968" w:rsidRDefault="00800968">
      <w:pPr>
        <w:widowControl/>
        <w:jc w:val="left"/>
        <w:rPr>
          <w:rFonts w:ascii="仿宋" w:eastAsia="仿宋" w:hAnsi="仿宋"/>
        </w:rPr>
        <w:sectPr w:rsidR="00800968">
          <w:pgSz w:w="11906" w:h="16838"/>
          <w:pgMar w:top="2098" w:right="1508" w:bottom="1985" w:left="1520" w:header="851" w:footer="992" w:gutter="0"/>
          <w:pgNumType w:fmt="numberInDash" w:start="1"/>
          <w:cols w:space="720"/>
          <w:docGrid w:type="lines" w:linePitch="312"/>
        </w:sectPr>
      </w:pPr>
    </w:p>
    <w:p w:rsidR="00800968" w:rsidRDefault="00167E4E">
      <w:pPr>
        <w:spacing w:line="360" w:lineRule="auto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附件：</w:t>
      </w:r>
      <w:r>
        <w:rPr>
          <w:rFonts w:ascii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科研机构考评汇总表</w:t>
      </w:r>
    </w:p>
    <w:p w:rsidR="00800968" w:rsidRDefault="00167E4E">
      <w:pPr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表</w:t>
      </w:r>
      <w:r>
        <w:rPr>
          <w:rFonts w:ascii="仿宋" w:eastAsia="仿宋" w:hAnsi="仿宋"/>
          <w:bCs/>
          <w:sz w:val="24"/>
        </w:rPr>
        <w:t>1.</w:t>
      </w:r>
      <w:r>
        <w:rPr>
          <w:rFonts w:ascii="仿宋" w:eastAsia="仿宋" w:hAnsi="仿宋" w:hint="eastAsia"/>
          <w:bCs/>
          <w:sz w:val="24"/>
        </w:rPr>
        <w:t>考评期内承担的科研项目（包括横向项目）：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3060"/>
        <w:gridCol w:w="1093"/>
        <w:gridCol w:w="1967"/>
        <w:gridCol w:w="1101"/>
        <w:gridCol w:w="1252"/>
        <w:gridCol w:w="4320"/>
      </w:tblGrid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项目编号</w:t>
            </w:r>
          </w:p>
          <w:p w:rsidR="00800968" w:rsidRDefault="00167E4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（合同编号）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项目名称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项目经费</w:t>
            </w:r>
          </w:p>
          <w:p w:rsidR="00800968" w:rsidRDefault="00167E4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（万元）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项目来源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起始年限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负责人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参加人员</w:t>
            </w:r>
          </w:p>
        </w:tc>
      </w:tr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宋体" w:eastAsia="宋体" w:hAnsi="宋体" w:cs="Times New Roman"/>
                <w:color w:val="000000"/>
                <w:sz w:val="18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  <w:szCs w:val="15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  <w:szCs w:val="15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800968">
        <w:trPr>
          <w:trHeight w:val="5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1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spacing w:beforeLines="50" w:before="156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</w:tbl>
    <w:p w:rsidR="00800968" w:rsidRDefault="00800968">
      <w:pPr>
        <w:widowControl/>
        <w:jc w:val="left"/>
        <w:sectPr w:rsidR="00800968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800968" w:rsidRDefault="00167E4E">
      <w:pPr>
        <w:spacing w:line="360" w:lineRule="auto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附件：</w:t>
      </w:r>
      <w:r>
        <w:rPr>
          <w:rFonts w:ascii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科研机构考评汇总表</w:t>
      </w:r>
    </w:p>
    <w:p w:rsidR="00800968" w:rsidRDefault="00167E4E">
      <w:pPr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表</w:t>
      </w:r>
      <w:r>
        <w:rPr>
          <w:rFonts w:ascii="仿宋" w:eastAsia="仿宋" w:hAnsi="仿宋"/>
          <w:bCs/>
          <w:sz w:val="24"/>
        </w:rPr>
        <w:t>2.</w:t>
      </w:r>
      <w:r>
        <w:rPr>
          <w:rFonts w:ascii="仿宋" w:eastAsia="仿宋" w:hAnsi="仿宋" w:hint="eastAsia"/>
          <w:bCs/>
          <w:sz w:val="24"/>
        </w:rPr>
        <w:t>考评期内发表或出版的论文、著作情况：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718"/>
        <w:gridCol w:w="1417"/>
        <w:gridCol w:w="1985"/>
        <w:gridCol w:w="3260"/>
        <w:gridCol w:w="851"/>
        <w:gridCol w:w="2409"/>
      </w:tblGrid>
      <w:tr w:rsidR="00800968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论文、著作名称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第一作者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发表刊物或出版社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发表（出版）时间（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字数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中外文</w:t>
            </w:r>
            <w:r>
              <w:rPr>
                <w:color w:val="000000"/>
                <w:szCs w:val="21"/>
              </w:rPr>
              <w:t>收录与检索情况</w:t>
            </w:r>
          </w:p>
        </w:tc>
      </w:tr>
      <w:tr w:rsidR="00800968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</w:tr>
      <w:tr w:rsidR="00800968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</w:tr>
      <w:tr w:rsidR="00800968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</w:tr>
      <w:tr w:rsidR="00800968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</w:tr>
      <w:tr w:rsidR="00800968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</w:tr>
      <w:tr w:rsidR="00800968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</w:tr>
      <w:tr w:rsidR="00800968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</w:tr>
      <w:tr w:rsidR="00800968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</w:tr>
      <w:tr w:rsidR="00800968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</w:tr>
      <w:tr w:rsidR="00800968">
        <w:trPr>
          <w:trHeight w:val="56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800968" w:rsidRDefault="00800968">
      <w:pPr>
        <w:spacing w:line="360" w:lineRule="auto"/>
        <w:ind w:left="360"/>
        <w:rPr>
          <w:rFonts w:ascii="Times New Roman" w:hAnsi="Times New Roman" w:cs="Times New Roman"/>
          <w:color w:val="000000"/>
          <w:szCs w:val="21"/>
        </w:rPr>
      </w:pPr>
    </w:p>
    <w:p w:rsidR="00800968" w:rsidRDefault="00800968">
      <w:pPr>
        <w:spacing w:line="360" w:lineRule="auto"/>
        <w:ind w:left="360"/>
        <w:rPr>
          <w:color w:val="000000"/>
          <w:szCs w:val="21"/>
        </w:rPr>
      </w:pPr>
    </w:p>
    <w:p w:rsidR="00800968" w:rsidRDefault="00167E4E">
      <w:pPr>
        <w:spacing w:line="360" w:lineRule="auto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附件：</w:t>
      </w:r>
      <w:r>
        <w:rPr>
          <w:rFonts w:ascii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科研机构考评汇总表</w:t>
      </w:r>
    </w:p>
    <w:p w:rsidR="00800968" w:rsidRDefault="00167E4E">
      <w:pPr>
        <w:jc w:val="left"/>
        <w:rPr>
          <w:rFonts w:ascii="仿宋" w:eastAsia="仿宋" w:hAnsi="仿宋"/>
          <w:bCs/>
          <w:sz w:val="24"/>
          <w:szCs w:val="20"/>
        </w:rPr>
      </w:pPr>
      <w:r>
        <w:rPr>
          <w:rFonts w:ascii="仿宋" w:eastAsia="仿宋" w:hAnsi="仿宋" w:hint="eastAsia"/>
          <w:bCs/>
          <w:sz w:val="24"/>
        </w:rPr>
        <w:t>表</w:t>
      </w:r>
      <w:r>
        <w:rPr>
          <w:rFonts w:ascii="仿宋" w:eastAsia="仿宋" w:hAnsi="仿宋"/>
          <w:bCs/>
          <w:sz w:val="24"/>
        </w:rPr>
        <w:t>3.</w:t>
      </w:r>
      <w:r>
        <w:rPr>
          <w:rFonts w:ascii="仿宋" w:eastAsia="仿宋" w:hAnsi="仿宋" w:hint="eastAsia"/>
          <w:bCs/>
          <w:sz w:val="24"/>
        </w:rPr>
        <w:t>考评期内获奖情况：</w:t>
      </w:r>
    </w:p>
    <w:tbl>
      <w:tblPr>
        <w:tblW w:w="13322" w:type="dxa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282"/>
        <w:gridCol w:w="1416"/>
        <w:gridCol w:w="1833"/>
        <w:gridCol w:w="1974"/>
        <w:gridCol w:w="1134"/>
        <w:gridCol w:w="1276"/>
        <w:gridCol w:w="1033"/>
        <w:gridCol w:w="1559"/>
      </w:tblGrid>
      <w:tr w:rsidR="00800968">
        <w:trPr>
          <w:trHeight w:hRule="exact" w:val="318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序号</w:t>
            </w:r>
          </w:p>
        </w:tc>
        <w:tc>
          <w:tcPr>
            <w:tcW w:w="228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获奖成果名称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获奖时间</w:t>
            </w:r>
          </w:p>
        </w:tc>
        <w:tc>
          <w:tcPr>
            <w:tcW w:w="18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颁发单位</w:t>
            </w:r>
          </w:p>
        </w:tc>
        <w:tc>
          <w:tcPr>
            <w:tcW w:w="19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奖励类别（名称）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奖励等级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证书</w:t>
            </w:r>
            <w:r>
              <w:rPr>
                <w:rFonts w:ascii="宋体" w:eastAsia="宋体" w:hAnsi="Courier New" w:cs="Times New Roman"/>
                <w:color w:val="000000"/>
                <w:szCs w:val="20"/>
              </w:rPr>
              <w:t>编号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人员</w:t>
            </w:r>
          </w:p>
        </w:tc>
      </w:tr>
      <w:tr w:rsidR="00800968">
        <w:trPr>
          <w:trHeight w:hRule="exact" w:val="316"/>
        </w:trPr>
        <w:tc>
          <w:tcPr>
            <w:tcW w:w="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负责人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其他成员</w:t>
            </w:r>
          </w:p>
        </w:tc>
      </w:tr>
      <w:tr w:rsidR="00800968">
        <w:trPr>
          <w:trHeight w:hRule="exact" w:val="567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10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</w:tbl>
    <w:p w:rsidR="00800968" w:rsidRDefault="00167E4E">
      <w:pPr>
        <w:jc w:val="left"/>
        <w:rPr>
          <w:bCs/>
          <w:sz w:val="24"/>
        </w:rPr>
      </w:pP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Cs/>
          <w:sz w:val="24"/>
        </w:rPr>
        <w:t>注</w:t>
      </w:r>
      <w:r>
        <w:rPr>
          <w:bCs/>
          <w:sz w:val="24"/>
        </w:rPr>
        <w:t>：包括</w:t>
      </w:r>
      <w:r>
        <w:rPr>
          <w:rFonts w:hint="eastAsia"/>
          <w:bCs/>
          <w:sz w:val="24"/>
        </w:rPr>
        <w:t>各级政府</w:t>
      </w:r>
      <w:r>
        <w:rPr>
          <w:bCs/>
          <w:sz w:val="24"/>
        </w:rPr>
        <w:t>奖励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专业</w:t>
      </w:r>
      <w:r>
        <w:rPr>
          <w:rFonts w:hint="eastAsia"/>
          <w:bCs/>
          <w:sz w:val="24"/>
        </w:rPr>
        <w:t>学会（研究会）、</w:t>
      </w:r>
      <w:r>
        <w:rPr>
          <w:bCs/>
          <w:sz w:val="24"/>
        </w:rPr>
        <w:t>行业</w:t>
      </w:r>
      <w:r>
        <w:rPr>
          <w:rFonts w:hint="eastAsia"/>
          <w:bCs/>
          <w:sz w:val="24"/>
        </w:rPr>
        <w:t>协会等奖励</w:t>
      </w:r>
      <w:r>
        <w:rPr>
          <w:bCs/>
          <w:sz w:val="24"/>
        </w:rPr>
        <w:t>。</w:t>
      </w:r>
    </w:p>
    <w:p w:rsidR="00800968" w:rsidRDefault="00800968">
      <w:pPr>
        <w:jc w:val="left"/>
        <w:rPr>
          <w:b/>
          <w:bCs/>
          <w:sz w:val="24"/>
        </w:rPr>
      </w:pPr>
    </w:p>
    <w:p w:rsidR="00800968" w:rsidRDefault="00800968">
      <w:pPr>
        <w:jc w:val="left"/>
        <w:rPr>
          <w:b/>
          <w:bCs/>
          <w:sz w:val="24"/>
        </w:rPr>
      </w:pPr>
    </w:p>
    <w:p w:rsidR="00800968" w:rsidRDefault="00167E4E">
      <w:pPr>
        <w:spacing w:line="360" w:lineRule="auto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附件：</w:t>
      </w:r>
      <w:r>
        <w:rPr>
          <w:rFonts w:ascii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科研机构考评汇总表</w:t>
      </w:r>
    </w:p>
    <w:p w:rsidR="00800968" w:rsidRDefault="00167E4E">
      <w:pPr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bCs/>
          <w:sz w:val="24"/>
        </w:rPr>
        <w:t>表</w:t>
      </w:r>
      <w:r>
        <w:rPr>
          <w:rFonts w:ascii="仿宋" w:eastAsia="仿宋" w:hAnsi="仿宋"/>
          <w:bCs/>
          <w:sz w:val="24"/>
        </w:rPr>
        <w:t>4.</w:t>
      </w:r>
      <w:r>
        <w:rPr>
          <w:rFonts w:ascii="仿宋" w:eastAsia="仿宋" w:hAnsi="仿宋" w:hint="eastAsia"/>
          <w:bCs/>
          <w:sz w:val="24"/>
        </w:rPr>
        <w:t>考评期内专利情况：</w:t>
      </w:r>
    </w:p>
    <w:tbl>
      <w:tblPr>
        <w:tblW w:w="13605" w:type="dxa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48"/>
        <w:gridCol w:w="1559"/>
        <w:gridCol w:w="2268"/>
        <w:gridCol w:w="1985"/>
        <w:gridCol w:w="2551"/>
        <w:gridCol w:w="2268"/>
      </w:tblGrid>
      <w:tr w:rsidR="00800968">
        <w:trPr>
          <w:trHeight w:hRule="exact" w:val="56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序号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专利名称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专利类别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申请号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授权号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 xml:space="preserve"> </w:t>
            </w: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发明人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 xml:space="preserve"> </w:t>
            </w:r>
          </w:p>
        </w:tc>
      </w:tr>
      <w:tr w:rsidR="00800968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  <w:tr w:rsidR="00800968">
        <w:trPr>
          <w:trHeight w:hRule="exact" w:val="56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167E4E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  <w:r>
              <w:rPr>
                <w:rFonts w:ascii="宋体" w:eastAsia="宋体" w:hAnsi="Courier New" w:cs="Times New Roman" w:hint="eastAsia"/>
                <w:color w:val="000000"/>
                <w:szCs w:val="20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0968" w:rsidRDefault="00800968">
            <w:pPr>
              <w:jc w:val="center"/>
              <w:rPr>
                <w:rFonts w:ascii="宋体" w:eastAsia="宋体" w:hAnsi="Courier New" w:cs="Times New Roman"/>
                <w:color w:val="000000"/>
                <w:szCs w:val="20"/>
              </w:rPr>
            </w:pPr>
          </w:p>
        </w:tc>
      </w:tr>
    </w:tbl>
    <w:p w:rsidR="00800968" w:rsidRDefault="00800968">
      <w:pPr>
        <w:rPr>
          <w:rFonts w:ascii="Times New Roman" w:hAnsi="Times New Roman" w:cs="Times New Roman"/>
          <w:szCs w:val="20"/>
        </w:rPr>
      </w:pPr>
    </w:p>
    <w:p w:rsidR="00800968" w:rsidRDefault="00800968"/>
    <w:p w:rsidR="00800968" w:rsidRDefault="00800968"/>
    <w:sectPr w:rsidR="008009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92"/>
    <w:rsid w:val="00000730"/>
    <w:rsid w:val="000A19AA"/>
    <w:rsid w:val="00167E4E"/>
    <w:rsid w:val="001F681B"/>
    <w:rsid w:val="00420292"/>
    <w:rsid w:val="00431D53"/>
    <w:rsid w:val="004B70AA"/>
    <w:rsid w:val="004F1FAE"/>
    <w:rsid w:val="00503656"/>
    <w:rsid w:val="00575939"/>
    <w:rsid w:val="005E3125"/>
    <w:rsid w:val="00631BFF"/>
    <w:rsid w:val="00634D0E"/>
    <w:rsid w:val="00690F30"/>
    <w:rsid w:val="006E2591"/>
    <w:rsid w:val="0076143B"/>
    <w:rsid w:val="00800968"/>
    <w:rsid w:val="00823A74"/>
    <w:rsid w:val="0086267C"/>
    <w:rsid w:val="00863B4C"/>
    <w:rsid w:val="00895879"/>
    <w:rsid w:val="008A5511"/>
    <w:rsid w:val="00946A24"/>
    <w:rsid w:val="009624E5"/>
    <w:rsid w:val="00A666AB"/>
    <w:rsid w:val="00AB5111"/>
    <w:rsid w:val="00AF564F"/>
    <w:rsid w:val="00B97634"/>
    <w:rsid w:val="00BB39F2"/>
    <w:rsid w:val="00CE660F"/>
    <w:rsid w:val="00D963E3"/>
    <w:rsid w:val="00DE0846"/>
    <w:rsid w:val="00DF3DF4"/>
    <w:rsid w:val="00E231F8"/>
    <w:rsid w:val="00EB6746"/>
    <w:rsid w:val="00F53A66"/>
    <w:rsid w:val="00F65AD7"/>
    <w:rsid w:val="00FE222D"/>
    <w:rsid w:val="30A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1C90"/>
  <w15:docId w15:val="{D2A97380-A2DB-4A34-871D-33DB8902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401752567@qq.com</cp:lastModifiedBy>
  <cp:revision>23</cp:revision>
  <dcterms:created xsi:type="dcterms:W3CDTF">2019-10-14T07:01:00Z</dcterms:created>
  <dcterms:modified xsi:type="dcterms:W3CDTF">2019-12-19T05:50:00Z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