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977" w:rsidRPr="0070282D" w:rsidRDefault="005C5977" w:rsidP="005C5977">
      <w:pPr>
        <w:spacing w:line="500" w:lineRule="exact"/>
        <w:rPr>
          <w:rFonts w:ascii="黑体" w:eastAsia="黑体" w:hAnsi="黑体"/>
          <w:sz w:val="32"/>
          <w:szCs w:val="32"/>
        </w:rPr>
      </w:pPr>
      <w:r w:rsidRPr="0070282D">
        <w:rPr>
          <w:rFonts w:ascii="黑体" w:eastAsia="黑体" w:hAnsi="黑体" w:hint="eastAsia"/>
          <w:sz w:val="32"/>
          <w:szCs w:val="32"/>
        </w:rPr>
        <w:t>附件3</w:t>
      </w:r>
    </w:p>
    <w:p w:rsidR="0070282D" w:rsidRDefault="005C5977" w:rsidP="0070282D">
      <w:pPr>
        <w:spacing w:line="500" w:lineRule="exact"/>
        <w:jc w:val="center"/>
        <w:rPr>
          <w:rFonts w:ascii="方正小标宋简体" w:eastAsia="方正小标宋简体" w:hAnsi="Times New Roman"/>
          <w:sz w:val="36"/>
          <w:szCs w:val="32"/>
        </w:rPr>
      </w:pPr>
      <w:r w:rsidRPr="0070282D">
        <w:rPr>
          <w:rFonts w:ascii="方正小标宋简体" w:eastAsia="方正小标宋简体" w:hAnsi="Times New Roman" w:hint="eastAsia"/>
          <w:sz w:val="36"/>
          <w:szCs w:val="32"/>
        </w:rPr>
        <w:t>上海建桥学院在线教学“课程思政”教学设计</w:t>
      </w:r>
    </w:p>
    <w:p w:rsidR="005C5977" w:rsidRPr="0070282D" w:rsidRDefault="005C5977" w:rsidP="0070282D">
      <w:pPr>
        <w:spacing w:line="500" w:lineRule="exact"/>
        <w:jc w:val="center"/>
        <w:rPr>
          <w:rFonts w:ascii="方正小标宋简体" w:eastAsia="方正小标宋简体" w:hAnsi="Times New Roman"/>
          <w:sz w:val="36"/>
          <w:szCs w:val="32"/>
        </w:rPr>
      </w:pPr>
      <w:r w:rsidRPr="0070282D">
        <w:rPr>
          <w:rFonts w:ascii="方正小标宋简体" w:eastAsia="方正小标宋简体" w:hAnsi="Times New Roman" w:hint="eastAsia"/>
          <w:sz w:val="36"/>
          <w:szCs w:val="32"/>
        </w:rPr>
        <w:t>及说课竞赛方案</w:t>
      </w:r>
    </w:p>
    <w:p w:rsidR="005C5977" w:rsidRPr="00D51B91" w:rsidRDefault="005C5977" w:rsidP="005C5977">
      <w:pPr>
        <w:spacing w:line="500" w:lineRule="exact"/>
        <w:rPr>
          <w:rFonts w:ascii="Times New Roman" w:eastAsia="仿宋_GB2312" w:hAnsi="Times New Roman"/>
          <w:sz w:val="32"/>
          <w:szCs w:val="32"/>
        </w:rPr>
      </w:pPr>
    </w:p>
    <w:p w:rsidR="005C5977" w:rsidRPr="0070282D" w:rsidRDefault="005C5977" w:rsidP="0070282D">
      <w:pPr>
        <w:spacing w:line="500" w:lineRule="exact"/>
        <w:ind w:firstLineChars="200" w:firstLine="640"/>
        <w:rPr>
          <w:rFonts w:ascii="仿宋" w:eastAsia="仿宋" w:hAnsi="仿宋"/>
          <w:sz w:val="32"/>
          <w:szCs w:val="32"/>
        </w:rPr>
      </w:pPr>
      <w:r w:rsidRPr="0070282D">
        <w:rPr>
          <w:rFonts w:ascii="仿宋" w:eastAsia="仿宋" w:hAnsi="仿宋" w:hint="eastAsia"/>
          <w:sz w:val="32"/>
          <w:szCs w:val="32"/>
        </w:rPr>
        <w:t>为促进教师参与</w:t>
      </w:r>
      <w:proofErr w:type="gramStart"/>
      <w:r w:rsidRPr="0070282D">
        <w:rPr>
          <w:rFonts w:ascii="仿宋" w:eastAsia="仿宋" w:hAnsi="仿宋" w:hint="eastAsia"/>
          <w:sz w:val="32"/>
          <w:szCs w:val="32"/>
        </w:rPr>
        <w:t>课程思政课程</w:t>
      </w:r>
      <w:proofErr w:type="gramEnd"/>
      <w:r w:rsidRPr="0070282D">
        <w:rPr>
          <w:rFonts w:ascii="仿宋" w:eastAsia="仿宋" w:hAnsi="仿宋" w:hint="eastAsia"/>
          <w:sz w:val="32"/>
          <w:szCs w:val="32"/>
        </w:rPr>
        <w:t>建设，提升教学技能，我校特举办</w:t>
      </w:r>
      <w:r w:rsidRPr="00FF187A">
        <w:rPr>
          <w:rFonts w:ascii="Times New Roman" w:eastAsia="仿宋" w:hAnsi="Times New Roman" w:hint="eastAsia"/>
          <w:sz w:val="32"/>
          <w:szCs w:val="32"/>
        </w:rPr>
        <w:t>2020</w:t>
      </w:r>
      <w:r w:rsidRPr="0070282D">
        <w:rPr>
          <w:rFonts w:ascii="仿宋" w:eastAsia="仿宋" w:hAnsi="仿宋" w:hint="eastAsia"/>
          <w:sz w:val="32"/>
          <w:szCs w:val="32"/>
        </w:rPr>
        <w:t>年在线教学“课程思政”教学设计及说课竞赛。以下为竞赛相关内容。</w:t>
      </w:r>
    </w:p>
    <w:p w:rsidR="005C5977" w:rsidRPr="0070282D" w:rsidRDefault="005C5977" w:rsidP="0070282D">
      <w:pPr>
        <w:spacing w:line="500" w:lineRule="exact"/>
        <w:ind w:firstLineChars="200" w:firstLine="640"/>
        <w:rPr>
          <w:rFonts w:ascii="黑体" w:eastAsia="黑体" w:hAnsi="黑体"/>
          <w:sz w:val="32"/>
          <w:szCs w:val="32"/>
        </w:rPr>
      </w:pPr>
      <w:r w:rsidRPr="0070282D">
        <w:rPr>
          <w:rFonts w:ascii="黑体" w:eastAsia="黑体" w:hAnsi="黑体" w:hint="eastAsia"/>
          <w:sz w:val="32"/>
          <w:szCs w:val="32"/>
        </w:rPr>
        <w:t>一、竞赛方案</w:t>
      </w:r>
    </w:p>
    <w:p w:rsidR="005C5977" w:rsidRPr="0070282D" w:rsidRDefault="005C5977" w:rsidP="0070282D">
      <w:pPr>
        <w:spacing w:line="500" w:lineRule="exact"/>
        <w:ind w:firstLineChars="200" w:firstLine="640"/>
        <w:rPr>
          <w:rFonts w:ascii="仿宋" w:eastAsia="仿宋" w:hAnsi="仿宋"/>
          <w:sz w:val="32"/>
          <w:szCs w:val="32"/>
        </w:rPr>
      </w:pPr>
      <w:r w:rsidRPr="0070282D">
        <w:rPr>
          <w:rFonts w:ascii="仿宋" w:eastAsia="仿宋" w:hAnsi="仿宋" w:hint="eastAsia"/>
          <w:sz w:val="32"/>
          <w:szCs w:val="32"/>
        </w:rPr>
        <w:t>竞赛分为两个阶段：第一阶段由二级学院选拔阶段；第二阶段由教务处统一组织，在各二级学院选报的基础上评选出一、二、三等奖。</w:t>
      </w:r>
    </w:p>
    <w:p w:rsidR="005C5977" w:rsidRPr="0070282D" w:rsidRDefault="005C5977" w:rsidP="0070282D">
      <w:pPr>
        <w:spacing w:line="500" w:lineRule="exact"/>
        <w:ind w:firstLineChars="200" w:firstLine="640"/>
        <w:rPr>
          <w:rFonts w:ascii="黑体" w:eastAsia="黑体" w:hAnsi="黑体"/>
          <w:sz w:val="32"/>
          <w:szCs w:val="32"/>
        </w:rPr>
      </w:pPr>
      <w:r w:rsidRPr="0070282D">
        <w:rPr>
          <w:rFonts w:ascii="黑体" w:eastAsia="黑体" w:hAnsi="黑体" w:hint="eastAsia"/>
          <w:sz w:val="32"/>
          <w:szCs w:val="32"/>
        </w:rPr>
        <w:t>二、竞赛对象</w:t>
      </w:r>
    </w:p>
    <w:p w:rsidR="005C5977" w:rsidRPr="0070282D" w:rsidRDefault="005C5977" w:rsidP="0070282D">
      <w:pPr>
        <w:spacing w:line="500" w:lineRule="exact"/>
        <w:ind w:firstLineChars="200" w:firstLine="640"/>
        <w:rPr>
          <w:rFonts w:ascii="仿宋" w:eastAsia="仿宋" w:hAnsi="仿宋"/>
          <w:sz w:val="32"/>
          <w:szCs w:val="32"/>
        </w:rPr>
      </w:pPr>
      <w:r w:rsidRPr="0070282D">
        <w:rPr>
          <w:rFonts w:ascii="仿宋" w:eastAsia="仿宋" w:hAnsi="仿宋" w:hint="eastAsia"/>
          <w:sz w:val="32"/>
          <w:szCs w:val="32"/>
        </w:rPr>
        <w:t>推荐参赛对象为已经取得教师资格证书的本校专职教师。各学院党员，中青年骨干，重点课程、达标课程负责人，课程</w:t>
      </w:r>
      <w:proofErr w:type="gramStart"/>
      <w:r w:rsidRPr="0070282D">
        <w:rPr>
          <w:rFonts w:ascii="仿宋" w:eastAsia="仿宋" w:hAnsi="仿宋" w:hint="eastAsia"/>
          <w:sz w:val="32"/>
          <w:szCs w:val="32"/>
        </w:rPr>
        <w:t>思政项目</w:t>
      </w:r>
      <w:proofErr w:type="gramEnd"/>
      <w:r w:rsidRPr="0070282D">
        <w:rPr>
          <w:rFonts w:ascii="仿宋" w:eastAsia="仿宋" w:hAnsi="仿宋" w:hint="eastAsia"/>
          <w:sz w:val="32"/>
          <w:szCs w:val="32"/>
        </w:rPr>
        <w:t>负责人等均应积极带头参与。</w:t>
      </w:r>
    </w:p>
    <w:p w:rsidR="005C5977" w:rsidRPr="0070282D" w:rsidRDefault="005C5977" w:rsidP="0070282D">
      <w:pPr>
        <w:spacing w:line="500" w:lineRule="exact"/>
        <w:ind w:firstLineChars="200" w:firstLine="640"/>
        <w:rPr>
          <w:rFonts w:ascii="黑体" w:eastAsia="黑体" w:hAnsi="黑体"/>
          <w:sz w:val="32"/>
          <w:szCs w:val="32"/>
        </w:rPr>
      </w:pPr>
      <w:r w:rsidRPr="0070282D">
        <w:rPr>
          <w:rFonts w:ascii="黑体" w:eastAsia="黑体" w:hAnsi="黑体" w:hint="eastAsia"/>
          <w:sz w:val="32"/>
          <w:szCs w:val="32"/>
        </w:rPr>
        <w:t>三、竞赛内容</w:t>
      </w:r>
    </w:p>
    <w:p w:rsidR="005C5977" w:rsidRPr="0070282D" w:rsidRDefault="005C5977" w:rsidP="0070282D">
      <w:pPr>
        <w:spacing w:line="500" w:lineRule="exact"/>
        <w:ind w:firstLineChars="200" w:firstLine="640"/>
        <w:rPr>
          <w:rFonts w:ascii="仿宋" w:eastAsia="仿宋" w:hAnsi="仿宋"/>
          <w:sz w:val="32"/>
          <w:szCs w:val="32"/>
        </w:rPr>
      </w:pPr>
      <w:r w:rsidRPr="00FF187A">
        <w:rPr>
          <w:rFonts w:ascii="Times New Roman" w:eastAsia="仿宋" w:hAnsi="Times New Roman" w:hint="eastAsia"/>
          <w:sz w:val="32"/>
          <w:szCs w:val="32"/>
        </w:rPr>
        <w:t>1</w:t>
      </w:r>
      <w:r w:rsidRPr="0070282D">
        <w:rPr>
          <w:rFonts w:ascii="仿宋" w:eastAsia="仿宋" w:hAnsi="仿宋" w:hint="eastAsia"/>
          <w:sz w:val="32"/>
          <w:szCs w:val="32"/>
        </w:rPr>
        <w:t>.本次竞赛注重考察教师如何利用线上教学资源进行课程教学，或线上与线下面授有机结合开展翻转课堂、混合式教学，积极引导学生自主学习，并将在线教学与课程</w:t>
      </w:r>
      <w:proofErr w:type="gramStart"/>
      <w:r w:rsidRPr="0070282D">
        <w:rPr>
          <w:rFonts w:ascii="仿宋" w:eastAsia="仿宋" w:hAnsi="仿宋" w:hint="eastAsia"/>
          <w:sz w:val="32"/>
          <w:szCs w:val="32"/>
        </w:rPr>
        <w:t>思政有机</w:t>
      </w:r>
      <w:proofErr w:type="gramEnd"/>
      <w:r w:rsidRPr="0070282D">
        <w:rPr>
          <w:rFonts w:ascii="仿宋" w:eastAsia="仿宋" w:hAnsi="仿宋" w:hint="eastAsia"/>
          <w:sz w:val="32"/>
          <w:szCs w:val="32"/>
        </w:rPr>
        <w:t>融合；如何调动学生的学习积极性以及包括相关的教育理念、教学设计、教学目标、教学内容、教学过程、教学活动、教学评价等方面的内容。各二级学院在组织选拔参赛教师时，请参考以上内容，评分标准参见《教师说课竞赛评分表（课程思政）》。</w:t>
      </w:r>
    </w:p>
    <w:p w:rsidR="005C5977" w:rsidRPr="0070282D" w:rsidRDefault="005C5977" w:rsidP="0070282D">
      <w:pPr>
        <w:spacing w:line="500" w:lineRule="exact"/>
        <w:ind w:firstLineChars="200" w:firstLine="640"/>
        <w:rPr>
          <w:rFonts w:ascii="仿宋" w:eastAsia="仿宋" w:hAnsi="仿宋"/>
          <w:sz w:val="32"/>
          <w:szCs w:val="32"/>
        </w:rPr>
      </w:pPr>
      <w:r w:rsidRPr="00FF187A">
        <w:rPr>
          <w:rFonts w:ascii="Times New Roman" w:eastAsia="仿宋" w:hAnsi="Times New Roman" w:hint="eastAsia"/>
          <w:sz w:val="32"/>
          <w:szCs w:val="32"/>
        </w:rPr>
        <w:t>2</w:t>
      </w:r>
      <w:r w:rsidRPr="0070282D">
        <w:rPr>
          <w:rFonts w:ascii="仿宋" w:eastAsia="仿宋" w:hAnsi="仿宋" w:hint="eastAsia"/>
          <w:sz w:val="32"/>
          <w:szCs w:val="32"/>
        </w:rPr>
        <w:t>.每门课程说课时长为</w:t>
      </w:r>
      <w:r w:rsidRPr="00FF187A">
        <w:rPr>
          <w:rFonts w:ascii="Times New Roman" w:eastAsia="仿宋" w:hAnsi="Times New Roman" w:hint="eastAsia"/>
          <w:sz w:val="32"/>
          <w:szCs w:val="32"/>
        </w:rPr>
        <w:t>10</w:t>
      </w:r>
      <w:r w:rsidRPr="0070282D">
        <w:rPr>
          <w:rFonts w:ascii="仿宋" w:eastAsia="仿宋" w:hAnsi="仿宋" w:hint="eastAsia"/>
          <w:sz w:val="32"/>
          <w:szCs w:val="32"/>
        </w:rPr>
        <w:t>分钟，展现出一次课程（</w:t>
      </w:r>
      <w:r w:rsidRPr="00FF187A">
        <w:rPr>
          <w:rFonts w:ascii="Times New Roman" w:eastAsia="仿宋" w:hAnsi="Times New Roman" w:hint="eastAsia"/>
          <w:sz w:val="32"/>
          <w:szCs w:val="32"/>
        </w:rPr>
        <w:t>2</w:t>
      </w:r>
      <w:r w:rsidRPr="0070282D">
        <w:rPr>
          <w:rFonts w:ascii="仿宋" w:eastAsia="仿宋" w:hAnsi="仿宋" w:hint="eastAsia"/>
          <w:sz w:val="32"/>
          <w:szCs w:val="32"/>
        </w:rPr>
        <w:t>课时）的教学设计和教学思路，重点考察</w:t>
      </w:r>
      <w:proofErr w:type="gramStart"/>
      <w:r w:rsidRPr="0070282D">
        <w:rPr>
          <w:rFonts w:ascii="仿宋" w:eastAsia="仿宋" w:hAnsi="仿宋" w:hint="eastAsia"/>
          <w:sz w:val="32"/>
          <w:szCs w:val="32"/>
        </w:rPr>
        <w:t>课程思政的</w:t>
      </w:r>
      <w:proofErr w:type="gramEnd"/>
      <w:r w:rsidRPr="0070282D">
        <w:rPr>
          <w:rFonts w:ascii="仿宋" w:eastAsia="仿宋" w:hAnsi="仿宋" w:hint="eastAsia"/>
          <w:sz w:val="32"/>
          <w:szCs w:val="32"/>
        </w:rPr>
        <w:t>教学设计与融入方</w:t>
      </w:r>
      <w:r w:rsidRPr="0070282D">
        <w:rPr>
          <w:rFonts w:ascii="仿宋" w:eastAsia="仿宋" w:hAnsi="仿宋" w:hint="eastAsia"/>
          <w:sz w:val="32"/>
          <w:szCs w:val="32"/>
        </w:rPr>
        <w:lastRenderedPageBreak/>
        <w:t>法，另加</w:t>
      </w:r>
      <w:r w:rsidRPr="00FF187A">
        <w:rPr>
          <w:rFonts w:ascii="Times New Roman" w:eastAsia="仿宋" w:hAnsi="Times New Roman" w:hint="eastAsia"/>
          <w:sz w:val="32"/>
          <w:szCs w:val="32"/>
        </w:rPr>
        <w:t>3</w:t>
      </w:r>
      <w:r w:rsidRPr="0070282D">
        <w:rPr>
          <w:rFonts w:ascii="仿宋" w:eastAsia="仿宋" w:hAnsi="仿宋" w:hint="eastAsia"/>
          <w:sz w:val="32"/>
          <w:szCs w:val="32"/>
        </w:rPr>
        <w:t>-</w:t>
      </w:r>
      <w:r w:rsidRPr="00FF187A">
        <w:rPr>
          <w:rFonts w:ascii="Times New Roman" w:eastAsia="仿宋" w:hAnsi="Times New Roman" w:hint="eastAsia"/>
          <w:sz w:val="32"/>
          <w:szCs w:val="32"/>
        </w:rPr>
        <w:t>5</w:t>
      </w:r>
      <w:r w:rsidRPr="0070282D">
        <w:rPr>
          <w:rFonts w:ascii="仿宋" w:eastAsia="仿宋" w:hAnsi="仿宋" w:hint="eastAsia"/>
          <w:sz w:val="32"/>
          <w:szCs w:val="32"/>
        </w:rPr>
        <w:t>分钟专家提问。</w:t>
      </w:r>
    </w:p>
    <w:p w:rsidR="005C5977" w:rsidRPr="0070282D" w:rsidRDefault="005C5977" w:rsidP="0070282D">
      <w:pPr>
        <w:spacing w:line="500" w:lineRule="exact"/>
        <w:ind w:firstLineChars="200" w:firstLine="640"/>
        <w:rPr>
          <w:rFonts w:ascii="黑体" w:eastAsia="黑体" w:hAnsi="黑体"/>
          <w:sz w:val="32"/>
          <w:szCs w:val="32"/>
        </w:rPr>
      </w:pPr>
      <w:r w:rsidRPr="0070282D">
        <w:rPr>
          <w:rFonts w:ascii="黑体" w:eastAsia="黑体" w:hAnsi="黑体" w:hint="eastAsia"/>
          <w:sz w:val="32"/>
          <w:szCs w:val="32"/>
        </w:rPr>
        <w:t>四、时间节点</w:t>
      </w:r>
    </w:p>
    <w:p w:rsidR="005C5977" w:rsidRPr="0070282D" w:rsidRDefault="005C5977" w:rsidP="0070282D">
      <w:pPr>
        <w:spacing w:line="500" w:lineRule="exact"/>
        <w:ind w:firstLineChars="200" w:firstLine="640"/>
        <w:rPr>
          <w:rFonts w:ascii="仿宋" w:eastAsia="仿宋" w:hAnsi="仿宋"/>
          <w:sz w:val="32"/>
          <w:szCs w:val="32"/>
        </w:rPr>
      </w:pPr>
      <w:r w:rsidRPr="00FF187A">
        <w:rPr>
          <w:rFonts w:ascii="Times New Roman" w:eastAsia="仿宋" w:hAnsi="Times New Roman" w:hint="eastAsia"/>
          <w:sz w:val="32"/>
          <w:szCs w:val="32"/>
        </w:rPr>
        <w:t>20</w:t>
      </w:r>
      <w:r w:rsidRPr="00FF187A">
        <w:rPr>
          <w:rFonts w:ascii="Times New Roman" w:eastAsia="仿宋" w:hAnsi="Times New Roman"/>
          <w:sz w:val="32"/>
          <w:szCs w:val="32"/>
        </w:rPr>
        <w:t>20</w:t>
      </w:r>
      <w:r w:rsidRPr="0070282D">
        <w:rPr>
          <w:rFonts w:ascii="仿宋" w:eastAsia="仿宋" w:hAnsi="仿宋" w:hint="eastAsia"/>
          <w:sz w:val="32"/>
          <w:szCs w:val="32"/>
        </w:rPr>
        <w:t>年</w:t>
      </w:r>
      <w:r w:rsidRPr="00FF187A">
        <w:rPr>
          <w:rFonts w:ascii="Times New Roman" w:eastAsia="仿宋" w:hAnsi="Times New Roman" w:hint="eastAsia"/>
          <w:sz w:val="32"/>
          <w:szCs w:val="32"/>
        </w:rPr>
        <w:t>5</w:t>
      </w:r>
      <w:r w:rsidRPr="0070282D">
        <w:rPr>
          <w:rFonts w:ascii="仿宋" w:eastAsia="仿宋" w:hAnsi="仿宋" w:hint="eastAsia"/>
          <w:sz w:val="32"/>
          <w:szCs w:val="32"/>
        </w:rPr>
        <w:t>月</w:t>
      </w:r>
      <w:r w:rsidRPr="00FF187A">
        <w:rPr>
          <w:rFonts w:ascii="Times New Roman" w:eastAsia="仿宋" w:hAnsi="Times New Roman" w:hint="eastAsia"/>
          <w:sz w:val="32"/>
          <w:szCs w:val="32"/>
        </w:rPr>
        <w:t>1</w:t>
      </w:r>
      <w:r w:rsidRPr="00FF187A">
        <w:rPr>
          <w:rFonts w:ascii="Times New Roman" w:eastAsia="仿宋" w:hAnsi="Times New Roman"/>
          <w:sz w:val="32"/>
          <w:szCs w:val="32"/>
        </w:rPr>
        <w:t>8</w:t>
      </w:r>
      <w:r w:rsidRPr="0070282D">
        <w:rPr>
          <w:rFonts w:ascii="仿宋" w:eastAsia="仿宋" w:hAnsi="仿宋" w:hint="eastAsia"/>
          <w:sz w:val="32"/>
          <w:szCs w:val="32"/>
        </w:rPr>
        <w:t>日-</w:t>
      </w:r>
      <w:r w:rsidRPr="00FF187A">
        <w:rPr>
          <w:rFonts w:ascii="Times New Roman" w:eastAsia="仿宋" w:hAnsi="Times New Roman"/>
          <w:sz w:val="32"/>
          <w:szCs w:val="32"/>
        </w:rPr>
        <w:t>25</w:t>
      </w:r>
      <w:r w:rsidRPr="0070282D">
        <w:rPr>
          <w:rFonts w:ascii="仿宋" w:eastAsia="仿宋" w:hAnsi="仿宋" w:hint="eastAsia"/>
          <w:sz w:val="32"/>
          <w:szCs w:val="32"/>
        </w:rPr>
        <w:t>日教师准备参赛材料，各二级学院自行组织选拔。</w:t>
      </w:r>
    </w:p>
    <w:p w:rsidR="005C5977" w:rsidRPr="0070282D" w:rsidRDefault="005C5977" w:rsidP="0070282D">
      <w:pPr>
        <w:spacing w:line="500" w:lineRule="exact"/>
        <w:ind w:firstLineChars="200" w:firstLine="640"/>
        <w:rPr>
          <w:rFonts w:ascii="仿宋" w:eastAsia="仿宋" w:hAnsi="仿宋"/>
          <w:sz w:val="32"/>
          <w:szCs w:val="32"/>
        </w:rPr>
      </w:pPr>
      <w:r w:rsidRPr="00FF187A">
        <w:rPr>
          <w:rFonts w:ascii="Times New Roman" w:eastAsia="仿宋" w:hAnsi="Times New Roman" w:hint="eastAsia"/>
          <w:sz w:val="32"/>
          <w:szCs w:val="32"/>
        </w:rPr>
        <w:t>20</w:t>
      </w:r>
      <w:r w:rsidRPr="00FF187A">
        <w:rPr>
          <w:rFonts w:ascii="Times New Roman" w:eastAsia="仿宋" w:hAnsi="Times New Roman"/>
          <w:sz w:val="32"/>
          <w:szCs w:val="32"/>
        </w:rPr>
        <w:t>20</w:t>
      </w:r>
      <w:r w:rsidRPr="0070282D">
        <w:rPr>
          <w:rFonts w:ascii="仿宋" w:eastAsia="仿宋" w:hAnsi="仿宋" w:hint="eastAsia"/>
          <w:sz w:val="32"/>
          <w:szCs w:val="32"/>
        </w:rPr>
        <w:t>年</w:t>
      </w:r>
      <w:r w:rsidRPr="00FF187A">
        <w:rPr>
          <w:rFonts w:ascii="Times New Roman" w:eastAsia="仿宋" w:hAnsi="Times New Roman" w:hint="eastAsia"/>
          <w:sz w:val="32"/>
          <w:szCs w:val="32"/>
        </w:rPr>
        <w:t>5</w:t>
      </w:r>
      <w:r w:rsidRPr="0070282D">
        <w:rPr>
          <w:rFonts w:ascii="仿宋" w:eastAsia="仿宋" w:hAnsi="仿宋" w:hint="eastAsia"/>
          <w:sz w:val="32"/>
          <w:szCs w:val="32"/>
        </w:rPr>
        <w:t>月</w:t>
      </w:r>
      <w:r w:rsidRPr="00FF187A">
        <w:rPr>
          <w:rFonts w:ascii="Times New Roman" w:eastAsia="仿宋" w:hAnsi="Times New Roman"/>
          <w:sz w:val="32"/>
          <w:szCs w:val="32"/>
        </w:rPr>
        <w:t>25</w:t>
      </w:r>
      <w:r w:rsidRPr="0070282D">
        <w:rPr>
          <w:rFonts w:ascii="仿宋" w:eastAsia="仿宋" w:hAnsi="仿宋" w:hint="eastAsia"/>
          <w:sz w:val="32"/>
          <w:szCs w:val="32"/>
        </w:rPr>
        <w:t>日之前各学院上报名单及材料。</w:t>
      </w:r>
    </w:p>
    <w:p w:rsidR="005C5977" w:rsidRPr="0070282D" w:rsidRDefault="005C5977" w:rsidP="0070282D">
      <w:pPr>
        <w:spacing w:line="500" w:lineRule="exact"/>
        <w:ind w:firstLineChars="200" w:firstLine="640"/>
        <w:rPr>
          <w:rFonts w:ascii="仿宋" w:eastAsia="仿宋" w:hAnsi="仿宋"/>
          <w:sz w:val="32"/>
          <w:szCs w:val="32"/>
        </w:rPr>
      </w:pPr>
      <w:r w:rsidRPr="00FF187A">
        <w:rPr>
          <w:rFonts w:ascii="Times New Roman" w:eastAsia="仿宋" w:hAnsi="Times New Roman" w:hint="eastAsia"/>
          <w:sz w:val="32"/>
          <w:szCs w:val="32"/>
        </w:rPr>
        <w:t>20</w:t>
      </w:r>
      <w:r w:rsidRPr="00FF187A">
        <w:rPr>
          <w:rFonts w:ascii="Times New Roman" w:eastAsia="仿宋" w:hAnsi="Times New Roman"/>
          <w:sz w:val="32"/>
          <w:szCs w:val="32"/>
        </w:rPr>
        <w:t>20</w:t>
      </w:r>
      <w:r w:rsidRPr="0070282D">
        <w:rPr>
          <w:rFonts w:ascii="仿宋" w:eastAsia="仿宋" w:hAnsi="仿宋" w:hint="eastAsia"/>
          <w:sz w:val="32"/>
          <w:szCs w:val="32"/>
        </w:rPr>
        <w:t>年</w:t>
      </w:r>
      <w:r w:rsidRPr="00FF187A">
        <w:rPr>
          <w:rFonts w:ascii="Times New Roman" w:eastAsia="仿宋" w:hAnsi="Times New Roman"/>
          <w:sz w:val="32"/>
          <w:szCs w:val="32"/>
        </w:rPr>
        <w:t>5</w:t>
      </w:r>
      <w:r w:rsidRPr="0070282D">
        <w:rPr>
          <w:rFonts w:ascii="仿宋" w:eastAsia="仿宋" w:hAnsi="仿宋" w:hint="eastAsia"/>
          <w:sz w:val="32"/>
          <w:szCs w:val="32"/>
        </w:rPr>
        <w:t>月</w:t>
      </w:r>
      <w:r w:rsidRPr="00FF187A">
        <w:rPr>
          <w:rFonts w:ascii="Times New Roman" w:eastAsia="仿宋" w:hAnsi="Times New Roman"/>
          <w:sz w:val="32"/>
          <w:szCs w:val="32"/>
        </w:rPr>
        <w:t>28</w:t>
      </w:r>
      <w:r w:rsidRPr="0070282D">
        <w:rPr>
          <w:rFonts w:ascii="仿宋" w:eastAsia="仿宋" w:hAnsi="仿宋" w:hint="eastAsia"/>
          <w:sz w:val="32"/>
          <w:szCs w:val="32"/>
        </w:rPr>
        <w:t>日学校组织比赛。</w:t>
      </w:r>
    </w:p>
    <w:p w:rsidR="005C5977" w:rsidRPr="0070282D" w:rsidRDefault="005C5977" w:rsidP="0070282D">
      <w:pPr>
        <w:spacing w:line="500" w:lineRule="exact"/>
        <w:ind w:firstLineChars="200" w:firstLine="640"/>
        <w:rPr>
          <w:rFonts w:ascii="黑体" w:eastAsia="黑体" w:hAnsi="黑体"/>
          <w:sz w:val="32"/>
          <w:szCs w:val="32"/>
        </w:rPr>
      </w:pPr>
      <w:r w:rsidRPr="0070282D">
        <w:rPr>
          <w:rFonts w:ascii="黑体" w:eastAsia="黑体" w:hAnsi="黑体" w:hint="eastAsia"/>
          <w:sz w:val="32"/>
          <w:szCs w:val="32"/>
        </w:rPr>
        <w:t>五、注意事项</w:t>
      </w:r>
    </w:p>
    <w:p w:rsidR="005C5977" w:rsidRPr="0070282D" w:rsidRDefault="005C5977" w:rsidP="0070282D">
      <w:pPr>
        <w:spacing w:line="500" w:lineRule="exact"/>
        <w:ind w:firstLineChars="200" w:firstLine="640"/>
        <w:rPr>
          <w:rFonts w:ascii="仿宋" w:eastAsia="仿宋" w:hAnsi="仿宋"/>
          <w:sz w:val="32"/>
          <w:szCs w:val="32"/>
        </w:rPr>
      </w:pPr>
      <w:r w:rsidRPr="00FF187A">
        <w:rPr>
          <w:rFonts w:ascii="Times New Roman" w:eastAsia="仿宋" w:hAnsi="Times New Roman" w:hint="eastAsia"/>
          <w:sz w:val="32"/>
          <w:szCs w:val="32"/>
        </w:rPr>
        <w:t>1</w:t>
      </w:r>
      <w:r w:rsidRPr="0070282D">
        <w:rPr>
          <w:rFonts w:ascii="仿宋" w:eastAsia="仿宋" w:hAnsi="仿宋" w:hint="eastAsia"/>
          <w:sz w:val="32"/>
          <w:szCs w:val="32"/>
        </w:rPr>
        <w:t>.各二级学院自行决定学院的选拔形式，每个学院上报不少于</w:t>
      </w:r>
      <w:r w:rsidRPr="00FF187A">
        <w:rPr>
          <w:rFonts w:ascii="Times New Roman" w:eastAsia="仿宋" w:hAnsi="Times New Roman" w:hint="eastAsia"/>
          <w:sz w:val="32"/>
          <w:szCs w:val="32"/>
        </w:rPr>
        <w:t>2</w:t>
      </w:r>
      <w:r w:rsidRPr="0070282D">
        <w:rPr>
          <w:rFonts w:ascii="仿宋" w:eastAsia="仿宋" w:hAnsi="仿宋" w:hint="eastAsia"/>
          <w:sz w:val="32"/>
          <w:szCs w:val="32"/>
        </w:rPr>
        <w:t>人参加校级竞赛。</w:t>
      </w:r>
    </w:p>
    <w:p w:rsidR="005C5977" w:rsidRPr="0070282D" w:rsidRDefault="005C5977" w:rsidP="0070282D">
      <w:pPr>
        <w:spacing w:line="500" w:lineRule="exact"/>
        <w:ind w:firstLineChars="200" w:firstLine="640"/>
        <w:rPr>
          <w:rFonts w:ascii="仿宋" w:eastAsia="仿宋" w:hAnsi="仿宋"/>
          <w:sz w:val="32"/>
          <w:szCs w:val="32"/>
        </w:rPr>
      </w:pPr>
      <w:r w:rsidRPr="00FF187A">
        <w:rPr>
          <w:rFonts w:ascii="Times New Roman" w:eastAsia="仿宋" w:hAnsi="Times New Roman" w:hint="eastAsia"/>
          <w:sz w:val="32"/>
          <w:szCs w:val="32"/>
        </w:rPr>
        <w:t>2</w:t>
      </w:r>
      <w:r w:rsidRPr="0070282D">
        <w:rPr>
          <w:rFonts w:ascii="仿宋" w:eastAsia="仿宋" w:hAnsi="仿宋" w:hint="eastAsia"/>
          <w:sz w:val="32"/>
          <w:szCs w:val="32"/>
        </w:rPr>
        <w:t>.所有参赛课程需以课程为单位撰写“</w:t>
      </w:r>
      <w:r w:rsidRPr="0070282D">
        <w:rPr>
          <w:rFonts w:ascii="仿宋" w:eastAsia="仿宋" w:hAnsi="仿宋" w:hint="eastAsia"/>
          <w:sz w:val="32"/>
          <w:szCs w:val="32"/>
          <w:u w:val="single"/>
        </w:rPr>
        <w:t xml:space="preserve">     </w:t>
      </w:r>
      <w:r w:rsidRPr="0070282D">
        <w:rPr>
          <w:rFonts w:ascii="仿宋" w:eastAsia="仿宋" w:hAnsi="仿宋" w:hint="eastAsia"/>
          <w:sz w:val="32"/>
          <w:szCs w:val="32"/>
        </w:rPr>
        <w:t>课程说课教学设计报告”，教学设计报告按</w:t>
      </w:r>
      <w:r w:rsidRPr="00FF187A">
        <w:rPr>
          <w:rFonts w:ascii="Times New Roman" w:eastAsia="仿宋" w:hAnsi="Times New Roman" w:hint="eastAsia"/>
          <w:sz w:val="32"/>
          <w:szCs w:val="32"/>
        </w:rPr>
        <w:t>90</w:t>
      </w:r>
      <w:r w:rsidRPr="0070282D">
        <w:rPr>
          <w:rFonts w:ascii="仿宋" w:eastAsia="仿宋" w:hAnsi="仿宋" w:hint="eastAsia"/>
          <w:sz w:val="32"/>
          <w:szCs w:val="32"/>
        </w:rPr>
        <w:t>分钟</w:t>
      </w:r>
      <w:r w:rsidRPr="00FF187A">
        <w:rPr>
          <w:rFonts w:ascii="Times New Roman" w:eastAsia="仿宋" w:hAnsi="Times New Roman" w:hint="eastAsia"/>
          <w:sz w:val="32"/>
          <w:szCs w:val="32"/>
        </w:rPr>
        <w:t>2</w:t>
      </w:r>
      <w:r w:rsidRPr="0070282D">
        <w:rPr>
          <w:rFonts w:ascii="仿宋" w:eastAsia="仿宋" w:hAnsi="仿宋" w:hint="eastAsia"/>
          <w:sz w:val="32"/>
          <w:szCs w:val="32"/>
        </w:rPr>
        <w:t>课时准备，字数不得少于</w:t>
      </w:r>
      <w:r w:rsidRPr="00FF187A">
        <w:rPr>
          <w:rFonts w:ascii="Times New Roman" w:eastAsia="仿宋" w:hAnsi="Times New Roman" w:hint="eastAsia"/>
          <w:sz w:val="32"/>
          <w:szCs w:val="32"/>
        </w:rPr>
        <w:t>1000</w:t>
      </w:r>
      <w:r w:rsidRPr="0070282D">
        <w:rPr>
          <w:rFonts w:ascii="仿宋" w:eastAsia="仿宋" w:hAnsi="仿宋" w:hint="eastAsia"/>
          <w:sz w:val="32"/>
          <w:szCs w:val="32"/>
        </w:rPr>
        <w:t>字。分析报告内容需包含：</w:t>
      </w:r>
    </w:p>
    <w:p w:rsidR="005C5977" w:rsidRPr="0070282D" w:rsidRDefault="005C5977" w:rsidP="0070282D">
      <w:pPr>
        <w:spacing w:line="500" w:lineRule="exact"/>
        <w:ind w:firstLineChars="200" w:firstLine="640"/>
        <w:rPr>
          <w:rFonts w:ascii="仿宋" w:eastAsia="仿宋" w:hAnsi="仿宋"/>
          <w:sz w:val="32"/>
          <w:szCs w:val="32"/>
        </w:rPr>
      </w:pPr>
      <w:r w:rsidRPr="00FF187A">
        <w:rPr>
          <w:rFonts w:ascii="Times New Roman" w:eastAsia="仿宋" w:hAnsi="Times New Roman" w:hint="eastAsia"/>
          <w:sz w:val="32"/>
          <w:szCs w:val="32"/>
        </w:rPr>
        <w:t>1</w:t>
      </w:r>
      <w:r w:rsidRPr="0070282D">
        <w:rPr>
          <w:rFonts w:ascii="仿宋" w:eastAsia="仿宋" w:hAnsi="仿宋" w:hint="eastAsia"/>
          <w:sz w:val="32"/>
          <w:szCs w:val="32"/>
        </w:rPr>
        <w:t>)课程的题目，本次课在本课程中的地位，本次课的授课目标、</w:t>
      </w:r>
      <w:proofErr w:type="gramStart"/>
      <w:r w:rsidRPr="0070282D">
        <w:rPr>
          <w:rFonts w:ascii="仿宋" w:eastAsia="仿宋" w:hAnsi="仿宋" w:hint="eastAsia"/>
          <w:sz w:val="32"/>
          <w:szCs w:val="32"/>
        </w:rPr>
        <w:t>思政目标</w:t>
      </w:r>
      <w:proofErr w:type="gramEnd"/>
      <w:r w:rsidRPr="0070282D">
        <w:rPr>
          <w:rFonts w:ascii="仿宋" w:eastAsia="仿宋" w:hAnsi="仿宋" w:hint="eastAsia"/>
          <w:sz w:val="32"/>
          <w:szCs w:val="32"/>
        </w:rPr>
        <w:t>，授课重点和难点，授课对象分析。</w:t>
      </w:r>
    </w:p>
    <w:p w:rsidR="005C5977" w:rsidRPr="0070282D" w:rsidRDefault="005C5977" w:rsidP="0070282D">
      <w:pPr>
        <w:spacing w:line="500" w:lineRule="exact"/>
        <w:ind w:firstLineChars="200" w:firstLine="640"/>
        <w:rPr>
          <w:rFonts w:ascii="仿宋" w:eastAsia="仿宋" w:hAnsi="仿宋"/>
          <w:sz w:val="32"/>
          <w:szCs w:val="32"/>
        </w:rPr>
      </w:pPr>
      <w:r w:rsidRPr="00FF187A">
        <w:rPr>
          <w:rFonts w:ascii="Times New Roman" w:eastAsia="仿宋" w:hAnsi="Times New Roman" w:hint="eastAsia"/>
          <w:sz w:val="32"/>
          <w:szCs w:val="32"/>
        </w:rPr>
        <w:t>2</w:t>
      </w:r>
      <w:r w:rsidRPr="0070282D">
        <w:rPr>
          <w:rFonts w:ascii="仿宋" w:eastAsia="仿宋" w:hAnsi="仿宋" w:hint="eastAsia"/>
          <w:sz w:val="32"/>
          <w:szCs w:val="32"/>
        </w:rPr>
        <w:t>）课程如何利用线上课程资源进行教学，如何</w:t>
      </w:r>
      <w:proofErr w:type="gramStart"/>
      <w:r w:rsidRPr="0070282D">
        <w:rPr>
          <w:rFonts w:ascii="仿宋" w:eastAsia="仿宋" w:hAnsi="仿宋" w:hint="eastAsia"/>
          <w:sz w:val="32"/>
          <w:szCs w:val="32"/>
        </w:rPr>
        <w:t>实施线</w:t>
      </w:r>
      <w:proofErr w:type="gramEnd"/>
      <w:r w:rsidRPr="0070282D">
        <w:rPr>
          <w:rFonts w:ascii="仿宋" w:eastAsia="仿宋" w:hAnsi="仿宋" w:hint="eastAsia"/>
          <w:sz w:val="32"/>
          <w:szCs w:val="32"/>
        </w:rPr>
        <w:t>上线下相结合，如何利用线上平台进行教学相互。</w:t>
      </w:r>
    </w:p>
    <w:p w:rsidR="005C5977" w:rsidRPr="0070282D" w:rsidRDefault="005C5977" w:rsidP="0070282D">
      <w:pPr>
        <w:spacing w:line="500" w:lineRule="exact"/>
        <w:ind w:firstLineChars="200" w:firstLine="640"/>
        <w:rPr>
          <w:rFonts w:ascii="仿宋" w:eastAsia="仿宋" w:hAnsi="仿宋"/>
          <w:sz w:val="32"/>
          <w:szCs w:val="32"/>
        </w:rPr>
      </w:pPr>
      <w:r w:rsidRPr="00FF187A">
        <w:rPr>
          <w:rFonts w:ascii="Times New Roman" w:eastAsia="仿宋" w:hAnsi="Times New Roman" w:hint="eastAsia"/>
          <w:sz w:val="32"/>
          <w:szCs w:val="32"/>
        </w:rPr>
        <w:t>3</w:t>
      </w:r>
      <w:r w:rsidRPr="0070282D">
        <w:rPr>
          <w:rFonts w:ascii="仿宋" w:eastAsia="仿宋" w:hAnsi="仿宋" w:hint="eastAsia"/>
          <w:sz w:val="32"/>
          <w:szCs w:val="32"/>
        </w:rPr>
        <w:t>)查阅文献，总结分析文献资料中同类课程</w:t>
      </w:r>
      <w:proofErr w:type="gramStart"/>
      <w:r w:rsidRPr="0070282D">
        <w:rPr>
          <w:rFonts w:ascii="仿宋" w:eastAsia="仿宋" w:hAnsi="仿宋" w:hint="eastAsia"/>
          <w:sz w:val="32"/>
          <w:szCs w:val="32"/>
        </w:rPr>
        <w:t>思政落实</w:t>
      </w:r>
      <w:proofErr w:type="gramEnd"/>
      <w:r w:rsidRPr="0070282D">
        <w:rPr>
          <w:rFonts w:ascii="仿宋" w:eastAsia="仿宋" w:hAnsi="仿宋" w:hint="eastAsia"/>
          <w:sz w:val="32"/>
          <w:szCs w:val="32"/>
        </w:rPr>
        <w:t>的方式和方法。</w:t>
      </w:r>
    </w:p>
    <w:p w:rsidR="005C5977" w:rsidRPr="0070282D" w:rsidRDefault="005C5977" w:rsidP="0070282D">
      <w:pPr>
        <w:spacing w:line="500" w:lineRule="exact"/>
        <w:ind w:firstLineChars="200" w:firstLine="640"/>
        <w:rPr>
          <w:rFonts w:ascii="仿宋" w:eastAsia="仿宋" w:hAnsi="仿宋"/>
          <w:sz w:val="32"/>
          <w:szCs w:val="32"/>
        </w:rPr>
      </w:pPr>
      <w:r w:rsidRPr="00FF187A">
        <w:rPr>
          <w:rFonts w:ascii="Times New Roman" w:eastAsia="仿宋" w:hAnsi="Times New Roman" w:hint="eastAsia"/>
          <w:sz w:val="32"/>
          <w:szCs w:val="32"/>
        </w:rPr>
        <w:t>4</w:t>
      </w:r>
      <w:r w:rsidRPr="0070282D">
        <w:rPr>
          <w:rFonts w:ascii="仿宋" w:eastAsia="仿宋" w:hAnsi="仿宋" w:hint="eastAsia"/>
          <w:sz w:val="32"/>
          <w:szCs w:val="32"/>
        </w:rPr>
        <w:t>)描述本次说课内容</w:t>
      </w:r>
      <w:proofErr w:type="gramStart"/>
      <w:r w:rsidRPr="0070282D">
        <w:rPr>
          <w:rFonts w:ascii="仿宋" w:eastAsia="仿宋" w:hAnsi="仿宋" w:hint="eastAsia"/>
          <w:sz w:val="32"/>
          <w:szCs w:val="32"/>
        </w:rPr>
        <w:t>中思政如何</w:t>
      </w:r>
      <w:proofErr w:type="gramEnd"/>
      <w:r w:rsidRPr="0070282D">
        <w:rPr>
          <w:rFonts w:ascii="仿宋" w:eastAsia="仿宋" w:hAnsi="仿宋" w:hint="eastAsia"/>
          <w:sz w:val="32"/>
          <w:szCs w:val="32"/>
        </w:rPr>
        <w:t>与学科内容有机融合，课程</w:t>
      </w:r>
      <w:proofErr w:type="gramStart"/>
      <w:r w:rsidRPr="0070282D">
        <w:rPr>
          <w:rFonts w:ascii="仿宋" w:eastAsia="仿宋" w:hAnsi="仿宋" w:hint="eastAsia"/>
          <w:sz w:val="32"/>
          <w:szCs w:val="32"/>
        </w:rPr>
        <w:t>思政落实</w:t>
      </w:r>
      <w:proofErr w:type="gramEnd"/>
      <w:r w:rsidRPr="0070282D">
        <w:rPr>
          <w:rFonts w:ascii="仿宋" w:eastAsia="仿宋" w:hAnsi="仿宋" w:hint="eastAsia"/>
          <w:sz w:val="32"/>
          <w:szCs w:val="32"/>
        </w:rPr>
        <w:t>的方法，总结在线教学中可推广、可复制的课程</w:t>
      </w:r>
      <w:proofErr w:type="gramStart"/>
      <w:r w:rsidRPr="0070282D">
        <w:rPr>
          <w:rFonts w:ascii="仿宋" w:eastAsia="仿宋" w:hAnsi="仿宋" w:hint="eastAsia"/>
          <w:sz w:val="32"/>
          <w:szCs w:val="32"/>
        </w:rPr>
        <w:t>思政实施</w:t>
      </w:r>
      <w:proofErr w:type="gramEnd"/>
      <w:r w:rsidRPr="0070282D">
        <w:rPr>
          <w:rFonts w:ascii="仿宋" w:eastAsia="仿宋" w:hAnsi="仿宋" w:hint="eastAsia"/>
          <w:sz w:val="32"/>
          <w:szCs w:val="32"/>
        </w:rPr>
        <w:t>经验。</w:t>
      </w:r>
    </w:p>
    <w:p w:rsidR="005C5977" w:rsidRPr="0070282D" w:rsidRDefault="005C5977" w:rsidP="0070282D">
      <w:pPr>
        <w:spacing w:line="500" w:lineRule="exact"/>
        <w:ind w:firstLineChars="200" w:firstLine="640"/>
        <w:rPr>
          <w:rFonts w:ascii="仿宋" w:eastAsia="仿宋" w:hAnsi="仿宋"/>
          <w:sz w:val="32"/>
          <w:szCs w:val="32"/>
        </w:rPr>
      </w:pPr>
      <w:r w:rsidRPr="00FF187A">
        <w:rPr>
          <w:rFonts w:ascii="Times New Roman" w:eastAsia="仿宋" w:hAnsi="Times New Roman" w:hint="eastAsia"/>
          <w:sz w:val="32"/>
          <w:szCs w:val="32"/>
        </w:rPr>
        <w:t>3</w:t>
      </w:r>
      <w:r w:rsidRPr="0070282D">
        <w:rPr>
          <w:rFonts w:ascii="仿宋" w:eastAsia="仿宋" w:hAnsi="仿宋" w:hint="eastAsia"/>
          <w:sz w:val="32"/>
          <w:szCs w:val="32"/>
        </w:rPr>
        <w:t>.以学院为单位提交《课程思政课程说课竞赛选手参赛汇总表》和参赛课程“</w:t>
      </w:r>
      <w:r w:rsidRPr="0070282D">
        <w:rPr>
          <w:rFonts w:ascii="仿宋" w:eastAsia="仿宋" w:hAnsi="仿宋" w:hint="eastAsia"/>
          <w:sz w:val="32"/>
          <w:szCs w:val="32"/>
          <w:u w:val="single"/>
        </w:rPr>
        <w:t xml:space="preserve">     </w:t>
      </w:r>
      <w:r w:rsidRPr="0070282D">
        <w:rPr>
          <w:rFonts w:ascii="仿宋" w:eastAsia="仿宋" w:hAnsi="仿宋" w:hint="eastAsia"/>
          <w:sz w:val="32"/>
          <w:szCs w:val="32"/>
        </w:rPr>
        <w:t>课程说课教学设计报告”电子版和纸质版各一份。</w:t>
      </w:r>
    </w:p>
    <w:p w:rsidR="005C5977" w:rsidRPr="00D51B91" w:rsidRDefault="005C5977" w:rsidP="005C5977">
      <w:pPr>
        <w:spacing w:line="500" w:lineRule="exact"/>
        <w:ind w:firstLine="645"/>
        <w:rPr>
          <w:rFonts w:ascii="Times New Roman" w:eastAsia="仿宋_GB2312" w:hAnsi="Times New Roman"/>
          <w:sz w:val="32"/>
          <w:szCs w:val="32"/>
        </w:rPr>
      </w:pPr>
    </w:p>
    <w:p w:rsidR="005C5977" w:rsidRPr="00D51B91" w:rsidRDefault="005C5977" w:rsidP="005C5977">
      <w:pPr>
        <w:spacing w:line="500" w:lineRule="exact"/>
        <w:ind w:firstLine="645"/>
        <w:jc w:val="center"/>
        <w:rPr>
          <w:rFonts w:ascii="Times New Roman" w:eastAsia="仿宋_GB2312" w:hAnsi="Times New Roman"/>
          <w:sz w:val="32"/>
          <w:szCs w:val="32"/>
        </w:rPr>
      </w:pPr>
      <w:proofErr w:type="gramStart"/>
      <w:r w:rsidRPr="00D51B91">
        <w:rPr>
          <w:rFonts w:ascii="Times New Roman" w:eastAsia="仿宋_GB2312" w:hAnsi="Times New Roman" w:hint="eastAsia"/>
          <w:sz w:val="32"/>
          <w:szCs w:val="32"/>
        </w:rPr>
        <w:lastRenderedPageBreak/>
        <w:t>课程思政课程</w:t>
      </w:r>
      <w:proofErr w:type="gramEnd"/>
      <w:r w:rsidRPr="00D51B91">
        <w:rPr>
          <w:rFonts w:ascii="Times New Roman" w:eastAsia="仿宋_GB2312" w:hAnsi="Times New Roman" w:hint="eastAsia"/>
          <w:sz w:val="32"/>
          <w:szCs w:val="32"/>
        </w:rPr>
        <w:t>说课竞赛选手参赛汇总表</w:t>
      </w:r>
    </w:p>
    <w:p w:rsidR="005C5977" w:rsidRPr="00D51B91" w:rsidRDefault="005C5977" w:rsidP="005C5977">
      <w:pPr>
        <w:spacing w:line="500" w:lineRule="exact"/>
        <w:rPr>
          <w:rFonts w:ascii="Times New Roman" w:eastAsia="仿宋_GB2312" w:hAnsi="Times New Roman"/>
          <w:bCs/>
          <w:sz w:val="32"/>
          <w:szCs w:val="32"/>
        </w:rPr>
      </w:pPr>
      <w:r w:rsidRPr="00D51B91">
        <w:rPr>
          <w:rFonts w:ascii="Times New Roman" w:eastAsia="仿宋_GB2312" w:hAnsi="Times New Roman" w:hint="eastAsia"/>
          <w:sz w:val="32"/>
          <w:szCs w:val="32"/>
        </w:rPr>
        <w:t>学院：</w:t>
      </w:r>
      <w:r w:rsidRPr="00D51B91">
        <w:rPr>
          <w:rFonts w:ascii="Times New Roman" w:eastAsia="仿宋_GB2312" w:hAnsi="Times New Roman" w:hint="eastAsia"/>
          <w:sz w:val="32"/>
          <w:szCs w:val="32"/>
        </w:rPr>
        <w:t xml:space="preserve"> </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759"/>
        <w:gridCol w:w="1347"/>
        <w:gridCol w:w="946"/>
        <w:gridCol w:w="2453"/>
        <w:gridCol w:w="1561"/>
        <w:gridCol w:w="2405"/>
      </w:tblGrid>
      <w:tr w:rsidR="005C5977" w:rsidRPr="00D51B91" w:rsidTr="00673445">
        <w:tc>
          <w:tcPr>
            <w:tcW w:w="759" w:type="dxa"/>
          </w:tcPr>
          <w:p w:rsidR="005C5977" w:rsidRPr="00D51B91" w:rsidRDefault="005C5977" w:rsidP="00673445">
            <w:pPr>
              <w:spacing w:line="500" w:lineRule="exact"/>
              <w:rPr>
                <w:rFonts w:ascii="Times New Roman" w:eastAsia="仿宋_GB2312" w:hAnsi="Times New Roman"/>
                <w:sz w:val="32"/>
                <w:szCs w:val="32"/>
              </w:rPr>
            </w:pPr>
            <w:r w:rsidRPr="00D51B91">
              <w:rPr>
                <w:rFonts w:ascii="Times New Roman" w:eastAsia="仿宋_GB2312" w:hAnsi="Times New Roman" w:hint="eastAsia"/>
                <w:sz w:val="32"/>
                <w:szCs w:val="32"/>
              </w:rPr>
              <w:t>序号</w:t>
            </w:r>
          </w:p>
        </w:tc>
        <w:tc>
          <w:tcPr>
            <w:tcW w:w="1347" w:type="dxa"/>
            <w:vAlign w:val="center"/>
          </w:tcPr>
          <w:p w:rsidR="005C5977" w:rsidRPr="00D51B91" w:rsidRDefault="005C5977" w:rsidP="00673445">
            <w:pPr>
              <w:spacing w:line="500" w:lineRule="exact"/>
              <w:rPr>
                <w:rFonts w:ascii="Times New Roman" w:eastAsia="仿宋_GB2312" w:hAnsi="Times New Roman"/>
                <w:sz w:val="32"/>
                <w:szCs w:val="32"/>
              </w:rPr>
            </w:pPr>
            <w:r w:rsidRPr="00D51B91">
              <w:rPr>
                <w:rFonts w:ascii="Times New Roman" w:eastAsia="仿宋_GB2312" w:hAnsi="Times New Roman" w:hint="eastAsia"/>
                <w:sz w:val="32"/>
                <w:szCs w:val="32"/>
              </w:rPr>
              <w:t>教师姓名、</w:t>
            </w:r>
            <w:r w:rsidRPr="00D51B91">
              <w:rPr>
                <w:rFonts w:ascii="Times New Roman" w:eastAsia="仿宋_GB2312" w:hAnsi="Times New Roman"/>
                <w:sz w:val="32"/>
                <w:szCs w:val="32"/>
              </w:rPr>
              <w:t>工号</w:t>
            </w:r>
          </w:p>
        </w:tc>
        <w:tc>
          <w:tcPr>
            <w:tcW w:w="946" w:type="dxa"/>
            <w:vAlign w:val="center"/>
          </w:tcPr>
          <w:p w:rsidR="005C5977" w:rsidRPr="00D51B91" w:rsidRDefault="005C5977" w:rsidP="00673445">
            <w:pPr>
              <w:spacing w:line="500" w:lineRule="exact"/>
              <w:rPr>
                <w:rFonts w:ascii="Times New Roman" w:eastAsia="仿宋_GB2312" w:hAnsi="Times New Roman"/>
                <w:sz w:val="32"/>
                <w:szCs w:val="32"/>
              </w:rPr>
            </w:pPr>
            <w:r w:rsidRPr="00D51B91">
              <w:rPr>
                <w:rFonts w:ascii="Times New Roman" w:eastAsia="仿宋_GB2312" w:hAnsi="Times New Roman" w:hint="eastAsia"/>
                <w:sz w:val="32"/>
                <w:szCs w:val="32"/>
              </w:rPr>
              <w:t>高校教龄</w:t>
            </w:r>
          </w:p>
        </w:tc>
        <w:tc>
          <w:tcPr>
            <w:tcW w:w="2453" w:type="dxa"/>
            <w:vAlign w:val="center"/>
          </w:tcPr>
          <w:p w:rsidR="005C5977" w:rsidRPr="00D51B91" w:rsidRDefault="005C5977" w:rsidP="00673445">
            <w:pPr>
              <w:spacing w:line="500" w:lineRule="exact"/>
              <w:rPr>
                <w:rFonts w:ascii="Times New Roman" w:eastAsia="仿宋_GB2312" w:hAnsi="Times New Roman"/>
                <w:sz w:val="32"/>
                <w:szCs w:val="32"/>
              </w:rPr>
            </w:pPr>
            <w:r w:rsidRPr="00D51B91">
              <w:rPr>
                <w:rFonts w:ascii="Times New Roman" w:eastAsia="仿宋_GB2312" w:hAnsi="Times New Roman" w:hint="eastAsia"/>
                <w:sz w:val="32"/>
                <w:szCs w:val="32"/>
              </w:rPr>
              <w:t>参赛课程</w:t>
            </w:r>
          </w:p>
        </w:tc>
        <w:tc>
          <w:tcPr>
            <w:tcW w:w="1561" w:type="dxa"/>
            <w:vAlign w:val="center"/>
          </w:tcPr>
          <w:p w:rsidR="005C5977" w:rsidRPr="00D51B91" w:rsidRDefault="005C5977" w:rsidP="00673445">
            <w:pPr>
              <w:spacing w:line="500" w:lineRule="exact"/>
              <w:rPr>
                <w:rFonts w:ascii="Times New Roman" w:eastAsia="仿宋_GB2312" w:hAnsi="Times New Roman"/>
                <w:sz w:val="32"/>
                <w:szCs w:val="32"/>
              </w:rPr>
            </w:pPr>
            <w:r w:rsidRPr="00D51B91">
              <w:rPr>
                <w:rFonts w:ascii="Times New Roman" w:eastAsia="仿宋_GB2312" w:hAnsi="Times New Roman" w:hint="eastAsia"/>
                <w:sz w:val="32"/>
                <w:szCs w:val="32"/>
              </w:rPr>
              <w:t>课程面向专业</w:t>
            </w:r>
          </w:p>
        </w:tc>
        <w:tc>
          <w:tcPr>
            <w:tcW w:w="2405" w:type="dxa"/>
            <w:vAlign w:val="center"/>
          </w:tcPr>
          <w:p w:rsidR="005C5977" w:rsidRPr="00D51B91" w:rsidRDefault="005C5977" w:rsidP="00673445">
            <w:pPr>
              <w:spacing w:line="500" w:lineRule="exact"/>
              <w:rPr>
                <w:rFonts w:ascii="Times New Roman" w:eastAsia="仿宋_GB2312" w:hAnsi="Times New Roman"/>
                <w:sz w:val="32"/>
                <w:szCs w:val="32"/>
              </w:rPr>
            </w:pPr>
            <w:r w:rsidRPr="00D51B91">
              <w:rPr>
                <w:rFonts w:ascii="Times New Roman" w:eastAsia="仿宋_GB2312" w:hAnsi="Times New Roman" w:hint="eastAsia"/>
                <w:sz w:val="32"/>
                <w:szCs w:val="32"/>
              </w:rPr>
              <w:t>备注</w:t>
            </w:r>
          </w:p>
        </w:tc>
      </w:tr>
      <w:tr w:rsidR="005C5977" w:rsidRPr="00D51B91" w:rsidTr="00673445">
        <w:tc>
          <w:tcPr>
            <w:tcW w:w="759" w:type="dxa"/>
          </w:tcPr>
          <w:p w:rsidR="005C5977" w:rsidRPr="00D51B91" w:rsidRDefault="005C5977" w:rsidP="00673445">
            <w:pPr>
              <w:spacing w:line="500" w:lineRule="exact"/>
              <w:rPr>
                <w:rFonts w:ascii="Times New Roman" w:eastAsia="仿宋_GB2312" w:hAnsi="Times New Roman"/>
                <w:sz w:val="32"/>
                <w:szCs w:val="32"/>
              </w:rPr>
            </w:pPr>
            <w:r w:rsidRPr="00D51B91">
              <w:rPr>
                <w:rFonts w:ascii="Times New Roman" w:eastAsia="仿宋_GB2312" w:hAnsi="Times New Roman"/>
                <w:sz w:val="32"/>
                <w:szCs w:val="32"/>
              </w:rPr>
              <w:t>1</w:t>
            </w:r>
          </w:p>
        </w:tc>
        <w:tc>
          <w:tcPr>
            <w:tcW w:w="1347" w:type="dxa"/>
          </w:tcPr>
          <w:p w:rsidR="005C5977" w:rsidRPr="00D51B91" w:rsidRDefault="005C5977" w:rsidP="00673445">
            <w:pPr>
              <w:spacing w:line="500" w:lineRule="exact"/>
              <w:rPr>
                <w:rFonts w:ascii="Times New Roman" w:eastAsia="仿宋_GB2312" w:hAnsi="Times New Roman"/>
                <w:sz w:val="32"/>
                <w:szCs w:val="32"/>
              </w:rPr>
            </w:pPr>
          </w:p>
        </w:tc>
        <w:tc>
          <w:tcPr>
            <w:tcW w:w="946" w:type="dxa"/>
          </w:tcPr>
          <w:p w:rsidR="005C5977" w:rsidRPr="00D51B91" w:rsidRDefault="005C5977" w:rsidP="00673445">
            <w:pPr>
              <w:spacing w:line="500" w:lineRule="exact"/>
              <w:rPr>
                <w:rFonts w:ascii="Times New Roman" w:eastAsia="仿宋_GB2312" w:hAnsi="Times New Roman"/>
                <w:sz w:val="32"/>
                <w:szCs w:val="32"/>
              </w:rPr>
            </w:pPr>
          </w:p>
        </w:tc>
        <w:tc>
          <w:tcPr>
            <w:tcW w:w="2453" w:type="dxa"/>
          </w:tcPr>
          <w:p w:rsidR="005C5977" w:rsidRPr="00D51B91" w:rsidRDefault="005C5977" w:rsidP="00673445">
            <w:pPr>
              <w:spacing w:line="500" w:lineRule="exact"/>
              <w:rPr>
                <w:rFonts w:ascii="Times New Roman" w:eastAsia="仿宋_GB2312" w:hAnsi="Times New Roman"/>
                <w:sz w:val="32"/>
                <w:szCs w:val="32"/>
              </w:rPr>
            </w:pPr>
          </w:p>
        </w:tc>
        <w:tc>
          <w:tcPr>
            <w:tcW w:w="1561" w:type="dxa"/>
          </w:tcPr>
          <w:p w:rsidR="005C5977" w:rsidRPr="00D51B91" w:rsidRDefault="005C5977" w:rsidP="00673445">
            <w:pPr>
              <w:spacing w:line="500" w:lineRule="exact"/>
              <w:rPr>
                <w:rFonts w:ascii="Times New Roman" w:eastAsia="仿宋_GB2312" w:hAnsi="Times New Roman"/>
                <w:sz w:val="32"/>
                <w:szCs w:val="32"/>
              </w:rPr>
            </w:pPr>
          </w:p>
        </w:tc>
        <w:tc>
          <w:tcPr>
            <w:tcW w:w="2405" w:type="dxa"/>
          </w:tcPr>
          <w:p w:rsidR="005C5977" w:rsidRPr="00D51B91" w:rsidRDefault="005C5977" w:rsidP="00673445">
            <w:pPr>
              <w:spacing w:line="500" w:lineRule="exact"/>
              <w:rPr>
                <w:rFonts w:ascii="Times New Roman" w:eastAsia="仿宋_GB2312" w:hAnsi="Times New Roman"/>
                <w:sz w:val="32"/>
                <w:szCs w:val="32"/>
              </w:rPr>
            </w:pPr>
          </w:p>
        </w:tc>
      </w:tr>
      <w:tr w:rsidR="005C5977" w:rsidRPr="00D51B91" w:rsidTr="00673445">
        <w:tc>
          <w:tcPr>
            <w:tcW w:w="759" w:type="dxa"/>
          </w:tcPr>
          <w:p w:rsidR="005C5977" w:rsidRPr="00D51B91" w:rsidRDefault="005C5977" w:rsidP="00673445">
            <w:pPr>
              <w:spacing w:line="500" w:lineRule="exact"/>
              <w:rPr>
                <w:rFonts w:ascii="Times New Roman" w:eastAsia="仿宋_GB2312" w:hAnsi="Times New Roman"/>
                <w:sz w:val="32"/>
                <w:szCs w:val="32"/>
              </w:rPr>
            </w:pPr>
            <w:r w:rsidRPr="00D51B91">
              <w:rPr>
                <w:rFonts w:ascii="Times New Roman" w:eastAsia="仿宋_GB2312" w:hAnsi="Times New Roman"/>
                <w:sz w:val="32"/>
                <w:szCs w:val="32"/>
              </w:rPr>
              <w:t>2</w:t>
            </w:r>
          </w:p>
        </w:tc>
        <w:tc>
          <w:tcPr>
            <w:tcW w:w="1347" w:type="dxa"/>
          </w:tcPr>
          <w:p w:rsidR="005C5977" w:rsidRPr="00D51B91" w:rsidRDefault="005C5977" w:rsidP="00673445">
            <w:pPr>
              <w:spacing w:line="500" w:lineRule="exact"/>
              <w:rPr>
                <w:rFonts w:ascii="Times New Roman" w:eastAsia="仿宋_GB2312" w:hAnsi="Times New Roman"/>
                <w:sz w:val="32"/>
                <w:szCs w:val="32"/>
              </w:rPr>
            </w:pPr>
          </w:p>
        </w:tc>
        <w:tc>
          <w:tcPr>
            <w:tcW w:w="946" w:type="dxa"/>
          </w:tcPr>
          <w:p w:rsidR="005C5977" w:rsidRPr="00D51B91" w:rsidRDefault="005C5977" w:rsidP="00673445">
            <w:pPr>
              <w:spacing w:line="500" w:lineRule="exact"/>
              <w:rPr>
                <w:rFonts w:ascii="Times New Roman" w:eastAsia="仿宋_GB2312" w:hAnsi="Times New Roman"/>
                <w:sz w:val="32"/>
                <w:szCs w:val="32"/>
              </w:rPr>
            </w:pPr>
          </w:p>
        </w:tc>
        <w:tc>
          <w:tcPr>
            <w:tcW w:w="2453" w:type="dxa"/>
          </w:tcPr>
          <w:p w:rsidR="005C5977" w:rsidRPr="00D51B91" w:rsidRDefault="005C5977" w:rsidP="00673445">
            <w:pPr>
              <w:spacing w:line="500" w:lineRule="exact"/>
              <w:rPr>
                <w:rFonts w:ascii="Times New Roman" w:eastAsia="仿宋_GB2312" w:hAnsi="Times New Roman"/>
                <w:sz w:val="32"/>
                <w:szCs w:val="32"/>
              </w:rPr>
            </w:pPr>
          </w:p>
        </w:tc>
        <w:tc>
          <w:tcPr>
            <w:tcW w:w="1561" w:type="dxa"/>
          </w:tcPr>
          <w:p w:rsidR="005C5977" w:rsidRPr="00D51B91" w:rsidRDefault="005C5977" w:rsidP="00673445">
            <w:pPr>
              <w:spacing w:line="500" w:lineRule="exact"/>
              <w:rPr>
                <w:rFonts w:ascii="Times New Roman" w:eastAsia="仿宋_GB2312" w:hAnsi="Times New Roman"/>
                <w:sz w:val="32"/>
                <w:szCs w:val="32"/>
              </w:rPr>
            </w:pPr>
          </w:p>
        </w:tc>
        <w:tc>
          <w:tcPr>
            <w:tcW w:w="2405" w:type="dxa"/>
          </w:tcPr>
          <w:p w:rsidR="005C5977" w:rsidRPr="00D51B91" w:rsidRDefault="005C5977" w:rsidP="00673445">
            <w:pPr>
              <w:spacing w:line="500" w:lineRule="exact"/>
              <w:rPr>
                <w:rFonts w:ascii="Times New Roman" w:eastAsia="仿宋_GB2312" w:hAnsi="Times New Roman"/>
                <w:sz w:val="32"/>
                <w:szCs w:val="32"/>
              </w:rPr>
            </w:pPr>
          </w:p>
        </w:tc>
      </w:tr>
      <w:tr w:rsidR="005C5977" w:rsidRPr="00D51B91" w:rsidTr="00673445">
        <w:tc>
          <w:tcPr>
            <w:tcW w:w="759" w:type="dxa"/>
          </w:tcPr>
          <w:p w:rsidR="005C5977" w:rsidRPr="00D51B91" w:rsidRDefault="005C5977" w:rsidP="00673445">
            <w:pPr>
              <w:spacing w:line="500" w:lineRule="exact"/>
              <w:rPr>
                <w:rFonts w:ascii="Times New Roman" w:eastAsia="仿宋_GB2312" w:hAnsi="Times New Roman"/>
                <w:sz w:val="32"/>
                <w:szCs w:val="32"/>
              </w:rPr>
            </w:pPr>
            <w:r w:rsidRPr="00D51B91">
              <w:rPr>
                <w:rFonts w:ascii="Times New Roman" w:eastAsia="仿宋_GB2312" w:hAnsi="Times New Roman" w:hint="eastAsia"/>
                <w:sz w:val="32"/>
                <w:szCs w:val="32"/>
              </w:rPr>
              <w:t>3</w:t>
            </w:r>
          </w:p>
        </w:tc>
        <w:tc>
          <w:tcPr>
            <w:tcW w:w="1347" w:type="dxa"/>
          </w:tcPr>
          <w:p w:rsidR="005C5977" w:rsidRPr="00D51B91" w:rsidRDefault="005C5977" w:rsidP="00673445">
            <w:pPr>
              <w:spacing w:line="500" w:lineRule="exact"/>
              <w:rPr>
                <w:rFonts w:ascii="Times New Roman" w:eastAsia="仿宋_GB2312" w:hAnsi="Times New Roman"/>
                <w:sz w:val="32"/>
                <w:szCs w:val="32"/>
              </w:rPr>
            </w:pPr>
          </w:p>
        </w:tc>
        <w:tc>
          <w:tcPr>
            <w:tcW w:w="946" w:type="dxa"/>
          </w:tcPr>
          <w:p w:rsidR="005C5977" w:rsidRPr="00D51B91" w:rsidRDefault="005C5977" w:rsidP="00673445">
            <w:pPr>
              <w:spacing w:line="500" w:lineRule="exact"/>
              <w:rPr>
                <w:rFonts w:ascii="Times New Roman" w:eastAsia="仿宋_GB2312" w:hAnsi="Times New Roman"/>
                <w:sz w:val="32"/>
                <w:szCs w:val="32"/>
              </w:rPr>
            </w:pPr>
          </w:p>
        </w:tc>
        <w:tc>
          <w:tcPr>
            <w:tcW w:w="2453" w:type="dxa"/>
          </w:tcPr>
          <w:p w:rsidR="005C5977" w:rsidRPr="00D51B91" w:rsidRDefault="005C5977" w:rsidP="00673445">
            <w:pPr>
              <w:spacing w:line="500" w:lineRule="exact"/>
              <w:rPr>
                <w:rFonts w:ascii="Times New Roman" w:eastAsia="仿宋_GB2312" w:hAnsi="Times New Roman"/>
                <w:sz w:val="32"/>
                <w:szCs w:val="32"/>
              </w:rPr>
            </w:pPr>
          </w:p>
        </w:tc>
        <w:tc>
          <w:tcPr>
            <w:tcW w:w="1561" w:type="dxa"/>
          </w:tcPr>
          <w:p w:rsidR="005C5977" w:rsidRPr="00D51B91" w:rsidRDefault="005C5977" w:rsidP="00673445">
            <w:pPr>
              <w:spacing w:line="500" w:lineRule="exact"/>
              <w:rPr>
                <w:rFonts w:ascii="Times New Roman" w:eastAsia="仿宋_GB2312" w:hAnsi="Times New Roman"/>
                <w:sz w:val="32"/>
                <w:szCs w:val="32"/>
              </w:rPr>
            </w:pPr>
          </w:p>
        </w:tc>
        <w:tc>
          <w:tcPr>
            <w:tcW w:w="2405" w:type="dxa"/>
          </w:tcPr>
          <w:p w:rsidR="005C5977" w:rsidRPr="00D51B91" w:rsidRDefault="005C5977" w:rsidP="00673445">
            <w:pPr>
              <w:spacing w:line="500" w:lineRule="exact"/>
              <w:rPr>
                <w:rFonts w:ascii="Times New Roman" w:eastAsia="仿宋_GB2312" w:hAnsi="Times New Roman"/>
                <w:sz w:val="32"/>
                <w:szCs w:val="32"/>
              </w:rPr>
            </w:pPr>
          </w:p>
        </w:tc>
      </w:tr>
      <w:tr w:rsidR="005C5977" w:rsidRPr="00D51B91" w:rsidTr="00673445">
        <w:tc>
          <w:tcPr>
            <w:tcW w:w="759" w:type="dxa"/>
          </w:tcPr>
          <w:p w:rsidR="005C5977" w:rsidRPr="00D51B91" w:rsidRDefault="005C5977" w:rsidP="00673445">
            <w:pPr>
              <w:spacing w:line="500" w:lineRule="exact"/>
              <w:rPr>
                <w:rFonts w:ascii="Times New Roman" w:eastAsia="仿宋_GB2312" w:hAnsi="Times New Roman"/>
                <w:sz w:val="32"/>
                <w:szCs w:val="32"/>
              </w:rPr>
            </w:pPr>
            <w:r w:rsidRPr="00D51B91">
              <w:rPr>
                <w:rFonts w:ascii="Times New Roman" w:eastAsia="仿宋_GB2312" w:hAnsi="Times New Roman" w:hint="eastAsia"/>
                <w:sz w:val="32"/>
                <w:szCs w:val="32"/>
              </w:rPr>
              <w:t>4</w:t>
            </w:r>
          </w:p>
        </w:tc>
        <w:tc>
          <w:tcPr>
            <w:tcW w:w="1347" w:type="dxa"/>
          </w:tcPr>
          <w:p w:rsidR="005C5977" w:rsidRPr="00D51B91" w:rsidRDefault="005C5977" w:rsidP="00673445">
            <w:pPr>
              <w:spacing w:line="500" w:lineRule="exact"/>
              <w:rPr>
                <w:rFonts w:ascii="Times New Roman" w:eastAsia="仿宋_GB2312" w:hAnsi="Times New Roman"/>
                <w:sz w:val="32"/>
                <w:szCs w:val="32"/>
              </w:rPr>
            </w:pPr>
          </w:p>
        </w:tc>
        <w:tc>
          <w:tcPr>
            <w:tcW w:w="946" w:type="dxa"/>
          </w:tcPr>
          <w:p w:rsidR="005C5977" w:rsidRPr="00D51B91" w:rsidRDefault="005C5977" w:rsidP="00673445">
            <w:pPr>
              <w:spacing w:line="500" w:lineRule="exact"/>
              <w:rPr>
                <w:rFonts w:ascii="Times New Roman" w:eastAsia="仿宋_GB2312" w:hAnsi="Times New Roman"/>
                <w:sz w:val="32"/>
                <w:szCs w:val="32"/>
              </w:rPr>
            </w:pPr>
          </w:p>
        </w:tc>
        <w:tc>
          <w:tcPr>
            <w:tcW w:w="2453" w:type="dxa"/>
          </w:tcPr>
          <w:p w:rsidR="005C5977" w:rsidRPr="00D51B91" w:rsidRDefault="005C5977" w:rsidP="00673445">
            <w:pPr>
              <w:spacing w:line="500" w:lineRule="exact"/>
              <w:rPr>
                <w:rFonts w:ascii="Times New Roman" w:eastAsia="仿宋_GB2312" w:hAnsi="Times New Roman"/>
                <w:sz w:val="32"/>
                <w:szCs w:val="32"/>
              </w:rPr>
            </w:pPr>
          </w:p>
        </w:tc>
        <w:tc>
          <w:tcPr>
            <w:tcW w:w="1561" w:type="dxa"/>
          </w:tcPr>
          <w:p w:rsidR="005C5977" w:rsidRPr="00D51B91" w:rsidRDefault="005C5977" w:rsidP="00673445">
            <w:pPr>
              <w:spacing w:line="500" w:lineRule="exact"/>
              <w:rPr>
                <w:rFonts w:ascii="Times New Roman" w:eastAsia="仿宋_GB2312" w:hAnsi="Times New Roman"/>
                <w:sz w:val="32"/>
                <w:szCs w:val="32"/>
              </w:rPr>
            </w:pPr>
          </w:p>
        </w:tc>
        <w:tc>
          <w:tcPr>
            <w:tcW w:w="2405" w:type="dxa"/>
          </w:tcPr>
          <w:p w:rsidR="005C5977" w:rsidRPr="00D51B91" w:rsidRDefault="005C5977" w:rsidP="00673445">
            <w:pPr>
              <w:spacing w:line="500" w:lineRule="exact"/>
              <w:rPr>
                <w:rFonts w:ascii="Times New Roman" w:eastAsia="仿宋_GB2312" w:hAnsi="Times New Roman"/>
                <w:sz w:val="32"/>
                <w:szCs w:val="32"/>
              </w:rPr>
            </w:pPr>
          </w:p>
        </w:tc>
      </w:tr>
      <w:tr w:rsidR="005C5977" w:rsidRPr="00D51B91" w:rsidTr="00673445">
        <w:tc>
          <w:tcPr>
            <w:tcW w:w="759" w:type="dxa"/>
          </w:tcPr>
          <w:p w:rsidR="005C5977" w:rsidRPr="00D51B91" w:rsidRDefault="005C5977" w:rsidP="00673445">
            <w:pPr>
              <w:spacing w:line="500" w:lineRule="exact"/>
              <w:rPr>
                <w:rFonts w:ascii="Times New Roman" w:eastAsia="仿宋_GB2312" w:hAnsi="Times New Roman"/>
                <w:sz w:val="32"/>
                <w:szCs w:val="32"/>
              </w:rPr>
            </w:pPr>
            <w:r w:rsidRPr="00D51B91">
              <w:rPr>
                <w:rFonts w:ascii="Times New Roman" w:eastAsia="仿宋_GB2312" w:hAnsi="Times New Roman" w:hint="eastAsia"/>
                <w:sz w:val="32"/>
                <w:szCs w:val="32"/>
              </w:rPr>
              <w:t>5</w:t>
            </w:r>
          </w:p>
        </w:tc>
        <w:tc>
          <w:tcPr>
            <w:tcW w:w="1347" w:type="dxa"/>
          </w:tcPr>
          <w:p w:rsidR="005C5977" w:rsidRPr="00D51B91" w:rsidRDefault="005C5977" w:rsidP="00673445">
            <w:pPr>
              <w:spacing w:line="500" w:lineRule="exact"/>
              <w:rPr>
                <w:rFonts w:ascii="Times New Roman" w:eastAsia="仿宋_GB2312" w:hAnsi="Times New Roman"/>
                <w:sz w:val="32"/>
                <w:szCs w:val="32"/>
              </w:rPr>
            </w:pPr>
          </w:p>
        </w:tc>
        <w:tc>
          <w:tcPr>
            <w:tcW w:w="946" w:type="dxa"/>
          </w:tcPr>
          <w:p w:rsidR="005C5977" w:rsidRPr="00D51B91" w:rsidRDefault="005C5977" w:rsidP="00673445">
            <w:pPr>
              <w:spacing w:line="500" w:lineRule="exact"/>
              <w:rPr>
                <w:rFonts w:ascii="Times New Roman" w:eastAsia="仿宋_GB2312" w:hAnsi="Times New Roman"/>
                <w:sz w:val="32"/>
                <w:szCs w:val="32"/>
              </w:rPr>
            </w:pPr>
          </w:p>
        </w:tc>
        <w:tc>
          <w:tcPr>
            <w:tcW w:w="2453" w:type="dxa"/>
          </w:tcPr>
          <w:p w:rsidR="005C5977" w:rsidRPr="00D51B91" w:rsidRDefault="005C5977" w:rsidP="00673445">
            <w:pPr>
              <w:spacing w:line="500" w:lineRule="exact"/>
              <w:rPr>
                <w:rFonts w:ascii="Times New Roman" w:eastAsia="仿宋_GB2312" w:hAnsi="Times New Roman"/>
                <w:sz w:val="32"/>
                <w:szCs w:val="32"/>
              </w:rPr>
            </w:pPr>
          </w:p>
        </w:tc>
        <w:tc>
          <w:tcPr>
            <w:tcW w:w="1561" w:type="dxa"/>
          </w:tcPr>
          <w:p w:rsidR="005C5977" w:rsidRPr="00D51B91" w:rsidRDefault="005C5977" w:rsidP="00673445">
            <w:pPr>
              <w:spacing w:line="500" w:lineRule="exact"/>
              <w:rPr>
                <w:rFonts w:ascii="Times New Roman" w:eastAsia="仿宋_GB2312" w:hAnsi="Times New Roman"/>
                <w:sz w:val="32"/>
                <w:szCs w:val="32"/>
              </w:rPr>
            </w:pPr>
          </w:p>
        </w:tc>
        <w:tc>
          <w:tcPr>
            <w:tcW w:w="2405" w:type="dxa"/>
          </w:tcPr>
          <w:p w:rsidR="005C5977" w:rsidRPr="00D51B91" w:rsidRDefault="005C5977" w:rsidP="00673445">
            <w:pPr>
              <w:spacing w:line="500" w:lineRule="exact"/>
              <w:rPr>
                <w:rFonts w:ascii="Times New Roman" w:eastAsia="仿宋_GB2312" w:hAnsi="Times New Roman"/>
                <w:sz w:val="32"/>
                <w:szCs w:val="32"/>
              </w:rPr>
            </w:pPr>
          </w:p>
        </w:tc>
      </w:tr>
      <w:tr w:rsidR="005C5977" w:rsidRPr="00D51B91" w:rsidTr="00673445">
        <w:tc>
          <w:tcPr>
            <w:tcW w:w="759" w:type="dxa"/>
          </w:tcPr>
          <w:p w:rsidR="005C5977" w:rsidRPr="00D51B91" w:rsidRDefault="005C5977" w:rsidP="00673445">
            <w:pPr>
              <w:spacing w:line="500" w:lineRule="exact"/>
              <w:rPr>
                <w:rFonts w:ascii="Times New Roman" w:eastAsia="仿宋_GB2312" w:hAnsi="Times New Roman"/>
                <w:sz w:val="32"/>
                <w:szCs w:val="32"/>
              </w:rPr>
            </w:pPr>
            <w:r w:rsidRPr="00D51B91">
              <w:rPr>
                <w:rFonts w:ascii="Times New Roman" w:eastAsia="仿宋_GB2312" w:hAnsi="Times New Roman" w:hint="eastAsia"/>
                <w:sz w:val="32"/>
                <w:szCs w:val="32"/>
              </w:rPr>
              <w:t>6</w:t>
            </w:r>
          </w:p>
        </w:tc>
        <w:tc>
          <w:tcPr>
            <w:tcW w:w="1347" w:type="dxa"/>
          </w:tcPr>
          <w:p w:rsidR="005C5977" w:rsidRPr="00D51B91" w:rsidRDefault="005C5977" w:rsidP="00673445">
            <w:pPr>
              <w:spacing w:line="500" w:lineRule="exact"/>
              <w:rPr>
                <w:rFonts w:ascii="Times New Roman" w:eastAsia="仿宋_GB2312" w:hAnsi="Times New Roman"/>
                <w:sz w:val="32"/>
                <w:szCs w:val="32"/>
              </w:rPr>
            </w:pPr>
          </w:p>
        </w:tc>
        <w:tc>
          <w:tcPr>
            <w:tcW w:w="946" w:type="dxa"/>
          </w:tcPr>
          <w:p w:rsidR="005C5977" w:rsidRPr="00D51B91" w:rsidRDefault="005C5977" w:rsidP="00673445">
            <w:pPr>
              <w:spacing w:line="500" w:lineRule="exact"/>
              <w:rPr>
                <w:rFonts w:ascii="Times New Roman" w:eastAsia="仿宋_GB2312" w:hAnsi="Times New Roman"/>
                <w:sz w:val="32"/>
                <w:szCs w:val="32"/>
              </w:rPr>
            </w:pPr>
          </w:p>
        </w:tc>
        <w:tc>
          <w:tcPr>
            <w:tcW w:w="2453" w:type="dxa"/>
          </w:tcPr>
          <w:p w:rsidR="005C5977" w:rsidRPr="00D51B91" w:rsidRDefault="005C5977" w:rsidP="00673445">
            <w:pPr>
              <w:spacing w:line="500" w:lineRule="exact"/>
              <w:rPr>
                <w:rFonts w:ascii="Times New Roman" w:eastAsia="仿宋_GB2312" w:hAnsi="Times New Roman"/>
                <w:sz w:val="32"/>
                <w:szCs w:val="32"/>
              </w:rPr>
            </w:pPr>
          </w:p>
        </w:tc>
        <w:tc>
          <w:tcPr>
            <w:tcW w:w="1561" w:type="dxa"/>
          </w:tcPr>
          <w:p w:rsidR="005C5977" w:rsidRPr="00D51B91" w:rsidRDefault="005C5977" w:rsidP="00673445">
            <w:pPr>
              <w:spacing w:line="500" w:lineRule="exact"/>
              <w:rPr>
                <w:rFonts w:ascii="Times New Roman" w:eastAsia="仿宋_GB2312" w:hAnsi="Times New Roman"/>
                <w:sz w:val="32"/>
                <w:szCs w:val="32"/>
              </w:rPr>
            </w:pPr>
          </w:p>
        </w:tc>
        <w:tc>
          <w:tcPr>
            <w:tcW w:w="2405" w:type="dxa"/>
          </w:tcPr>
          <w:p w:rsidR="005C5977" w:rsidRPr="00D51B91" w:rsidRDefault="005C5977" w:rsidP="00673445">
            <w:pPr>
              <w:spacing w:line="500" w:lineRule="exact"/>
              <w:rPr>
                <w:rFonts w:ascii="Times New Roman" w:eastAsia="仿宋_GB2312" w:hAnsi="Times New Roman"/>
                <w:sz w:val="32"/>
                <w:szCs w:val="32"/>
              </w:rPr>
            </w:pPr>
          </w:p>
        </w:tc>
      </w:tr>
    </w:tbl>
    <w:p w:rsidR="005C5977" w:rsidRPr="00D51B91" w:rsidRDefault="005C5977" w:rsidP="005C5977">
      <w:pPr>
        <w:snapToGrid w:val="0"/>
        <w:jc w:val="center"/>
        <w:rPr>
          <w:rFonts w:ascii="仿宋" w:eastAsia="仿宋" w:hAnsi="仿宋"/>
          <w:kern w:val="0"/>
          <w:sz w:val="32"/>
          <w:szCs w:val="28"/>
        </w:rPr>
      </w:pPr>
      <w:r w:rsidRPr="00D51B91">
        <w:rPr>
          <w:rFonts w:ascii="仿宋" w:eastAsia="仿宋" w:hAnsi="仿宋" w:hint="eastAsia"/>
          <w:kern w:val="0"/>
          <w:sz w:val="32"/>
          <w:szCs w:val="28"/>
        </w:rPr>
        <w:t>教师说课竞赛评分表（课程思政）</w:t>
      </w:r>
    </w:p>
    <w:p w:rsidR="005C5977" w:rsidRPr="00D51B91" w:rsidRDefault="005C5977" w:rsidP="005C5977">
      <w:pPr>
        <w:spacing w:line="312" w:lineRule="auto"/>
        <w:rPr>
          <w:rFonts w:ascii="仿宋" w:eastAsia="仿宋" w:hAnsi="仿宋"/>
          <w:bCs/>
          <w:sz w:val="24"/>
          <w:u w:val="single"/>
        </w:rPr>
      </w:pPr>
      <w:r w:rsidRPr="00D51B91">
        <w:rPr>
          <w:rFonts w:ascii="仿宋" w:eastAsia="仿宋" w:hAnsi="仿宋" w:hint="eastAsia"/>
          <w:bCs/>
          <w:sz w:val="24"/>
        </w:rPr>
        <w:t>教师姓名：</w:t>
      </w:r>
      <w:r w:rsidRPr="00D51B91">
        <w:rPr>
          <w:rFonts w:ascii="仿宋" w:eastAsia="仿宋" w:hAnsi="仿宋" w:hint="eastAsia"/>
          <w:bCs/>
          <w:sz w:val="24"/>
          <w:u w:val="single"/>
        </w:rPr>
        <w:t xml:space="preserve">                </w:t>
      </w:r>
      <w:r w:rsidRPr="00D51B91">
        <w:rPr>
          <w:rFonts w:ascii="仿宋" w:eastAsia="仿宋" w:hAnsi="仿宋" w:hint="eastAsia"/>
          <w:bCs/>
          <w:sz w:val="24"/>
        </w:rPr>
        <w:t xml:space="preserve">                       比赛序号：</w:t>
      </w:r>
      <w:r w:rsidRPr="00D51B91">
        <w:rPr>
          <w:rFonts w:ascii="仿宋" w:eastAsia="仿宋" w:hAnsi="仿宋" w:hint="eastAsia"/>
          <w:bCs/>
          <w:sz w:val="24"/>
          <w:u w:val="single"/>
        </w:rPr>
        <w:t xml:space="preserve">       </w:t>
      </w: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86"/>
        <w:gridCol w:w="7549"/>
        <w:gridCol w:w="380"/>
        <w:gridCol w:w="329"/>
      </w:tblGrid>
      <w:tr w:rsidR="005C5977" w:rsidRPr="00D51B91" w:rsidTr="00673445">
        <w:trPr>
          <w:trHeight w:val="444"/>
          <w:tblCellSpacing w:w="0" w:type="dxa"/>
          <w:jc w:val="center"/>
        </w:trPr>
        <w:tc>
          <w:tcPr>
            <w:tcW w:w="331" w:type="pct"/>
            <w:tcBorders>
              <w:top w:val="single" w:sz="4" w:space="0" w:color="auto"/>
              <w:left w:val="nil"/>
              <w:bottom w:val="single" w:sz="2" w:space="0" w:color="auto"/>
              <w:right w:val="single" w:sz="4" w:space="0" w:color="auto"/>
            </w:tcBorders>
            <w:vAlign w:val="center"/>
          </w:tcPr>
          <w:p w:rsidR="005C5977" w:rsidRPr="00D51B91" w:rsidRDefault="005C5977" w:rsidP="00673445">
            <w:pPr>
              <w:widowControl/>
              <w:adjustRightInd w:val="0"/>
              <w:snapToGrid w:val="0"/>
              <w:spacing w:line="312" w:lineRule="auto"/>
              <w:jc w:val="center"/>
              <w:rPr>
                <w:rFonts w:ascii="仿宋" w:eastAsia="仿宋" w:hAnsi="仿宋"/>
              </w:rPr>
            </w:pPr>
            <w:r w:rsidRPr="00D51B91">
              <w:rPr>
                <w:rFonts w:ascii="仿宋" w:eastAsia="仿宋" w:hAnsi="仿宋" w:hint="eastAsia"/>
              </w:rPr>
              <w:t>评价指标</w:t>
            </w:r>
          </w:p>
        </w:tc>
        <w:tc>
          <w:tcPr>
            <w:tcW w:w="4268" w:type="pct"/>
            <w:tcBorders>
              <w:top w:val="single" w:sz="4" w:space="0" w:color="auto"/>
              <w:left w:val="single" w:sz="2" w:space="0" w:color="auto"/>
              <w:bottom w:val="single" w:sz="2" w:space="0" w:color="auto"/>
              <w:right w:val="single" w:sz="4" w:space="0" w:color="auto"/>
            </w:tcBorders>
            <w:vAlign w:val="center"/>
          </w:tcPr>
          <w:p w:rsidR="005C5977" w:rsidRPr="00D51B91" w:rsidRDefault="005C5977" w:rsidP="00673445">
            <w:pPr>
              <w:widowControl/>
              <w:adjustRightInd w:val="0"/>
              <w:snapToGrid w:val="0"/>
              <w:spacing w:line="312" w:lineRule="auto"/>
              <w:jc w:val="center"/>
              <w:rPr>
                <w:rFonts w:ascii="仿宋" w:eastAsia="仿宋" w:hAnsi="仿宋" w:cs="Arial"/>
                <w:color w:val="333333"/>
                <w:kern w:val="0"/>
                <w:szCs w:val="21"/>
              </w:rPr>
            </w:pPr>
            <w:r w:rsidRPr="00D51B91">
              <w:rPr>
                <w:rFonts w:ascii="仿宋" w:eastAsia="仿宋" w:hAnsi="仿宋" w:hint="eastAsia"/>
              </w:rPr>
              <w:t>评价内容与要求</w:t>
            </w:r>
          </w:p>
        </w:tc>
        <w:tc>
          <w:tcPr>
            <w:tcW w:w="215" w:type="pct"/>
            <w:tcBorders>
              <w:top w:val="single" w:sz="4" w:space="0" w:color="auto"/>
              <w:left w:val="single" w:sz="2" w:space="0" w:color="auto"/>
              <w:bottom w:val="single" w:sz="2" w:space="0" w:color="auto"/>
              <w:right w:val="single" w:sz="4" w:space="0" w:color="auto"/>
            </w:tcBorders>
            <w:vAlign w:val="center"/>
          </w:tcPr>
          <w:p w:rsidR="005C5977" w:rsidRPr="00D51B91" w:rsidRDefault="005C5977" w:rsidP="00673445">
            <w:pPr>
              <w:widowControl/>
              <w:spacing w:line="312" w:lineRule="auto"/>
              <w:jc w:val="center"/>
              <w:rPr>
                <w:rFonts w:ascii="仿宋" w:eastAsia="仿宋" w:hAnsi="仿宋" w:cs="宋体"/>
                <w:color w:val="333333"/>
                <w:kern w:val="0"/>
                <w:szCs w:val="21"/>
              </w:rPr>
            </w:pPr>
            <w:r w:rsidRPr="00D51B91">
              <w:rPr>
                <w:rFonts w:ascii="仿宋" w:eastAsia="仿宋" w:hAnsi="仿宋" w:cs="Arial" w:hint="eastAsia"/>
                <w:color w:val="333333"/>
                <w:kern w:val="0"/>
                <w:szCs w:val="21"/>
              </w:rPr>
              <w:t>分值</w:t>
            </w:r>
          </w:p>
        </w:tc>
        <w:tc>
          <w:tcPr>
            <w:tcW w:w="186" w:type="pct"/>
            <w:tcBorders>
              <w:top w:val="single" w:sz="4" w:space="0" w:color="auto"/>
              <w:left w:val="single" w:sz="4" w:space="0" w:color="auto"/>
              <w:bottom w:val="single" w:sz="2" w:space="0" w:color="auto"/>
              <w:right w:val="nil"/>
            </w:tcBorders>
            <w:vAlign w:val="center"/>
          </w:tcPr>
          <w:p w:rsidR="005C5977" w:rsidRPr="00D51B91" w:rsidRDefault="005C5977" w:rsidP="00673445">
            <w:pPr>
              <w:widowControl/>
              <w:spacing w:line="312" w:lineRule="auto"/>
              <w:jc w:val="center"/>
              <w:rPr>
                <w:rFonts w:ascii="仿宋" w:eastAsia="仿宋" w:hAnsi="仿宋" w:cs="宋体"/>
                <w:color w:val="333333"/>
                <w:kern w:val="0"/>
                <w:szCs w:val="21"/>
              </w:rPr>
            </w:pPr>
            <w:r w:rsidRPr="00D51B91">
              <w:rPr>
                <w:rFonts w:ascii="仿宋" w:eastAsia="仿宋" w:hAnsi="仿宋" w:cs="宋体" w:hint="eastAsia"/>
                <w:color w:val="333333"/>
                <w:kern w:val="0"/>
                <w:szCs w:val="21"/>
              </w:rPr>
              <w:t>得分</w:t>
            </w:r>
          </w:p>
        </w:tc>
      </w:tr>
      <w:tr w:rsidR="005C5977" w:rsidRPr="00D51B91" w:rsidTr="00673445">
        <w:trPr>
          <w:trHeight w:val="339"/>
          <w:tblCellSpacing w:w="0" w:type="dxa"/>
          <w:jc w:val="center"/>
        </w:trPr>
        <w:tc>
          <w:tcPr>
            <w:tcW w:w="331" w:type="pct"/>
            <w:vMerge w:val="restart"/>
            <w:tcBorders>
              <w:top w:val="single" w:sz="4" w:space="0" w:color="auto"/>
              <w:left w:val="nil"/>
              <w:right w:val="single" w:sz="4" w:space="0" w:color="auto"/>
            </w:tcBorders>
            <w:vAlign w:val="center"/>
          </w:tcPr>
          <w:p w:rsidR="005C5977" w:rsidRPr="00D51B91" w:rsidRDefault="005C5977" w:rsidP="00673445">
            <w:pPr>
              <w:widowControl/>
              <w:adjustRightInd w:val="0"/>
              <w:snapToGrid w:val="0"/>
              <w:spacing w:line="312" w:lineRule="auto"/>
              <w:jc w:val="center"/>
              <w:rPr>
                <w:rFonts w:ascii="仿宋" w:eastAsia="仿宋" w:hAnsi="仿宋"/>
              </w:rPr>
            </w:pPr>
            <w:r w:rsidRPr="00D51B91">
              <w:rPr>
                <w:rFonts w:ascii="仿宋" w:eastAsia="仿宋" w:hAnsi="仿宋" w:hint="eastAsia"/>
              </w:rPr>
              <w:t>课程性质</w:t>
            </w:r>
          </w:p>
        </w:tc>
        <w:tc>
          <w:tcPr>
            <w:tcW w:w="4268" w:type="pct"/>
            <w:tcBorders>
              <w:top w:val="single" w:sz="4" w:space="0" w:color="auto"/>
              <w:left w:val="single" w:sz="2" w:space="0" w:color="auto"/>
              <w:bottom w:val="single" w:sz="4" w:space="0" w:color="auto"/>
              <w:right w:val="single" w:sz="4" w:space="0" w:color="auto"/>
            </w:tcBorders>
            <w:vAlign w:val="center"/>
          </w:tcPr>
          <w:p w:rsidR="005C5977" w:rsidRPr="00D51B91" w:rsidRDefault="005C5977" w:rsidP="00673445">
            <w:pPr>
              <w:widowControl/>
              <w:adjustRightInd w:val="0"/>
              <w:snapToGrid w:val="0"/>
              <w:spacing w:line="312" w:lineRule="auto"/>
              <w:ind w:firstLineChars="50" w:firstLine="105"/>
              <w:jc w:val="left"/>
              <w:rPr>
                <w:rFonts w:ascii="仿宋" w:eastAsia="仿宋" w:hAnsi="仿宋"/>
                <w:szCs w:val="21"/>
              </w:rPr>
            </w:pPr>
            <w:r w:rsidRPr="00D51B91">
              <w:rPr>
                <w:rFonts w:ascii="仿宋" w:eastAsia="仿宋" w:hAnsi="仿宋" w:hint="eastAsia"/>
                <w:szCs w:val="21"/>
              </w:rPr>
              <w:t>1、清晰说明课程性质、在本专业中的地位、任务及与前后续课程的联系。</w:t>
            </w:r>
          </w:p>
        </w:tc>
        <w:tc>
          <w:tcPr>
            <w:tcW w:w="215" w:type="pct"/>
            <w:tcBorders>
              <w:top w:val="single" w:sz="4" w:space="0" w:color="auto"/>
              <w:left w:val="single" w:sz="2" w:space="0" w:color="auto"/>
              <w:bottom w:val="single" w:sz="4" w:space="0" w:color="auto"/>
              <w:right w:val="single" w:sz="4" w:space="0" w:color="auto"/>
            </w:tcBorders>
            <w:vAlign w:val="center"/>
          </w:tcPr>
          <w:p w:rsidR="005C5977" w:rsidRPr="00D51B91" w:rsidRDefault="005C5977" w:rsidP="00673445">
            <w:pPr>
              <w:widowControl/>
              <w:adjustRightInd w:val="0"/>
              <w:snapToGrid w:val="0"/>
              <w:spacing w:line="312" w:lineRule="auto"/>
              <w:jc w:val="center"/>
              <w:rPr>
                <w:rFonts w:ascii="仿宋" w:eastAsia="仿宋" w:hAnsi="仿宋" w:cs="Arial"/>
                <w:color w:val="333333"/>
                <w:kern w:val="0"/>
                <w:sz w:val="24"/>
              </w:rPr>
            </w:pPr>
            <w:r w:rsidRPr="00D51B91">
              <w:rPr>
                <w:rFonts w:ascii="仿宋" w:eastAsia="仿宋" w:hAnsi="仿宋" w:cs="Arial" w:hint="eastAsia"/>
                <w:color w:val="333333"/>
                <w:kern w:val="0"/>
                <w:sz w:val="24"/>
              </w:rPr>
              <w:t>3</w:t>
            </w:r>
          </w:p>
        </w:tc>
        <w:tc>
          <w:tcPr>
            <w:tcW w:w="186" w:type="pct"/>
            <w:tcBorders>
              <w:top w:val="single" w:sz="4" w:space="0" w:color="auto"/>
              <w:left w:val="single" w:sz="4" w:space="0" w:color="auto"/>
              <w:bottom w:val="single" w:sz="4" w:space="0" w:color="auto"/>
              <w:right w:val="nil"/>
            </w:tcBorders>
            <w:vAlign w:val="center"/>
          </w:tcPr>
          <w:p w:rsidR="005C5977" w:rsidRPr="00D51B91" w:rsidRDefault="005C5977" w:rsidP="00673445">
            <w:pPr>
              <w:widowControl/>
              <w:adjustRightInd w:val="0"/>
              <w:snapToGrid w:val="0"/>
              <w:spacing w:line="312" w:lineRule="auto"/>
              <w:jc w:val="left"/>
              <w:rPr>
                <w:rFonts w:ascii="仿宋" w:eastAsia="仿宋" w:hAnsi="仿宋" w:cs="Arial"/>
                <w:color w:val="333333"/>
                <w:kern w:val="0"/>
                <w:szCs w:val="21"/>
              </w:rPr>
            </w:pPr>
          </w:p>
        </w:tc>
      </w:tr>
      <w:tr w:rsidR="005C5977" w:rsidRPr="00D51B91" w:rsidTr="00673445">
        <w:trPr>
          <w:trHeight w:val="61"/>
          <w:tblCellSpacing w:w="0" w:type="dxa"/>
          <w:jc w:val="center"/>
        </w:trPr>
        <w:tc>
          <w:tcPr>
            <w:tcW w:w="331" w:type="pct"/>
            <w:vMerge/>
            <w:tcBorders>
              <w:left w:val="nil"/>
              <w:bottom w:val="single" w:sz="2" w:space="0" w:color="auto"/>
              <w:right w:val="single" w:sz="4" w:space="0" w:color="auto"/>
            </w:tcBorders>
            <w:vAlign w:val="center"/>
          </w:tcPr>
          <w:p w:rsidR="005C5977" w:rsidRPr="00D51B91" w:rsidRDefault="005C5977" w:rsidP="00673445">
            <w:pPr>
              <w:widowControl/>
              <w:adjustRightInd w:val="0"/>
              <w:snapToGrid w:val="0"/>
              <w:spacing w:line="312" w:lineRule="auto"/>
              <w:jc w:val="center"/>
              <w:rPr>
                <w:rFonts w:ascii="仿宋" w:eastAsia="仿宋" w:hAnsi="仿宋"/>
              </w:rPr>
            </w:pPr>
          </w:p>
        </w:tc>
        <w:tc>
          <w:tcPr>
            <w:tcW w:w="4268" w:type="pct"/>
            <w:tcBorders>
              <w:top w:val="single" w:sz="4" w:space="0" w:color="auto"/>
              <w:left w:val="single" w:sz="2" w:space="0" w:color="auto"/>
              <w:right w:val="single" w:sz="4" w:space="0" w:color="auto"/>
            </w:tcBorders>
            <w:vAlign w:val="center"/>
          </w:tcPr>
          <w:p w:rsidR="005C5977" w:rsidRPr="00D51B91" w:rsidRDefault="005C5977" w:rsidP="00673445">
            <w:pPr>
              <w:adjustRightInd w:val="0"/>
              <w:snapToGrid w:val="0"/>
              <w:spacing w:line="312" w:lineRule="auto"/>
              <w:ind w:firstLineChars="50" w:firstLine="105"/>
              <w:jc w:val="left"/>
              <w:rPr>
                <w:rFonts w:ascii="仿宋" w:eastAsia="仿宋" w:hAnsi="仿宋"/>
                <w:szCs w:val="21"/>
              </w:rPr>
            </w:pPr>
            <w:r w:rsidRPr="00D51B91">
              <w:rPr>
                <w:rFonts w:ascii="仿宋" w:eastAsia="仿宋" w:hAnsi="仿宋" w:hint="eastAsia"/>
                <w:szCs w:val="21"/>
              </w:rPr>
              <w:t>2、课程定位准确。</w:t>
            </w:r>
          </w:p>
        </w:tc>
        <w:tc>
          <w:tcPr>
            <w:tcW w:w="215" w:type="pct"/>
            <w:tcBorders>
              <w:top w:val="single" w:sz="4" w:space="0" w:color="auto"/>
              <w:left w:val="single" w:sz="2" w:space="0" w:color="auto"/>
              <w:right w:val="single" w:sz="4" w:space="0" w:color="auto"/>
            </w:tcBorders>
            <w:vAlign w:val="center"/>
          </w:tcPr>
          <w:p w:rsidR="005C5977" w:rsidRPr="00D51B91" w:rsidRDefault="005C5977" w:rsidP="00673445">
            <w:pPr>
              <w:adjustRightInd w:val="0"/>
              <w:snapToGrid w:val="0"/>
              <w:spacing w:line="312" w:lineRule="auto"/>
              <w:jc w:val="center"/>
              <w:rPr>
                <w:rFonts w:ascii="仿宋" w:eastAsia="仿宋" w:hAnsi="仿宋" w:cs="Arial"/>
                <w:color w:val="333333"/>
                <w:kern w:val="0"/>
                <w:sz w:val="24"/>
              </w:rPr>
            </w:pPr>
            <w:r w:rsidRPr="00D51B91">
              <w:rPr>
                <w:rFonts w:ascii="仿宋" w:eastAsia="仿宋" w:hAnsi="仿宋" w:cs="Arial" w:hint="eastAsia"/>
                <w:color w:val="333333"/>
                <w:kern w:val="0"/>
                <w:sz w:val="24"/>
              </w:rPr>
              <w:t>3</w:t>
            </w:r>
          </w:p>
        </w:tc>
        <w:tc>
          <w:tcPr>
            <w:tcW w:w="186" w:type="pct"/>
            <w:tcBorders>
              <w:top w:val="single" w:sz="4" w:space="0" w:color="auto"/>
              <w:left w:val="single" w:sz="4" w:space="0" w:color="auto"/>
              <w:right w:val="nil"/>
            </w:tcBorders>
            <w:vAlign w:val="center"/>
          </w:tcPr>
          <w:p w:rsidR="005C5977" w:rsidRPr="00D51B91" w:rsidRDefault="005C5977" w:rsidP="00673445">
            <w:pPr>
              <w:widowControl/>
              <w:adjustRightInd w:val="0"/>
              <w:snapToGrid w:val="0"/>
              <w:spacing w:line="312" w:lineRule="auto"/>
              <w:jc w:val="left"/>
              <w:rPr>
                <w:rFonts w:ascii="仿宋" w:eastAsia="仿宋" w:hAnsi="仿宋" w:cs="Arial"/>
                <w:color w:val="333333"/>
                <w:kern w:val="0"/>
                <w:szCs w:val="21"/>
              </w:rPr>
            </w:pPr>
          </w:p>
        </w:tc>
      </w:tr>
      <w:tr w:rsidR="005C5977" w:rsidRPr="00D51B91" w:rsidTr="00673445">
        <w:trPr>
          <w:trHeight w:val="491"/>
          <w:tblCellSpacing w:w="0" w:type="dxa"/>
          <w:jc w:val="center"/>
        </w:trPr>
        <w:tc>
          <w:tcPr>
            <w:tcW w:w="331" w:type="pct"/>
            <w:vMerge w:val="restart"/>
            <w:tcBorders>
              <w:top w:val="single" w:sz="4" w:space="0" w:color="auto"/>
              <w:left w:val="nil"/>
              <w:right w:val="single" w:sz="4" w:space="0" w:color="auto"/>
            </w:tcBorders>
            <w:vAlign w:val="center"/>
          </w:tcPr>
          <w:p w:rsidR="005C5977" w:rsidRPr="00D51B91" w:rsidRDefault="005C5977" w:rsidP="00673445">
            <w:pPr>
              <w:widowControl/>
              <w:spacing w:line="312" w:lineRule="auto"/>
              <w:jc w:val="center"/>
              <w:rPr>
                <w:rFonts w:ascii="仿宋" w:eastAsia="仿宋" w:hAnsi="仿宋"/>
              </w:rPr>
            </w:pPr>
            <w:r w:rsidRPr="00D51B91">
              <w:rPr>
                <w:rFonts w:ascii="仿宋" w:eastAsia="仿宋" w:hAnsi="仿宋" w:hint="eastAsia"/>
              </w:rPr>
              <w:t>课程目标</w:t>
            </w:r>
          </w:p>
        </w:tc>
        <w:tc>
          <w:tcPr>
            <w:tcW w:w="4268" w:type="pct"/>
            <w:tcBorders>
              <w:top w:val="single" w:sz="4" w:space="0" w:color="auto"/>
              <w:left w:val="single" w:sz="2" w:space="0" w:color="auto"/>
              <w:bottom w:val="single" w:sz="4" w:space="0" w:color="auto"/>
              <w:right w:val="single" w:sz="4" w:space="0" w:color="auto"/>
            </w:tcBorders>
            <w:vAlign w:val="center"/>
          </w:tcPr>
          <w:p w:rsidR="005C5977" w:rsidRPr="00D51B91" w:rsidRDefault="005C5977" w:rsidP="00673445">
            <w:pPr>
              <w:widowControl/>
              <w:adjustRightInd w:val="0"/>
              <w:snapToGrid w:val="0"/>
              <w:spacing w:line="312" w:lineRule="auto"/>
              <w:ind w:firstLineChars="50" w:firstLine="105"/>
              <w:jc w:val="left"/>
              <w:rPr>
                <w:rFonts w:ascii="仿宋" w:eastAsia="仿宋" w:hAnsi="仿宋"/>
              </w:rPr>
            </w:pPr>
            <w:r w:rsidRPr="00D51B91">
              <w:rPr>
                <w:rFonts w:ascii="仿宋" w:eastAsia="仿宋" w:hAnsi="仿宋" w:hint="eastAsia"/>
              </w:rPr>
              <w:t>1、课程总体目标符合社会和学生个人发展需要，符合人才培养要求，课程知识目标、能力目标、</w:t>
            </w:r>
            <w:proofErr w:type="gramStart"/>
            <w:r w:rsidRPr="00D51B91">
              <w:rPr>
                <w:rFonts w:ascii="仿宋" w:eastAsia="仿宋" w:hAnsi="仿宋" w:hint="eastAsia"/>
                <w:bCs/>
              </w:rPr>
              <w:t>思政目标</w:t>
            </w:r>
            <w:proofErr w:type="gramEnd"/>
            <w:r w:rsidRPr="00D51B91">
              <w:rPr>
                <w:rFonts w:ascii="仿宋" w:eastAsia="仿宋" w:hAnsi="仿宋" w:hint="eastAsia"/>
                <w:bCs/>
              </w:rPr>
              <w:t>明确。</w:t>
            </w:r>
          </w:p>
        </w:tc>
        <w:tc>
          <w:tcPr>
            <w:tcW w:w="215" w:type="pct"/>
            <w:tcBorders>
              <w:top w:val="single" w:sz="4" w:space="0" w:color="auto"/>
              <w:left w:val="single" w:sz="2" w:space="0" w:color="auto"/>
              <w:bottom w:val="single" w:sz="4" w:space="0" w:color="auto"/>
              <w:right w:val="single" w:sz="4" w:space="0" w:color="auto"/>
            </w:tcBorders>
            <w:vAlign w:val="center"/>
          </w:tcPr>
          <w:p w:rsidR="005C5977" w:rsidRPr="00D51B91" w:rsidRDefault="005C5977" w:rsidP="00673445">
            <w:pPr>
              <w:spacing w:line="312" w:lineRule="auto"/>
              <w:jc w:val="center"/>
              <w:rPr>
                <w:rFonts w:ascii="仿宋" w:eastAsia="仿宋" w:hAnsi="仿宋" w:cs="Arial"/>
                <w:color w:val="333333"/>
                <w:kern w:val="0"/>
                <w:sz w:val="24"/>
              </w:rPr>
            </w:pPr>
            <w:r w:rsidRPr="00D51B91">
              <w:rPr>
                <w:rFonts w:ascii="仿宋" w:eastAsia="仿宋" w:hAnsi="仿宋" w:cs="Arial" w:hint="eastAsia"/>
                <w:color w:val="333333"/>
                <w:kern w:val="0"/>
                <w:sz w:val="24"/>
              </w:rPr>
              <w:t>5</w:t>
            </w:r>
          </w:p>
        </w:tc>
        <w:tc>
          <w:tcPr>
            <w:tcW w:w="186" w:type="pct"/>
            <w:tcBorders>
              <w:top w:val="single" w:sz="4" w:space="0" w:color="auto"/>
              <w:left w:val="single" w:sz="4" w:space="0" w:color="auto"/>
              <w:bottom w:val="single" w:sz="4" w:space="0" w:color="auto"/>
              <w:right w:val="nil"/>
            </w:tcBorders>
            <w:vAlign w:val="center"/>
          </w:tcPr>
          <w:p w:rsidR="005C5977" w:rsidRPr="00D51B91" w:rsidRDefault="005C5977" w:rsidP="00673445">
            <w:pPr>
              <w:spacing w:line="312" w:lineRule="auto"/>
              <w:jc w:val="left"/>
              <w:rPr>
                <w:rFonts w:ascii="仿宋" w:eastAsia="仿宋" w:hAnsi="仿宋" w:cs="Arial"/>
                <w:color w:val="333333"/>
                <w:kern w:val="0"/>
                <w:sz w:val="24"/>
                <w:szCs w:val="21"/>
              </w:rPr>
            </w:pPr>
          </w:p>
        </w:tc>
      </w:tr>
      <w:tr w:rsidR="005C5977" w:rsidRPr="00D51B91" w:rsidTr="00673445">
        <w:trPr>
          <w:trHeight w:val="234"/>
          <w:tblCellSpacing w:w="0" w:type="dxa"/>
          <w:jc w:val="center"/>
        </w:trPr>
        <w:tc>
          <w:tcPr>
            <w:tcW w:w="331" w:type="pct"/>
            <w:vMerge/>
            <w:tcBorders>
              <w:left w:val="nil"/>
              <w:right w:val="single" w:sz="4" w:space="0" w:color="auto"/>
            </w:tcBorders>
            <w:vAlign w:val="center"/>
          </w:tcPr>
          <w:p w:rsidR="005C5977" w:rsidRPr="00D51B91" w:rsidRDefault="005C5977" w:rsidP="00673445">
            <w:pPr>
              <w:widowControl/>
              <w:spacing w:line="312" w:lineRule="auto"/>
              <w:jc w:val="center"/>
              <w:rPr>
                <w:rFonts w:ascii="仿宋" w:eastAsia="仿宋" w:hAnsi="仿宋"/>
              </w:rPr>
            </w:pPr>
          </w:p>
        </w:tc>
        <w:tc>
          <w:tcPr>
            <w:tcW w:w="4268" w:type="pct"/>
            <w:tcBorders>
              <w:top w:val="single" w:sz="4" w:space="0" w:color="auto"/>
              <w:left w:val="single" w:sz="2" w:space="0" w:color="auto"/>
              <w:right w:val="single" w:sz="4" w:space="0" w:color="auto"/>
            </w:tcBorders>
            <w:vAlign w:val="center"/>
          </w:tcPr>
          <w:p w:rsidR="005C5977" w:rsidRPr="00D51B91" w:rsidRDefault="005C5977" w:rsidP="00673445">
            <w:pPr>
              <w:adjustRightInd w:val="0"/>
              <w:snapToGrid w:val="0"/>
              <w:spacing w:line="312" w:lineRule="auto"/>
              <w:ind w:firstLineChars="50" w:firstLine="105"/>
              <w:jc w:val="left"/>
              <w:rPr>
                <w:rFonts w:ascii="仿宋" w:eastAsia="仿宋" w:hAnsi="仿宋"/>
              </w:rPr>
            </w:pPr>
            <w:r w:rsidRPr="00D51B91">
              <w:rPr>
                <w:rFonts w:ascii="仿宋" w:eastAsia="仿宋" w:hAnsi="仿宋" w:hint="eastAsia"/>
              </w:rPr>
              <w:t>2、课程能力目标描述准确，具体、可检验。</w:t>
            </w:r>
          </w:p>
        </w:tc>
        <w:tc>
          <w:tcPr>
            <w:tcW w:w="215" w:type="pct"/>
            <w:tcBorders>
              <w:top w:val="single" w:sz="4" w:space="0" w:color="auto"/>
              <w:left w:val="single" w:sz="2" w:space="0" w:color="auto"/>
              <w:right w:val="single" w:sz="4" w:space="0" w:color="auto"/>
            </w:tcBorders>
            <w:vAlign w:val="center"/>
          </w:tcPr>
          <w:p w:rsidR="005C5977" w:rsidRPr="00D51B91" w:rsidRDefault="005C5977" w:rsidP="00673445">
            <w:pPr>
              <w:spacing w:line="312" w:lineRule="auto"/>
              <w:jc w:val="center"/>
              <w:rPr>
                <w:rFonts w:ascii="仿宋" w:eastAsia="仿宋" w:hAnsi="仿宋" w:cs="Arial"/>
                <w:color w:val="333333"/>
                <w:kern w:val="0"/>
                <w:sz w:val="24"/>
              </w:rPr>
            </w:pPr>
            <w:r w:rsidRPr="00D51B91">
              <w:rPr>
                <w:rFonts w:ascii="仿宋" w:eastAsia="仿宋" w:hAnsi="仿宋" w:cs="Arial" w:hint="eastAsia"/>
                <w:color w:val="333333"/>
                <w:kern w:val="0"/>
                <w:sz w:val="24"/>
              </w:rPr>
              <w:t>3</w:t>
            </w:r>
          </w:p>
        </w:tc>
        <w:tc>
          <w:tcPr>
            <w:tcW w:w="186" w:type="pct"/>
            <w:tcBorders>
              <w:top w:val="single" w:sz="4" w:space="0" w:color="auto"/>
              <w:left w:val="single" w:sz="4" w:space="0" w:color="auto"/>
              <w:right w:val="nil"/>
            </w:tcBorders>
            <w:vAlign w:val="center"/>
          </w:tcPr>
          <w:p w:rsidR="005C5977" w:rsidRPr="00D51B91" w:rsidRDefault="005C5977" w:rsidP="00673445">
            <w:pPr>
              <w:spacing w:line="312" w:lineRule="auto"/>
              <w:jc w:val="left"/>
              <w:rPr>
                <w:rFonts w:ascii="仿宋" w:eastAsia="仿宋" w:hAnsi="仿宋" w:cs="Arial"/>
                <w:color w:val="333333"/>
                <w:kern w:val="0"/>
                <w:sz w:val="24"/>
                <w:szCs w:val="21"/>
              </w:rPr>
            </w:pPr>
          </w:p>
        </w:tc>
      </w:tr>
      <w:tr w:rsidR="005C5977" w:rsidRPr="00D51B91" w:rsidTr="00673445">
        <w:trPr>
          <w:trHeight w:val="523"/>
          <w:tblCellSpacing w:w="0" w:type="dxa"/>
          <w:jc w:val="center"/>
        </w:trPr>
        <w:tc>
          <w:tcPr>
            <w:tcW w:w="331" w:type="pct"/>
            <w:vMerge w:val="restart"/>
            <w:tcBorders>
              <w:top w:val="single" w:sz="4" w:space="0" w:color="auto"/>
              <w:left w:val="nil"/>
              <w:right w:val="single" w:sz="4" w:space="0" w:color="auto"/>
            </w:tcBorders>
            <w:vAlign w:val="center"/>
          </w:tcPr>
          <w:p w:rsidR="005C5977" w:rsidRPr="00D51B91" w:rsidRDefault="005C5977" w:rsidP="00673445">
            <w:pPr>
              <w:widowControl/>
              <w:adjustRightInd w:val="0"/>
              <w:snapToGrid w:val="0"/>
              <w:spacing w:line="312" w:lineRule="auto"/>
              <w:jc w:val="center"/>
              <w:rPr>
                <w:rFonts w:ascii="仿宋" w:eastAsia="仿宋" w:hAnsi="仿宋"/>
              </w:rPr>
            </w:pPr>
            <w:r w:rsidRPr="00D51B91">
              <w:rPr>
                <w:rFonts w:ascii="仿宋" w:eastAsia="仿宋" w:hAnsi="仿宋" w:hint="eastAsia"/>
              </w:rPr>
              <w:t>课程内容</w:t>
            </w:r>
          </w:p>
        </w:tc>
        <w:tc>
          <w:tcPr>
            <w:tcW w:w="4268" w:type="pct"/>
            <w:tcBorders>
              <w:top w:val="single" w:sz="4" w:space="0" w:color="auto"/>
              <w:left w:val="single" w:sz="2" w:space="0" w:color="auto"/>
              <w:bottom w:val="single" w:sz="4" w:space="0" w:color="auto"/>
              <w:right w:val="single" w:sz="4" w:space="0" w:color="auto"/>
            </w:tcBorders>
            <w:vAlign w:val="center"/>
          </w:tcPr>
          <w:p w:rsidR="005C5977" w:rsidRPr="00D51B91" w:rsidRDefault="005C5977" w:rsidP="00673445">
            <w:pPr>
              <w:widowControl/>
              <w:adjustRightInd w:val="0"/>
              <w:snapToGrid w:val="0"/>
              <w:spacing w:line="312" w:lineRule="auto"/>
              <w:ind w:firstLineChars="50" w:firstLine="105"/>
              <w:jc w:val="left"/>
              <w:rPr>
                <w:rFonts w:ascii="仿宋" w:eastAsia="仿宋" w:hAnsi="仿宋"/>
              </w:rPr>
            </w:pPr>
            <w:r w:rsidRPr="00D51B91">
              <w:rPr>
                <w:rFonts w:ascii="仿宋" w:eastAsia="仿宋" w:hAnsi="仿宋" w:hint="eastAsia"/>
              </w:rPr>
              <w:t>1、解说本课程内容体系，课程内容的框架结构，</w:t>
            </w:r>
            <w:proofErr w:type="gramStart"/>
            <w:r w:rsidRPr="00D51B91">
              <w:rPr>
                <w:rFonts w:ascii="仿宋" w:eastAsia="仿宋" w:hAnsi="仿宋" w:hint="eastAsia"/>
                <w:bCs/>
              </w:rPr>
              <w:t>思政内容</w:t>
            </w:r>
            <w:proofErr w:type="gramEnd"/>
            <w:r w:rsidRPr="00D51B91">
              <w:rPr>
                <w:rFonts w:ascii="仿宋" w:eastAsia="仿宋" w:hAnsi="仿宋" w:hint="eastAsia"/>
                <w:bCs/>
              </w:rPr>
              <w:t>与课程内容的逻辑关系清晰。</w:t>
            </w:r>
          </w:p>
        </w:tc>
        <w:tc>
          <w:tcPr>
            <w:tcW w:w="215" w:type="pct"/>
            <w:tcBorders>
              <w:top w:val="single" w:sz="4" w:space="0" w:color="auto"/>
              <w:left w:val="single" w:sz="2" w:space="0" w:color="auto"/>
              <w:bottom w:val="single" w:sz="4" w:space="0" w:color="auto"/>
              <w:right w:val="single" w:sz="4" w:space="0" w:color="auto"/>
            </w:tcBorders>
            <w:vAlign w:val="center"/>
          </w:tcPr>
          <w:p w:rsidR="005C5977" w:rsidRPr="00D51B91" w:rsidRDefault="005C5977" w:rsidP="00673445">
            <w:pPr>
              <w:widowControl/>
              <w:adjustRightInd w:val="0"/>
              <w:snapToGrid w:val="0"/>
              <w:spacing w:line="312" w:lineRule="auto"/>
              <w:jc w:val="center"/>
              <w:rPr>
                <w:rFonts w:ascii="仿宋" w:eastAsia="仿宋" w:hAnsi="仿宋" w:cs="Arial"/>
                <w:color w:val="333333"/>
                <w:kern w:val="0"/>
                <w:sz w:val="24"/>
              </w:rPr>
            </w:pPr>
            <w:r w:rsidRPr="00D51B91">
              <w:rPr>
                <w:rFonts w:ascii="仿宋" w:eastAsia="仿宋" w:hAnsi="仿宋" w:cs="Arial" w:hint="eastAsia"/>
                <w:color w:val="333333"/>
                <w:kern w:val="0"/>
                <w:sz w:val="24"/>
              </w:rPr>
              <w:t>8</w:t>
            </w:r>
          </w:p>
        </w:tc>
        <w:tc>
          <w:tcPr>
            <w:tcW w:w="186" w:type="pct"/>
            <w:tcBorders>
              <w:top w:val="single" w:sz="4" w:space="0" w:color="auto"/>
              <w:left w:val="single" w:sz="4" w:space="0" w:color="auto"/>
              <w:bottom w:val="single" w:sz="4" w:space="0" w:color="auto"/>
              <w:right w:val="nil"/>
            </w:tcBorders>
            <w:vAlign w:val="center"/>
          </w:tcPr>
          <w:p w:rsidR="005C5977" w:rsidRPr="00D51B91" w:rsidRDefault="005C5977" w:rsidP="00673445">
            <w:pPr>
              <w:widowControl/>
              <w:adjustRightInd w:val="0"/>
              <w:snapToGrid w:val="0"/>
              <w:spacing w:line="312" w:lineRule="auto"/>
              <w:jc w:val="left"/>
              <w:rPr>
                <w:rFonts w:ascii="仿宋" w:eastAsia="仿宋" w:hAnsi="仿宋" w:cs="Arial"/>
                <w:color w:val="333333"/>
                <w:kern w:val="0"/>
                <w:sz w:val="24"/>
                <w:szCs w:val="21"/>
              </w:rPr>
            </w:pPr>
          </w:p>
        </w:tc>
      </w:tr>
      <w:tr w:rsidR="005C5977" w:rsidRPr="00D51B91" w:rsidTr="00673445">
        <w:trPr>
          <w:trHeight w:val="266"/>
          <w:tblCellSpacing w:w="0" w:type="dxa"/>
          <w:jc w:val="center"/>
        </w:trPr>
        <w:tc>
          <w:tcPr>
            <w:tcW w:w="331" w:type="pct"/>
            <w:vMerge/>
            <w:tcBorders>
              <w:top w:val="single" w:sz="4" w:space="0" w:color="auto"/>
              <w:left w:val="nil"/>
              <w:right w:val="single" w:sz="4" w:space="0" w:color="auto"/>
            </w:tcBorders>
            <w:vAlign w:val="center"/>
          </w:tcPr>
          <w:p w:rsidR="005C5977" w:rsidRPr="00D51B91" w:rsidRDefault="005C5977" w:rsidP="00673445">
            <w:pPr>
              <w:widowControl/>
              <w:adjustRightInd w:val="0"/>
              <w:snapToGrid w:val="0"/>
              <w:spacing w:line="312" w:lineRule="auto"/>
              <w:jc w:val="center"/>
              <w:rPr>
                <w:rFonts w:ascii="仿宋" w:eastAsia="仿宋" w:hAnsi="仿宋"/>
              </w:rPr>
            </w:pPr>
          </w:p>
        </w:tc>
        <w:tc>
          <w:tcPr>
            <w:tcW w:w="4268" w:type="pct"/>
            <w:tcBorders>
              <w:top w:val="single" w:sz="4" w:space="0" w:color="auto"/>
              <w:left w:val="single" w:sz="2" w:space="0" w:color="auto"/>
              <w:bottom w:val="single" w:sz="4" w:space="0" w:color="auto"/>
              <w:right w:val="single" w:sz="4" w:space="0" w:color="auto"/>
            </w:tcBorders>
            <w:vAlign w:val="center"/>
          </w:tcPr>
          <w:p w:rsidR="005C5977" w:rsidRPr="00D51B91" w:rsidRDefault="005C5977" w:rsidP="00673445">
            <w:pPr>
              <w:widowControl/>
              <w:adjustRightInd w:val="0"/>
              <w:snapToGrid w:val="0"/>
              <w:spacing w:line="312" w:lineRule="auto"/>
              <w:ind w:firstLineChars="50" w:firstLine="105"/>
              <w:jc w:val="left"/>
              <w:rPr>
                <w:rFonts w:ascii="仿宋" w:eastAsia="仿宋" w:hAnsi="仿宋"/>
              </w:rPr>
            </w:pPr>
            <w:r w:rsidRPr="00D51B91">
              <w:rPr>
                <w:rFonts w:ascii="仿宋" w:eastAsia="仿宋" w:hAnsi="仿宋" w:hint="eastAsia"/>
              </w:rPr>
              <w:t>2、知识点、</w:t>
            </w:r>
            <w:proofErr w:type="gramStart"/>
            <w:r w:rsidRPr="00D51B91">
              <w:rPr>
                <w:rFonts w:ascii="仿宋" w:eastAsia="仿宋" w:hAnsi="仿宋" w:hint="eastAsia"/>
                <w:bCs/>
              </w:rPr>
              <w:t>思政点</w:t>
            </w:r>
            <w:proofErr w:type="gramEnd"/>
            <w:r w:rsidRPr="00D51B91">
              <w:rPr>
                <w:rFonts w:ascii="仿宋" w:eastAsia="仿宋" w:hAnsi="仿宋" w:hint="eastAsia"/>
                <w:bCs/>
              </w:rPr>
              <w:t>明确，</w:t>
            </w:r>
            <w:r w:rsidRPr="00D51B91">
              <w:rPr>
                <w:rFonts w:ascii="仿宋" w:eastAsia="仿宋" w:hAnsi="仿宋" w:hint="eastAsia"/>
              </w:rPr>
              <w:t>有助于课程目标的达成。</w:t>
            </w:r>
          </w:p>
        </w:tc>
        <w:tc>
          <w:tcPr>
            <w:tcW w:w="215" w:type="pct"/>
            <w:tcBorders>
              <w:top w:val="single" w:sz="4" w:space="0" w:color="auto"/>
              <w:left w:val="single" w:sz="2" w:space="0" w:color="auto"/>
              <w:bottom w:val="single" w:sz="4" w:space="0" w:color="auto"/>
              <w:right w:val="single" w:sz="4" w:space="0" w:color="auto"/>
            </w:tcBorders>
            <w:vAlign w:val="center"/>
          </w:tcPr>
          <w:p w:rsidR="005C5977" w:rsidRPr="00D51B91" w:rsidRDefault="005C5977" w:rsidP="00673445">
            <w:pPr>
              <w:adjustRightInd w:val="0"/>
              <w:snapToGrid w:val="0"/>
              <w:spacing w:line="312" w:lineRule="auto"/>
              <w:jc w:val="center"/>
              <w:rPr>
                <w:rFonts w:ascii="仿宋" w:eastAsia="仿宋" w:hAnsi="仿宋" w:cs="Arial"/>
                <w:color w:val="333333"/>
                <w:kern w:val="0"/>
                <w:sz w:val="24"/>
              </w:rPr>
            </w:pPr>
            <w:r w:rsidRPr="00D51B91">
              <w:rPr>
                <w:rFonts w:ascii="仿宋" w:eastAsia="仿宋" w:hAnsi="仿宋" w:cs="Arial" w:hint="eastAsia"/>
                <w:color w:val="333333"/>
                <w:kern w:val="0"/>
                <w:sz w:val="24"/>
              </w:rPr>
              <w:t>5</w:t>
            </w:r>
          </w:p>
        </w:tc>
        <w:tc>
          <w:tcPr>
            <w:tcW w:w="186" w:type="pct"/>
            <w:tcBorders>
              <w:top w:val="single" w:sz="4" w:space="0" w:color="auto"/>
              <w:left w:val="single" w:sz="4" w:space="0" w:color="auto"/>
              <w:bottom w:val="single" w:sz="4" w:space="0" w:color="auto"/>
              <w:right w:val="nil"/>
            </w:tcBorders>
            <w:vAlign w:val="center"/>
          </w:tcPr>
          <w:p w:rsidR="005C5977" w:rsidRPr="00D51B91" w:rsidRDefault="005C5977" w:rsidP="00673445">
            <w:pPr>
              <w:widowControl/>
              <w:adjustRightInd w:val="0"/>
              <w:snapToGrid w:val="0"/>
              <w:spacing w:line="312" w:lineRule="auto"/>
              <w:jc w:val="left"/>
              <w:rPr>
                <w:rFonts w:ascii="仿宋" w:eastAsia="仿宋" w:hAnsi="仿宋" w:cs="Arial"/>
                <w:color w:val="333333"/>
                <w:kern w:val="0"/>
                <w:sz w:val="24"/>
                <w:szCs w:val="21"/>
              </w:rPr>
            </w:pPr>
          </w:p>
        </w:tc>
      </w:tr>
      <w:tr w:rsidR="005C5977" w:rsidRPr="00D51B91" w:rsidTr="00673445">
        <w:trPr>
          <w:trHeight w:val="414"/>
          <w:tblCellSpacing w:w="0" w:type="dxa"/>
          <w:jc w:val="center"/>
        </w:trPr>
        <w:tc>
          <w:tcPr>
            <w:tcW w:w="331" w:type="pct"/>
            <w:vMerge/>
            <w:tcBorders>
              <w:left w:val="nil"/>
              <w:bottom w:val="single" w:sz="2" w:space="0" w:color="auto"/>
              <w:right w:val="single" w:sz="4" w:space="0" w:color="auto"/>
            </w:tcBorders>
            <w:vAlign w:val="center"/>
          </w:tcPr>
          <w:p w:rsidR="005C5977" w:rsidRPr="00D51B91" w:rsidRDefault="005C5977" w:rsidP="00673445">
            <w:pPr>
              <w:widowControl/>
              <w:adjustRightInd w:val="0"/>
              <w:snapToGrid w:val="0"/>
              <w:spacing w:line="312" w:lineRule="auto"/>
              <w:jc w:val="center"/>
              <w:rPr>
                <w:rFonts w:ascii="仿宋" w:eastAsia="仿宋" w:hAnsi="仿宋"/>
              </w:rPr>
            </w:pPr>
          </w:p>
        </w:tc>
        <w:tc>
          <w:tcPr>
            <w:tcW w:w="4268" w:type="pct"/>
            <w:tcBorders>
              <w:top w:val="single" w:sz="4" w:space="0" w:color="auto"/>
              <w:left w:val="single" w:sz="2" w:space="0" w:color="auto"/>
              <w:bottom w:val="single" w:sz="2" w:space="0" w:color="auto"/>
              <w:right w:val="single" w:sz="4" w:space="0" w:color="auto"/>
            </w:tcBorders>
            <w:vAlign w:val="center"/>
          </w:tcPr>
          <w:p w:rsidR="005C5977" w:rsidRPr="00D51B91" w:rsidRDefault="005C5977" w:rsidP="00673445">
            <w:pPr>
              <w:adjustRightInd w:val="0"/>
              <w:snapToGrid w:val="0"/>
              <w:spacing w:line="312" w:lineRule="auto"/>
              <w:ind w:firstLineChars="50" w:firstLine="105"/>
              <w:jc w:val="left"/>
              <w:rPr>
                <w:rFonts w:ascii="仿宋" w:eastAsia="仿宋" w:hAnsi="仿宋"/>
              </w:rPr>
            </w:pPr>
            <w:r w:rsidRPr="00D51B91">
              <w:rPr>
                <w:rFonts w:ascii="仿宋" w:eastAsia="仿宋" w:hAnsi="仿宋" w:hint="eastAsia"/>
              </w:rPr>
              <w:t>3、教学重点、难点确定准确，分析比较透彻，确定的依据充分。</w:t>
            </w:r>
          </w:p>
        </w:tc>
        <w:tc>
          <w:tcPr>
            <w:tcW w:w="215" w:type="pct"/>
            <w:tcBorders>
              <w:top w:val="single" w:sz="4" w:space="0" w:color="auto"/>
              <w:left w:val="single" w:sz="2" w:space="0" w:color="auto"/>
              <w:bottom w:val="single" w:sz="2" w:space="0" w:color="auto"/>
              <w:right w:val="single" w:sz="4" w:space="0" w:color="auto"/>
            </w:tcBorders>
            <w:vAlign w:val="center"/>
          </w:tcPr>
          <w:p w:rsidR="005C5977" w:rsidRPr="00D51B91" w:rsidRDefault="005C5977" w:rsidP="00673445">
            <w:pPr>
              <w:adjustRightInd w:val="0"/>
              <w:snapToGrid w:val="0"/>
              <w:spacing w:line="312" w:lineRule="auto"/>
              <w:jc w:val="center"/>
              <w:rPr>
                <w:rFonts w:ascii="仿宋" w:eastAsia="仿宋" w:hAnsi="仿宋" w:cs="Arial"/>
                <w:color w:val="333333"/>
                <w:kern w:val="0"/>
                <w:sz w:val="24"/>
              </w:rPr>
            </w:pPr>
            <w:r w:rsidRPr="00D51B91">
              <w:rPr>
                <w:rFonts w:ascii="仿宋" w:eastAsia="仿宋" w:hAnsi="仿宋" w:cs="Arial" w:hint="eastAsia"/>
                <w:color w:val="333333"/>
                <w:kern w:val="0"/>
                <w:sz w:val="24"/>
              </w:rPr>
              <w:t>5</w:t>
            </w:r>
          </w:p>
        </w:tc>
        <w:tc>
          <w:tcPr>
            <w:tcW w:w="186" w:type="pct"/>
            <w:tcBorders>
              <w:top w:val="single" w:sz="4" w:space="0" w:color="auto"/>
              <w:left w:val="single" w:sz="4" w:space="0" w:color="auto"/>
              <w:bottom w:val="single" w:sz="2" w:space="0" w:color="auto"/>
              <w:right w:val="nil"/>
            </w:tcBorders>
            <w:vAlign w:val="center"/>
          </w:tcPr>
          <w:p w:rsidR="005C5977" w:rsidRPr="00D51B91" w:rsidRDefault="005C5977" w:rsidP="00673445">
            <w:pPr>
              <w:widowControl/>
              <w:adjustRightInd w:val="0"/>
              <w:snapToGrid w:val="0"/>
              <w:spacing w:line="312" w:lineRule="auto"/>
              <w:jc w:val="left"/>
              <w:rPr>
                <w:rFonts w:ascii="仿宋" w:eastAsia="仿宋" w:hAnsi="仿宋" w:cs="Arial"/>
                <w:color w:val="333333"/>
                <w:kern w:val="0"/>
                <w:sz w:val="24"/>
                <w:szCs w:val="21"/>
              </w:rPr>
            </w:pPr>
          </w:p>
        </w:tc>
      </w:tr>
      <w:tr w:rsidR="005C5977" w:rsidRPr="00D51B91" w:rsidTr="00673445">
        <w:trPr>
          <w:trHeight w:val="511"/>
          <w:tblCellSpacing w:w="0" w:type="dxa"/>
          <w:jc w:val="center"/>
        </w:trPr>
        <w:tc>
          <w:tcPr>
            <w:tcW w:w="331" w:type="pct"/>
            <w:vMerge w:val="restart"/>
            <w:tcBorders>
              <w:top w:val="single" w:sz="4" w:space="0" w:color="auto"/>
              <w:left w:val="nil"/>
              <w:bottom w:val="single" w:sz="2" w:space="0" w:color="auto"/>
              <w:right w:val="single" w:sz="4" w:space="0" w:color="auto"/>
            </w:tcBorders>
            <w:vAlign w:val="center"/>
          </w:tcPr>
          <w:p w:rsidR="005C5977" w:rsidRPr="00D51B91" w:rsidRDefault="005C5977" w:rsidP="00673445">
            <w:pPr>
              <w:widowControl/>
              <w:adjustRightInd w:val="0"/>
              <w:snapToGrid w:val="0"/>
              <w:spacing w:line="312" w:lineRule="auto"/>
              <w:jc w:val="center"/>
              <w:rPr>
                <w:rFonts w:ascii="仿宋" w:eastAsia="仿宋" w:hAnsi="仿宋"/>
              </w:rPr>
            </w:pPr>
            <w:r w:rsidRPr="00D51B91">
              <w:rPr>
                <w:rFonts w:ascii="仿宋" w:eastAsia="仿宋" w:hAnsi="仿宋" w:hint="eastAsia"/>
              </w:rPr>
              <w:t>课程教学</w:t>
            </w:r>
          </w:p>
          <w:p w:rsidR="005C5977" w:rsidRPr="00D51B91" w:rsidRDefault="005C5977" w:rsidP="00673445">
            <w:pPr>
              <w:widowControl/>
              <w:adjustRightInd w:val="0"/>
              <w:snapToGrid w:val="0"/>
              <w:spacing w:line="312" w:lineRule="auto"/>
              <w:jc w:val="center"/>
              <w:rPr>
                <w:rFonts w:ascii="仿宋" w:eastAsia="仿宋" w:hAnsi="仿宋"/>
              </w:rPr>
            </w:pPr>
            <w:r w:rsidRPr="00D51B91">
              <w:rPr>
                <w:rFonts w:ascii="仿宋" w:eastAsia="仿宋" w:hAnsi="仿宋" w:hint="eastAsia"/>
              </w:rPr>
              <w:t>设计</w:t>
            </w:r>
          </w:p>
        </w:tc>
        <w:tc>
          <w:tcPr>
            <w:tcW w:w="4268" w:type="pct"/>
            <w:tcBorders>
              <w:top w:val="single" w:sz="4" w:space="0" w:color="auto"/>
              <w:left w:val="single" w:sz="2" w:space="0" w:color="auto"/>
              <w:bottom w:val="single" w:sz="2" w:space="0" w:color="auto"/>
              <w:right w:val="single" w:sz="4" w:space="0" w:color="auto"/>
            </w:tcBorders>
            <w:vAlign w:val="center"/>
          </w:tcPr>
          <w:p w:rsidR="005C5977" w:rsidRPr="00D51B91" w:rsidRDefault="005C5977" w:rsidP="00673445">
            <w:pPr>
              <w:widowControl/>
              <w:adjustRightInd w:val="0"/>
              <w:snapToGrid w:val="0"/>
              <w:spacing w:line="312" w:lineRule="auto"/>
              <w:ind w:firstLineChars="50" w:firstLine="105"/>
              <w:jc w:val="left"/>
              <w:rPr>
                <w:rFonts w:ascii="仿宋" w:eastAsia="仿宋" w:hAnsi="仿宋"/>
              </w:rPr>
            </w:pPr>
            <w:r w:rsidRPr="00D51B91">
              <w:rPr>
                <w:rFonts w:ascii="仿宋" w:eastAsia="仿宋" w:hAnsi="仿宋" w:hint="eastAsia"/>
              </w:rPr>
              <w:t>1、课程设计理念新，指导思想明确，</w:t>
            </w:r>
            <w:r w:rsidRPr="00D51B91">
              <w:rPr>
                <w:rFonts w:ascii="仿宋" w:eastAsia="仿宋" w:hAnsi="仿宋" w:hint="eastAsia"/>
                <w:bCs/>
              </w:rPr>
              <w:t>课程</w:t>
            </w:r>
            <w:proofErr w:type="gramStart"/>
            <w:r w:rsidRPr="00D51B91">
              <w:rPr>
                <w:rFonts w:ascii="仿宋" w:eastAsia="仿宋" w:hAnsi="仿宋" w:hint="eastAsia"/>
                <w:bCs/>
              </w:rPr>
              <w:t>思政内容</w:t>
            </w:r>
            <w:proofErr w:type="gramEnd"/>
            <w:r w:rsidRPr="00D51B91">
              <w:rPr>
                <w:rFonts w:ascii="仿宋" w:eastAsia="仿宋" w:hAnsi="仿宋" w:hint="eastAsia"/>
                <w:bCs/>
              </w:rPr>
              <w:t>和课程内容</w:t>
            </w:r>
            <w:r w:rsidRPr="00D51B91">
              <w:rPr>
                <w:rFonts w:ascii="仿宋" w:eastAsia="仿宋" w:hAnsi="仿宋" w:hint="eastAsia"/>
              </w:rPr>
              <w:t>有机融合，符合应用型本科教育理念。</w:t>
            </w:r>
          </w:p>
        </w:tc>
        <w:tc>
          <w:tcPr>
            <w:tcW w:w="215" w:type="pct"/>
            <w:tcBorders>
              <w:top w:val="single" w:sz="4" w:space="0" w:color="auto"/>
              <w:left w:val="single" w:sz="2" w:space="0" w:color="auto"/>
              <w:bottom w:val="single" w:sz="4" w:space="0" w:color="auto"/>
              <w:right w:val="single" w:sz="4" w:space="0" w:color="auto"/>
            </w:tcBorders>
            <w:vAlign w:val="center"/>
          </w:tcPr>
          <w:p w:rsidR="005C5977" w:rsidRPr="00D51B91" w:rsidRDefault="005C5977" w:rsidP="00673445">
            <w:pPr>
              <w:widowControl/>
              <w:adjustRightInd w:val="0"/>
              <w:snapToGrid w:val="0"/>
              <w:spacing w:line="312" w:lineRule="auto"/>
              <w:jc w:val="center"/>
              <w:rPr>
                <w:rFonts w:ascii="仿宋" w:eastAsia="仿宋" w:hAnsi="仿宋" w:cs="Arial"/>
                <w:color w:val="333333"/>
                <w:kern w:val="0"/>
                <w:sz w:val="24"/>
              </w:rPr>
            </w:pPr>
            <w:r w:rsidRPr="00D51B91">
              <w:rPr>
                <w:rFonts w:ascii="仿宋" w:eastAsia="仿宋" w:hAnsi="仿宋" w:cs="Arial" w:hint="eastAsia"/>
                <w:color w:val="333333"/>
                <w:kern w:val="0"/>
                <w:sz w:val="24"/>
              </w:rPr>
              <w:t>10</w:t>
            </w:r>
          </w:p>
        </w:tc>
        <w:tc>
          <w:tcPr>
            <w:tcW w:w="186" w:type="pct"/>
            <w:tcBorders>
              <w:top w:val="single" w:sz="4" w:space="0" w:color="auto"/>
              <w:left w:val="single" w:sz="4" w:space="0" w:color="auto"/>
              <w:bottom w:val="single" w:sz="4" w:space="0" w:color="auto"/>
              <w:right w:val="nil"/>
            </w:tcBorders>
            <w:vAlign w:val="center"/>
          </w:tcPr>
          <w:p w:rsidR="005C5977" w:rsidRPr="00D51B91" w:rsidRDefault="005C5977" w:rsidP="00673445">
            <w:pPr>
              <w:widowControl/>
              <w:adjustRightInd w:val="0"/>
              <w:snapToGrid w:val="0"/>
              <w:spacing w:line="312" w:lineRule="auto"/>
              <w:jc w:val="left"/>
              <w:rPr>
                <w:rFonts w:ascii="仿宋" w:eastAsia="仿宋" w:hAnsi="仿宋" w:cs="Arial"/>
                <w:color w:val="333333"/>
                <w:kern w:val="0"/>
                <w:sz w:val="24"/>
                <w:szCs w:val="21"/>
              </w:rPr>
            </w:pPr>
          </w:p>
        </w:tc>
      </w:tr>
      <w:tr w:rsidR="005C5977" w:rsidRPr="00D51B91" w:rsidTr="00673445">
        <w:trPr>
          <w:trHeight w:val="415"/>
          <w:tblCellSpacing w:w="0" w:type="dxa"/>
          <w:jc w:val="center"/>
        </w:trPr>
        <w:tc>
          <w:tcPr>
            <w:tcW w:w="331" w:type="pct"/>
            <w:vMerge/>
            <w:tcBorders>
              <w:top w:val="single" w:sz="4" w:space="0" w:color="auto"/>
              <w:left w:val="nil"/>
              <w:bottom w:val="single" w:sz="2" w:space="0" w:color="auto"/>
              <w:right w:val="single" w:sz="4" w:space="0" w:color="auto"/>
            </w:tcBorders>
            <w:vAlign w:val="center"/>
          </w:tcPr>
          <w:p w:rsidR="005C5977" w:rsidRPr="00D51B91" w:rsidRDefault="005C5977" w:rsidP="00673445">
            <w:pPr>
              <w:widowControl/>
              <w:spacing w:line="312" w:lineRule="auto"/>
              <w:jc w:val="center"/>
              <w:rPr>
                <w:rFonts w:ascii="仿宋" w:eastAsia="仿宋" w:hAnsi="仿宋"/>
              </w:rPr>
            </w:pPr>
          </w:p>
        </w:tc>
        <w:tc>
          <w:tcPr>
            <w:tcW w:w="4268" w:type="pct"/>
            <w:tcBorders>
              <w:top w:val="single" w:sz="4" w:space="0" w:color="auto"/>
              <w:left w:val="single" w:sz="2" w:space="0" w:color="auto"/>
              <w:bottom w:val="single" w:sz="2" w:space="0" w:color="auto"/>
              <w:right w:val="single" w:sz="4" w:space="0" w:color="auto"/>
            </w:tcBorders>
            <w:vAlign w:val="center"/>
          </w:tcPr>
          <w:p w:rsidR="005C5977" w:rsidRPr="00D51B91" w:rsidRDefault="005C5977" w:rsidP="00673445">
            <w:pPr>
              <w:widowControl/>
              <w:adjustRightInd w:val="0"/>
              <w:snapToGrid w:val="0"/>
              <w:spacing w:line="312" w:lineRule="auto"/>
              <w:ind w:firstLineChars="50" w:firstLine="105"/>
              <w:jc w:val="left"/>
              <w:rPr>
                <w:rFonts w:ascii="仿宋" w:eastAsia="仿宋" w:hAnsi="仿宋"/>
              </w:rPr>
            </w:pPr>
            <w:r w:rsidRPr="00D51B91">
              <w:rPr>
                <w:rFonts w:ascii="仿宋" w:eastAsia="仿宋" w:hAnsi="仿宋" w:hint="eastAsia"/>
              </w:rPr>
              <w:t>2、能基于学生现状和学生发展需求以及职业能力培养的基本规律组织教学内容。</w:t>
            </w:r>
          </w:p>
        </w:tc>
        <w:tc>
          <w:tcPr>
            <w:tcW w:w="215" w:type="pct"/>
            <w:tcBorders>
              <w:top w:val="single" w:sz="4" w:space="0" w:color="auto"/>
              <w:left w:val="single" w:sz="2" w:space="0" w:color="auto"/>
              <w:bottom w:val="single" w:sz="4" w:space="0" w:color="auto"/>
              <w:right w:val="single" w:sz="4" w:space="0" w:color="auto"/>
            </w:tcBorders>
            <w:vAlign w:val="center"/>
          </w:tcPr>
          <w:p w:rsidR="005C5977" w:rsidRPr="00D51B91" w:rsidRDefault="005C5977" w:rsidP="00673445">
            <w:pPr>
              <w:widowControl/>
              <w:spacing w:line="312" w:lineRule="auto"/>
              <w:jc w:val="center"/>
              <w:rPr>
                <w:rFonts w:ascii="仿宋" w:eastAsia="仿宋" w:hAnsi="仿宋" w:cs="Arial"/>
                <w:color w:val="333333"/>
                <w:kern w:val="0"/>
                <w:sz w:val="24"/>
              </w:rPr>
            </w:pPr>
            <w:r w:rsidRPr="00D51B91">
              <w:rPr>
                <w:rFonts w:ascii="仿宋" w:eastAsia="仿宋" w:hAnsi="仿宋" w:cs="Arial" w:hint="eastAsia"/>
                <w:color w:val="333333"/>
                <w:kern w:val="0"/>
                <w:sz w:val="24"/>
              </w:rPr>
              <w:t>5</w:t>
            </w:r>
          </w:p>
        </w:tc>
        <w:tc>
          <w:tcPr>
            <w:tcW w:w="186" w:type="pct"/>
            <w:tcBorders>
              <w:top w:val="single" w:sz="4" w:space="0" w:color="auto"/>
              <w:left w:val="single" w:sz="4" w:space="0" w:color="auto"/>
              <w:bottom w:val="single" w:sz="4" w:space="0" w:color="auto"/>
              <w:right w:val="nil"/>
            </w:tcBorders>
            <w:vAlign w:val="center"/>
          </w:tcPr>
          <w:p w:rsidR="005C5977" w:rsidRPr="00D51B91" w:rsidRDefault="005C5977" w:rsidP="00673445">
            <w:pPr>
              <w:widowControl/>
              <w:spacing w:line="312" w:lineRule="auto"/>
              <w:jc w:val="left"/>
              <w:rPr>
                <w:rFonts w:ascii="仿宋" w:eastAsia="仿宋" w:hAnsi="仿宋" w:cs="Arial"/>
                <w:color w:val="333333"/>
                <w:kern w:val="0"/>
                <w:sz w:val="24"/>
                <w:szCs w:val="21"/>
              </w:rPr>
            </w:pPr>
          </w:p>
        </w:tc>
      </w:tr>
      <w:tr w:rsidR="005C5977" w:rsidRPr="00D51B91" w:rsidTr="00673445">
        <w:trPr>
          <w:trHeight w:val="529"/>
          <w:tblCellSpacing w:w="0" w:type="dxa"/>
          <w:jc w:val="center"/>
        </w:trPr>
        <w:tc>
          <w:tcPr>
            <w:tcW w:w="331" w:type="pct"/>
            <w:vMerge/>
            <w:tcBorders>
              <w:top w:val="single" w:sz="4" w:space="0" w:color="auto"/>
              <w:left w:val="nil"/>
              <w:bottom w:val="single" w:sz="2" w:space="0" w:color="auto"/>
              <w:right w:val="single" w:sz="4" w:space="0" w:color="auto"/>
            </w:tcBorders>
            <w:vAlign w:val="center"/>
          </w:tcPr>
          <w:p w:rsidR="005C5977" w:rsidRPr="00D51B91" w:rsidRDefault="005C5977" w:rsidP="00673445">
            <w:pPr>
              <w:widowControl/>
              <w:spacing w:line="312" w:lineRule="auto"/>
              <w:jc w:val="center"/>
              <w:rPr>
                <w:rFonts w:ascii="仿宋" w:eastAsia="仿宋" w:hAnsi="仿宋"/>
              </w:rPr>
            </w:pPr>
          </w:p>
        </w:tc>
        <w:tc>
          <w:tcPr>
            <w:tcW w:w="4268" w:type="pct"/>
            <w:tcBorders>
              <w:top w:val="single" w:sz="4" w:space="0" w:color="auto"/>
              <w:left w:val="single" w:sz="2" w:space="0" w:color="auto"/>
              <w:bottom w:val="single" w:sz="2" w:space="0" w:color="auto"/>
              <w:right w:val="single" w:sz="4" w:space="0" w:color="auto"/>
            </w:tcBorders>
            <w:vAlign w:val="center"/>
          </w:tcPr>
          <w:p w:rsidR="005C5977" w:rsidRPr="00D51B91" w:rsidRDefault="005C5977" w:rsidP="00673445">
            <w:pPr>
              <w:widowControl/>
              <w:adjustRightInd w:val="0"/>
              <w:snapToGrid w:val="0"/>
              <w:spacing w:line="312" w:lineRule="auto"/>
              <w:ind w:firstLineChars="50" w:firstLine="105"/>
              <w:jc w:val="left"/>
              <w:rPr>
                <w:rFonts w:ascii="仿宋" w:eastAsia="仿宋" w:hAnsi="仿宋"/>
              </w:rPr>
            </w:pPr>
            <w:r w:rsidRPr="00D51B91">
              <w:rPr>
                <w:rFonts w:ascii="仿宋" w:eastAsia="仿宋" w:hAnsi="仿宋" w:hint="eastAsia"/>
              </w:rPr>
              <w:t>3、教学内容充实恰当具有挑战性和创新性，重点、难点突出，</w:t>
            </w:r>
            <w:proofErr w:type="gramStart"/>
            <w:r w:rsidRPr="00D51B91">
              <w:rPr>
                <w:rFonts w:ascii="仿宋" w:eastAsia="仿宋" w:hAnsi="仿宋" w:hint="eastAsia"/>
                <w:bCs/>
              </w:rPr>
              <w:t>思政内容</w:t>
            </w:r>
            <w:proofErr w:type="gramEnd"/>
            <w:r w:rsidRPr="00D51B91">
              <w:rPr>
                <w:rFonts w:ascii="仿宋" w:eastAsia="仿宋" w:hAnsi="仿宋" w:hint="eastAsia"/>
                <w:bCs/>
              </w:rPr>
              <w:t>切入方式合理、有效</w:t>
            </w:r>
            <w:r w:rsidRPr="00D51B91">
              <w:rPr>
                <w:rFonts w:ascii="仿宋" w:eastAsia="仿宋" w:hAnsi="仿宋" w:hint="eastAsia"/>
              </w:rPr>
              <w:t>。</w:t>
            </w:r>
          </w:p>
        </w:tc>
        <w:tc>
          <w:tcPr>
            <w:tcW w:w="215" w:type="pct"/>
            <w:tcBorders>
              <w:top w:val="single" w:sz="4" w:space="0" w:color="auto"/>
              <w:left w:val="single" w:sz="2" w:space="0" w:color="auto"/>
              <w:bottom w:val="single" w:sz="4" w:space="0" w:color="auto"/>
              <w:right w:val="single" w:sz="4" w:space="0" w:color="auto"/>
            </w:tcBorders>
            <w:vAlign w:val="center"/>
          </w:tcPr>
          <w:p w:rsidR="005C5977" w:rsidRPr="00D51B91" w:rsidRDefault="005C5977" w:rsidP="00673445">
            <w:pPr>
              <w:widowControl/>
              <w:spacing w:line="312" w:lineRule="auto"/>
              <w:jc w:val="center"/>
              <w:rPr>
                <w:rFonts w:ascii="仿宋" w:eastAsia="仿宋" w:hAnsi="仿宋" w:cs="Arial"/>
                <w:color w:val="333333"/>
                <w:kern w:val="0"/>
                <w:sz w:val="24"/>
              </w:rPr>
            </w:pPr>
            <w:r w:rsidRPr="00D51B91">
              <w:rPr>
                <w:rFonts w:ascii="仿宋" w:eastAsia="仿宋" w:hAnsi="仿宋" w:cs="Arial" w:hint="eastAsia"/>
                <w:color w:val="333333"/>
                <w:kern w:val="0"/>
                <w:sz w:val="24"/>
              </w:rPr>
              <w:t>5</w:t>
            </w:r>
          </w:p>
        </w:tc>
        <w:tc>
          <w:tcPr>
            <w:tcW w:w="186" w:type="pct"/>
            <w:tcBorders>
              <w:top w:val="single" w:sz="4" w:space="0" w:color="auto"/>
              <w:left w:val="single" w:sz="4" w:space="0" w:color="auto"/>
              <w:bottom w:val="single" w:sz="4" w:space="0" w:color="auto"/>
              <w:right w:val="nil"/>
            </w:tcBorders>
            <w:vAlign w:val="center"/>
          </w:tcPr>
          <w:p w:rsidR="005C5977" w:rsidRPr="00D51B91" w:rsidRDefault="005C5977" w:rsidP="00673445">
            <w:pPr>
              <w:widowControl/>
              <w:spacing w:line="312" w:lineRule="auto"/>
              <w:jc w:val="left"/>
              <w:rPr>
                <w:rFonts w:ascii="仿宋" w:eastAsia="仿宋" w:hAnsi="仿宋" w:cs="Arial"/>
                <w:color w:val="333333"/>
                <w:kern w:val="0"/>
                <w:sz w:val="24"/>
                <w:szCs w:val="21"/>
              </w:rPr>
            </w:pPr>
          </w:p>
        </w:tc>
      </w:tr>
      <w:tr w:rsidR="005C5977" w:rsidRPr="00D51B91" w:rsidTr="00673445">
        <w:trPr>
          <w:trHeight w:val="415"/>
          <w:tblCellSpacing w:w="0" w:type="dxa"/>
          <w:jc w:val="center"/>
        </w:trPr>
        <w:tc>
          <w:tcPr>
            <w:tcW w:w="331" w:type="pct"/>
            <w:vMerge/>
            <w:tcBorders>
              <w:top w:val="single" w:sz="4" w:space="0" w:color="auto"/>
              <w:left w:val="nil"/>
              <w:bottom w:val="single" w:sz="2" w:space="0" w:color="auto"/>
              <w:right w:val="single" w:sz="4" w:space="0" w:color="auto"/>
            </w:tcBorders>
            <w:vAlign w:val="center"/>
          </w:tcPr>
          <w:p w:rsidR="005C5977" w:rsidRPr="00D51B91" w:rsidRDefault="005C5977" w:rsidP="00673445">
            <w:pPr>
              <w:widowControl/>
              <w:spacing w:line="312" w:lineRule="auto"/>
              <w:jc w:val="center"/>
              <w:rPr>
                <w:rFonts w:ascii="仿宋" w:eastAsia="仿宋" w:hAnsi="仿宋"/>
              </w:rPr>
            </w:pPr>
          </w:p>
        </w:tc>
        <w:tc>
          <w:tcPr>
            <w:tcW w:w="4268" w:type="pct"/>
            <w:tcBorders>
              <w:top w:val="single" w:sz="4" w:space="0" w:color="auto"/>
              <w:left w:val="single" w:sz="2" w:space="0" w:color="auto"/>
              <w:bottom w:val="single" w:sz="2" w:space="0" w:color="auto"/>
              <w:right w:val="single" w:sz="4" w:space="0" w:color="auto"/>
            </w:tcBorders>
            <w:vAlign w:val="center"/>
          </w:tcPr>
          <w:p w:rsidR="005C5977" w:rsidRPr="00D51B91" w:rsidRDefault="005C5977" w:rsidP="00673445">
            <w:pPr>
              <w:widowControl/>
              <w:adjustRightInd w:val="0"/>
              <w:snapToGrid w:val="0"/>
              <w:spacing w:line="312" w:lineRule="auto"/>
              <w:ind w:firstLineChars="50" w:firstLine="105"/>
              <w:jc w:val="left"/>
              <w:rPr>
                <w:rFonts w:ascii="仿宋" w:eastAsia="仿宋" w:hAnsi="仿宋"/>
              </w:rPr>
            </w:pPr>
            <w:r w:rsidRPr="00D51B91">
              <w:rPr>
                <w:rFonts w:ascii="仿宋" w:eastAsia="仿宋" w:hAnsi="仿宋" w:hint="eastAsia"/>
              </w:rPr>
              <w:t>4、合理结合线上资源进行教学，积极引导学生自主学习，并提供相应的资源。</w:t>
            </w:r>
          </w:p>
        </w:tc>
        <w:tc>
          <w:tcPr>
            <w:tcW w:w="215" w:type="pct"/>
            <w:tcBorders>
              <w:top w:val="single" w:sz="4" w:space="0" w:color="auto"/>
              <w:left w:val="single" w:sz="2" w:space="0" w:color="auto"/>
              <w:bottom w:val="single" w:sz="4" w:space="0" w:color="auto"/>
              <w:right w:val="single" w:sz="4" w:space="0" w:color="auto"/>
            </w:tcBorders>
            <w:vAlign w:val="center"/>
          </w:tcPr>
          <w:p w:rsidR="005C5977" w:rsidRPr="00D51B91" w:rsidRDefault="005C5977" w:rsidP="00673445">
            <w:pPr>
              <w:widowControl/>
              <w:spacing w:line="312" w:lineRule="auto"/>
              <w:jc w:val="center"/>
              <w:rPr>
                <w:rFonts w:ascii="仿宋" w:eastAsia="仿宋" w:hAnsi="仿宋" w:cs="Arial"/>
                <w:color w:val="333333"/>
                <w:kern w:val="0"/>
                <w:sz w:val="24"/>
              </w:rPr>
            </w:pPr>
            <w:r w:rsidRPr="00D51B91">
              <w:rPr>
                <w:rFonts w:ascii="仿宋" w:eastAsia="仿宋" w:hAnsi="仿宋" w:cs="Arial" w:hint="eastAsia"/>
                <w:color w:val="333333"/>
                <w:kern w:val="0"/>
                <w:sz w:val="24"/>
              </w:rPr>
              <w:t>5</w:t>
            </w:r>
          </w:p>
        </w:tc>
        <w:tc>
          <w:tcPr>
            <w:tcW w:w="186" w:type="pct"/>
            <w:tcBorders>
              <w:top w:val="single" w:sz="4" w:space="0" w:color="auto"/>
              <w:left w:val="single" w:sz="4" w:space="0" w:color="auto"/>
              <w:bottom w:val="single" w:sz="4" w:space="0" w:color="auto"/>
              <w:right w:val="nil"/>
            </w:tcBorders>
            <w:vAlign w:val="center"/>
          </w:tcPr>
          <w:p w:rsidR="005C5977" w:rsidRPr="00D51B91" w:rsidRDefault="005C5977" w:rsidP="00673445">
            <w:pPr>
              <w:widowControl/>
              <w:spacing w:line="312" w:lineRule="auto"/>
              <w:jc w:val="left"/>
              <w:rPr>
                <w:rFonts w:ascii="仿宋" w:eastAsia="仿宋" w:hAnsi="仿宋" w:cs="Arial"/>
                <w:color w:val="333333"/>
                <w:kern w:val="0"/>
                <w:sz w:val="24"/>
                <w:szCs w:val="21"/>
              </w:rPr>
            </w:pPr>
          </w:p>
        </w:tc>
      </w:tr>
      <w:tr w:rsidR="005C5977" w:rsidRPr="00D51B91" w:rsidTr="00673445">
        <w:trPr>
          <w:trHeight w:val="415"/>
          <w:tblCellSpacing w:w="0" w:type="dxa"/>
          <w:jc w:val="center"/>
        </w:trPr>
        <w:tc>
          <w:tcPr>
            <w:tcW w:w="331" w:type="pct"/>
            <w:vMerge/>
            <w:tcBorders>
              <w:top w:val="single" w:sz="4" w:space="0" w:color="auto"/>
              <w:left w:val="nil"/>
              <w:bottom w:val="single" w:sz="2" w:space="0" w:color="auto"/>
              <w:right w:val="single" w:sz="4" w:space="0" w:color="auto"/>
            </w:tcBorders>
            <w:vAlign w:val="center"/>
          </w:tcPr>
          <w:p w:rsidR="005C5977" w:rsidRPr="00D51B91" w:rsidRDefault="005C5977" w:rsidP="00673445">
            <w:pPr>
              <w:widowControl/>
              <w:spacing w:line="312" w:lineRule="auto"/>
              <w:jc w:val="center"/>
              <w:rPr>
                <w:rFonts w:ascii="仿宋" w:eastAsia="仿宋" w:hAnsi="仿宋"/>
              </w:rPr>
            </w:pPr>
          </w:p>
        </w:tc>
        <w:tc>
          <w:tcPr>
            <w:tcW w:w="4268" w:type="pct"/>
            <w:tcBorders>
              <w:top w:val="single" w:sz="4" w:space="0" w:color="auto"/>
              <w:left w:val="single" w:sz="2" w:space="0" w:color="auto"/>
              <w:bottom w:val="single" w:sz="2" w:space="0" w:color="auto"/>
              <w:right w:val="single" w:sz="4" w:space="0" w:color="auto"/>
            </w:tcBorders>
            <w:vAlign w:val="center"/>
          </w:tcPr>
          <w:p w:rsidR="005C5977" w:rsidRPr="00D51B91" w:rsidRDefault="005C5977" w:rsidP="00673445">
            <w:pPr>
              <w:widowControl/>
              <w:adjustRightInd w:val="0"/>
              <w:snapToGrid w:val="0"/>
              <w:spacing w:line="312" w:lineRule="auto"/>
              <w:ind w:firstLineChars="50" w:firstLine="105"/>
              <w:jc w:val="left"/>
              <w:rPr>
                <w:rFonts w:ascii="仿宋" w:eastAsia="仿宋" w:hAnsi="仿宋"/>
              </w:rPr>
            </w:pPr>
            <w:r w:rsidRPr="00D51B91">
              <w:rPr>
                <w:rFonts w:ascii="仿宋" w:eastAsia="仿宋" w:hAnsi="仿宋" w:hint="eastAsia"/>
              </w:rPr>
              <w:t>5、科学、灵活、多样、有效、有启发性地运用多种教学方法。</w:t>
            </w:r>
          </w:p>
        </w:tc>
        <w:tc>
          <w:tcPr>
            <w:tcW w:w="215" w:type="pct"/>
            <w:tcBorders>
              <w:top w:val="single" w:sz="4" w:space="0" w:color="auto"/>
              <w:left w:val="single" w:sz="2" w:space="0" w:color="auto"/>
              <w:bottom w:val="single" w:sz="4" w:space="0" w:color="auto"/>
              <w:right w:val="single" w:sz="4" w:space="0" w:color="auto"/>
            </w:tcBorders>
            <w:vAlign w:val="center"/>
          </w:tcPr>
          <w:p w:rsidR="005C5977" w:rsidRPr="00D51B91" w:rsidRDefault="005C5977" w:rsidP="00673445">
            <w:pPr>
              <w:widowControl/>
              <w:spacing w:line="312" w:lineRule="auto"/>
              <w:jc w:val="center"/>
              <w:rPr>
                <w:rFonts w:ascii="仿宋" w:eastAsia="仿宋" w:hAnsi="仿宋" w:cs="Arial"/>
                <w:color w:val="333333"/>
                <w:kern w:val="0"/>
                <w:sz w:val="24"/>
              </w:rPr>
            </w:pPr>
            <w:r w:rsidRPr="00D51B91">
              <w:rPr>
                <w:rFonts w:ascii="仿宋" w:eastAsia="仿宋" w:hAnsi="仿宋" w:cs="Arial" w:hint="eastAsia"/>
                <w:color w:val="333333"/>
                <w:kern w:val="0"/>
                <w:sz w:val="24"/>
              </w:rPr>
              <w:t>5</w:t>
            </w:r>
          </w:p>
        </w:tc>
        <w:tc>
          <w:tcPr>
            <w:tcW w:w="186" w:type="pct"/>
            <w:tcBorders>
              <w:top w:val="single" w:sz="4" w:space="0" w:color="auto"/>
              <w:left w:val="single" w:sz="4" w:space="0" w:color="auto"/>
              <w:bottom w:val="single" w:sz="4" w:space="0" w:color="auto"/>
              <w:right w:val="nil"/>
            </w:tcBorders>
            <w:vAlign w:val="center"/>
          </w:tcPr>
          <w:p w:rsidR="005C5977" w:rsidRPr="00D51B91" w:rsidRDefault="005C5977" w:rsidP="00673445">
            <w:pPr>
              <w:widowControl/>
              <w:spacing w:line="312" w:lineRule="auto"/>
              <w:jc w:val="left"/>
              <w:rPr>
                <w:rFonts w:ascii="仿宋" w:eastAsia="仿宋" w:hAnsi="仿宋" w:cs="Arial"/>
                <w:color w:val="333333"/>
                <w:kern w:val="0"/>
                <w:sz w:val="24"/>
                <w:szCs w:val="21"/>
              </w:rPr>
            </w:pPr>
          </w:p>
        </w:tc>
      </w:tr>
      <w:tr w:rsidR="005C5977" w:rsidRPr="00D51B91" w:rsidTr="00673445">
        <w:trPr>
          <w:trHeight w:val="539"/>
          <w:tblCellSpacing w:w="0" w:type="dxa"/>
          <w:jc w:val="center"/>
        </w:trPr>
        <w:tc>
          <w:tcPr>
            <w:tcW w:w="331" w:type="pct"/>
            <w:vMerge/>
            <w:tcBorders>
              <w:top w:val="single" w:sz="4" w:space="0" w:color="auto"/>
              <w:left w:val="nil"/>
              <w:bottom w:val="single" w:sz="2" w:space="0" w:color="auto"/>
              <w:right w:val="single" w:sz="4" w:space="0" w:color="auto"/>
            </w:tcBorders>
            <w:vAlign w:val="center"/>
          </w:tcPr>
          <w:p w:rsidR="005C5977" w:rsidRPr="00D51B91" w:rsidRDefault="005C5977" w:rsidP="00673445">
            <w:pPr>
              <w:widowControl/>
              <w:spacing w:line="312" w:lineRule="auto"/>
              <w:jc w:val="center"/>
              <w:rPr>
                <w:rFonts w:ascii="仿宋" w:eastAsia="仿宋" w:hAnsi="仿宋"/>
              </w:rPr>
            </w:pPr>
          </w:p>
        </w:tc>
        <w:tc>
          <w:tcPr>
            <w:tcW w:w="4268" w:type="pct"/>
            <w:tcBorders>
              <w:top w:val="single" w:sz="4" w:space="0" w:color="auto"/>
              <w:left w:val="single" w:sz="2" w:space="0" w:color="auto"/>
              <w:right w:val="single" w:sz="4" w:space="0" w:color="auto"/>
            </w:tcBorders>
            <w:vAlign w:val="center"/>
          </w:tcPr>
          <w:p w:rsidR="005C5977" w:rsidRPr="00D51B91" w:rsidRDefault="005C5977" w:rsidP="00673445">
            <w:pPr>
              <w:widowControl/>
              <w:adjustRightInd w:val="0"/>
              <w:snapToGrid w:val="0"/>
              <w:spacing w:line="312" w:lineRule="auto"/>
              <w:ind w:firstLineChars="50" w:firstLine="105"/>
              <w:jc w:val="left"/>
              <w:rPr>
                <w:rFonts w:ascii="仿宋" w:eastAsia="仿宋" w:hAnsi="仿宋"/>
              </w:rPr>
            </w:pPr>
            <w:r w:rsidRPr="00D51B91">
              <w:rPr>
                <w:rFonts w:ascii="仿宋" w:eastAsia="仿宋" w:hAnsi="仿宋" w:hint="eastAsia"/>
              </w:rPr>
              <w:t>6、评价考核方式合理、灵活、恰当，符合教学课程标准要求；平时评价考核与集中评价考核相结合，教师评价与学生评价相结合。</w:t>
            </w:r>
          </w:p>
        </w:tc>
        <w:tc>
          <w:tcPr>
            <w:tcW w:w="215" w:type="pct"/>
            <w:tcBorders>
              <w:top w:val="single" w:sz="4" w:space="0" w:color="auto"/>
              <w:left w:val="single" w:sz="2" w:space="0" w:color="auto"/>
              <w:right w:val="single" w:sz="4" w:space="0" w:color="auto"/>
            </w:tcBorders>
            <w:vAlign w:val="center"/>
          </w:tcPr>
          <w:p w:rsidR="005C5977" w:rsidRPr="00D51B91" w:rsidRDefault="005C5977" w:rsidP="00673445">
            <w:pPr>
              <w:widowControl/>
              <w:spacing w:line="312" w:lineRule="auto"/>
              <w:jc w:val="center"/>
              <w:rPr>
                <w:rFonts w:ascii="仿宋" w:eastAsia="仿宋" w:hAnsi="仿宋" w:cs="Arial"/>
                <w:color w:val="333333"/>
                <w:kern w:val="0"/>
                <w:sz w:val="24"/>
              </w:rPr>
            </w:pPr>
            <w:r w:rsidRPr="00D51B91">
              <w:rPr>
                <w:rFonts w:ascii="仿宋" w:eastAsia="仿宋" w:hAnsi="仿宋" w:cs="Arial" w:hint="eastAsia"/>
                <w:color w:val="333333"/>
                <w:kern w:val="0"/>
                <w:sz w:val="24"/>
              </w:rPr>
              <w:t>5</w:t>
            </w:r>
          </w:p>
        </w:tc>
        <w:tc>
          <w:tcPr>
            <w:tcW w:w="186" w:type="pct"/>
            <w:tcBorders>
              <w:top w:val="single" w:sz="4" w:space="0" w:color="auto"/>
              <w:left w:val="single" w:sz="4" w:space="0" w:color="auto"/>
              <w:right w:val="nil"/>
            </w:tcBorders>
            <w:vAlign w:val="center"/>
          </w:tcPr>
          <w:p w:rsidR="005C5977" w:rsidRPr="00D51B91" w:rsidRDefault="005C5977" w:rsidP="00673445">
            <w:pPr>
              <w:widowControl/>
              <w:spacing w:line="312" w:lineRule="auto"/>
              <w:jc w:val="left"/>
              <w:rPr>
                <w:rFonts w:ascii="仿宋" w:eastAsia="仿宋" w:hAnsi="仿宋" w:cs="Arial"/>
                <w:color w:val="333333"/>
                <w:kern w:val="0"/>
                <w:sz w:val="24"/>
                <w:szCs w:val="21"/>
              </w:rPr>
            </w:pPr>
          </w:p>
        </w:tc>
      </w:tr>
      <w:tr w:rsidR="005C5977" w:rsidRPr="00D51B91" w:rsidTr="00673445">
        <w:trPr>
          <w:trHeight w:val="296"/>
          <w:tblCellSpacing w:w="0" w:type="dxa"/>
          <w:jc w:val="center"/>
        </w:trPr>
        <w:tc>
          <w:tcPr>
            <w:tcW w:w="331" w:type="pct"/>
            <w:vMerge w:val="restart"/>
            <w:tcBorders>
              <w:top w:val="single" w:sz="4" w:space="0" w:color="auto"/>
              <w:left w:val="nil"/>
              <w:right w:val="single" w:sz="4" w:space="0" w:color="auto"/>
            </w:tcBorders>
            <w:vAlign w:val="center"/>
          </w:tcPr>
          <w:p w:rsidR="005C5977" w:rsidRPr="00D51B91" w:rsidRDefault="005C5977" w:rsidP="00673445">
            <w:pPr>
              <w:widowControl/>
              <w:spacing w:line="312" w:lineRule="auto"/>
              <w:jc w:val="center"/>
              <w:rPr>
                <w:rFonts w:ascii="仿宋" w:eastAsia="仿宋" w:hAnsi="仿宋"/>
              </w:rPr>
            </w:pPr>
            <w:r w:rsidRPr="00D51B91">
              <w:rPr>
                <w:rFonts w:ascii="仿宋" w:eastAsia="仿宋" w:hAnsi="仿宋" w:hint="eastAsia"/>
              </w:rPr>
              <w:t>表达与</w:t>
            </w:r>
          </w:p>
          <w:p w:rsidR="005C5977" w:rsidRPr="00D51B91" w:rsidRDefault="005C5977" w:rsidP="00673445">
            <w:pPr>
              <w:widowControl/>
              <w:spacing w:line="312" w:lineRule="auto"/>
              <w:jc w:val="center"/>
              <w:rPr>
                <w:rFonts w:ascii="仿宋" w:eastAsia="仿宋" w:hAnsi="仿宋"/>
              </w:rPr>
            </w:pPr>
            <w:proofErr w:type="gramStart"/>
            <w:r w:rsidRPr="00D51B91">
              <w:rPr>
                <w:rFonts w:ascii="仿宋" w:eastAsia="仿宋" w:hAnsi="仿宋" w:hint="eastAsia"/>
              </w:rPr>
              <w:t>教态</w:t>
            </w:r>
            <w:proofErr w:type="gramEnd"/>
          </w:p>
        </w:tc>
        <w:tc>
          <w:tcPr>
            <w:tcW w:w="4268" w:type="pct"/>
            <w:tcBorders>
              <w:top w:val="single" w:sz="4" w:space="0" w:color="auto"/>
              <w:left w:val="single" w:sz="2" w:space="0" w:color="auto"/>
              <w:bottom w:val="single" w:sz="4" w:space="0" w:color="auto"/>
              <w:right w:val="single" w:sz="4" w:space="0" w:color="auto"/>
            </w:tcBorders>
            <w:vAlign w:val="center"/>
          </w:tcPr>
          <w:p w:rsidR="005C5977" w:rsidRPr="00D51B91" w:rsidRDefault="005C5977" w:rsidP="00673445">
            <w:pPr>
              <w:widowControl/>
              <w:adjustRightInd w:val="0"/>
              <w:snapToGrid w:val="0"/>
              <w:spacing w:line="312" w:lineRule="auto"/>
              <w:ind w:firstLineChars="50" w:firstLine="105"/>
              <w:jc w:val="left"/>
              <w:rPr>
                <w:rFonts w:ascii="仿宋" w:eastAsia="仿宋" w:hAnsi="仿宋"/>
              </w:rPr>
            </w:pPr>
            <w:r w:rsidRPr="00D51B91">
              <w:rPr>
                <w:rFonts w:ascii="仿宋" w:eastAsia="仿宋" w:hAnsi="仿宋" w:hint="eastAsia"/>
              </w:rPr>
              <w:t>1、</w:t>
            </w:r>
            <w:proofErr w:type="gramStart"/>
            <w:r w:rsidRPr="00D51B91">
              <w:rPr>
                <w:rFonts w:ascii="仿宋" w:eastAsia="仿宋" w:hAnsi="仿宋" w:hint="eastAsia"/>
              </w:rPr>
              <w:t>教态自然</w:t>
            </w:r>
            <w:proofErr w:type="gramEnd"/>
            <w:r w:rsidRPr="00D51B91">
              <w:rPr>
                <w:rFonts w:ascii="仿宋" w:eastAsia="仿宋" w:hAnsi="仿宋" w:hint="eastAsia"/>
              </w:rPr>
              <w:t>，仪表端庄大方。</w:t>
            </w:r>
          </w:p>
        </w:tc>
        <w:tc>
          <w:tcPr>
            <w:tcW w:w="215" w:type="pct"/>
            <w:tcBorders>
              <w:top w:val="single" w:sz="4" w:space="0" w:color="auto"/>
              <w:left w:val="single" w:sz="2" w:space="0" w:color="auto"/>
              <w:bottom w:val="single" w:sz="4" w:space="0" w:color="auto"/>
              <w:right w:val="single" w:sz="4" w:space="0" w:color="auto"/>
            </w:tcBorders>
            <w:vAlign w:val="center"/>
          </w:tcPr>
          <w:p w:rsidR="005C5977" w:rsidRPr="00D51B91" w:rsidRDefault="005C5977" w:rsidP="00673445">
            <w:pPr>
              <w:widowControl/>
              <w:spacing w:line="312" w:lineRule="auto"/>
              <w:jc w:val="center"/>
              <w:rPr>
                <w:rFonts w:ascii="仿宋" w:eastAsia="仿宋" w:hAnsi="仿宋" w:cs="Arial"/>
                <w:color w:val="333333"/>
                <w:kern w:val="0"/>
                <w:sz w:val="24"/>
              </w:rPr>
            </w:pPr>
            <w:r w:rsidRPr="00D51B91">
              <w:rPr>
                <w:rFonts w:ascii="仿宋" w:eastAsia="仿宋" w:hAnsi="仿宋" w:cs="Arial" w:hint="eastAsia"/>
                <w:color w:val="333333"/>
                <w:kern w:val="0"/>
                <w:sz w:val="24"/>
              </w:rPr>
              <w:t>5</w:t>
            </w:r>
          </w:p>
        </w:tc>
        <w:tc>
          <w:tcPr>
            <w:tcW w:w="186" w:type="pct"/>
            <w:tcBorders>
              <w:top w:val="single" w:sz="4" w:space="0" w:color="auto"/>
              <w:left w:val="single" w:sz="4" w:space="0" w:color="auto"/>
              <w:bottom w:val="single" w:sz="4" w:space="0" w:color="auto"/>
              <w:right w:val="nil"/>
            </w:tcBorders>
            <w:vAlign w:val="center"/>
          </w:tcPr>
          <w:p w:rsidR="005C5977" w:rsidRPr="00D51B91" w:rsidRDefault="005C5977" w:rsidP="00673445">
            <w:pPr>
              <w:widowControl/>
              <w:spacing w:line="312" w:lineRule="auto"/>
              <w:jc w:val="left"/>
              <w:rPr>
                <w:rFonts w:ascii="仿宋" w:eastAsia="仿宋" w:hAnsi="仿宋" w:cs="Arial"/>
                <w:color w:val="333333"/>
                <w:kern w:val="0"/>
                <w:sz w:val="24"/>
                <w:szCs w:val="21"/>
              </w:rPr>
            </w:pPr>
          </w:p>
        </w:tc>
      </w:tr>
      <w:tr w:rsidR="005C5977" w:rsidRPr="00D51B91" w:rsidTr="00673445">
        <w:trPr>
          <w:trHeight w:val="161"/>
          <w:tblCellSpacing w:w="0" w:type="dxa"/>
          <w:jc w:val="center"/>
        </w:trPr>
        <w:tc>
          <w:tcPr>
            <w:tcW w:w="331" w:type="pct"/>
            <w:vMerge/>
            <w:tcBorders>
              <w:left w:val="nil"/>
              <w:right w:val="single" w:sz="4" w:space="0" w:color="auto"/>
            </w:tcBorders>
            <w:vAlign w:val="center"/>
          </w:tcPr>
          <w:p w:rsidR="005C5977" w:rsidRPr="00D51B91" w:rsidRDefault="005C5977" w:rsidP="00673445">
            <w:pPr>
              <w:widowControl/>
              <w:spacing w:line="312" w:lineRule="auto"/>
              <w:jc w:val="center"/>
              <w:rPr>
                <w:rFonts w:ascii="仿宋" w:eastAsia="仿宋" w:hAnsi="仿宋"/>
              </w:rPr>
            </w:pPr>
          </w:p>
        </w:tc>
        <w:tc>
          <w:tcPr>
            <w:tcW w:w="4268" w:type="pct"/>
            <w:tcBorders>
              <w:top w:val="single" w:sz="4" w:space="0" w:color="auto"/>
              <w:left w:val="single" w:sz="2" w:space="0" w:color="auto"/>
              <w:bottom w:val="single" w:sz="4" w:space="0" w:color="auto"/>
              <w:right w:val="single" w:sz="4" w:space="0" w:color="auto"/>
            </w:tcBorders>
            <w:vAlign w:val="center"/>
          </w:tcPr>
          <w:p w:rsidR="005C5977" w:rsidRPr="00D51B91" w:rsidRDefault="005C5977" w:rsidP="00673445">
            <w:pPr>
              <w:adjustRightInd w:val="0"/>
              <w:snapToGrid w:val="0"/>
              <w:spacing w:line="312" w:lineRule="auto"/>
              <w:ind w:firstLineChars="50" w:firstLine="105"/>
              <w:jc w:val="left"/>
              <w:rPr>
                <w:rFonts w:ascii="仿宋" w:eastAsia="仿宋" w:hAnsi="仿宋"/>
              </w:rPr>
            </w:pPr>
            <w:r w:rsidRPr="00D51B91">
              <w:rPr>
                <w:rFonts w:ascii="仿宋" w:eastAsia="仿宋" w:hAnsi="仿宋" w:hint="eastAsia"/>
              </w:rPr>
              <w:t>2、语言准确，表达清晰流畅。</w:t>
            </w:r>
          </w:p>
        </w:tc>
        <w:tc>
          <w:tcPr>
            <w:tcW w:w="215" w:type="pct"/>
            <w:tcBorders>
              <w:top w:val="single" w:sz="4" w:space="0" w:color="auto"/>
              <w:left w:val="single" w:sz="2" w:space="0" w:color="auto"/>
              <w:bottom w:val="single" w:sz="4" w:space="0" w:color="auto"/>
              <w:right w:val="single" w:sz="4" w:space="0" w:color="auto"/>
            </w:tcBorders>
            <w:vAlign w:val="center"/>
          </w:tcPr>
          <w:p w:rsidR="005C5977" w:rsidRPr="00D51B91" w:rsidRDefault="005C5977" w:rsidP="00673445">
            <w:pPr>
              <w:widowControl/>
              <w:spacing w:line="312" w:lineRule="auto"/>
              <w:jc w:val="center"/>
              <w:rPr>
                <w:rFonts w:ascii="仿宋" w:eastAsia="仿宋" w:hAnsi="仿宋" w:cs="Arial"/>
                <w:color w:val="333333"/>
                <w:kern w:val="0"/>
                <w:sz w:val="24"/>
              </w:rPr>
            </w:pPr>
            <w:r w:rsidRPr="00D51B91">
              <w:rPr>
                <w:rFonts w:ascii="仿宋" w:eastAsia="仿宋" w:hAnsi="仿宋" w:cs="Arial" w:hint="eastAsia"/>
                <w:color w:val="333333"/>
                <w:kern w:val="0"/>
                <w:sz w:val="24"/>
              </w:rPr>
              <w:t>5</w:t>
            </w:r>
          </w:p>
        </w:tc>
        <w:tc>
          <w:tcPr>
            <w:tcW w:w="186" w:type="pct"/>
            <w:tcBorders>
              <w:top w:val="single" w:sz="4" w:space="0" w:color="auto"/>
              <w:left w:val="single" w:sz="4" w:space="0" w:color="auto"/>
              <w:bottom w:val="single" w:sz="4" w:space="0" w:color="auto"/>
              <w:right w:val="nil"/>
            </w:tcBorders>
            <w:vAlign w:val="center"/>
          </w:tcPr>
          <w:p w:rsidR="005C5977" w:rsidRPr="00D51B91" w:rsidRDefault="005C5977" w:rsidP="00673445">
            <w:pPr>
              <w:widowControl/>
              <w:spacing w:line="312" w:lineRule="auto"/>
              <w:jc w:val="left"/>
              <w:rPr>
                <w:rFonts w:ascii="仿宋" w:eastAsia="仿宋" w:hAnsi="仿宋" w:cs="Arial"/>
                <w:color w:val="333333"/>
                <w:kern w:val="0"/>
                <w:sz w:val="24"/>
                <w:szCs w:val="21"/>
              </w:rPr>
            </w:pPr>
          </w:p>
        </w:tc>
      </w:tr>
      <w:tr w:rsidR="005C5977" w:rsidRPr="00D51B91" w:rsidTr="00673445">
        <w:trPr>
          <w:trHeight w:val="180"/>
          <w:tblCellSpacing w:w="0" w:type="dxa"/>
          <w:jc w:val="center"/>
        </w:trPr>
        <w:tc>
          <w:tcPr>
            <w:tcW w:w="331" w:type="pct"/>
            <w:vMerge/>
            <w:tcBorders>
              <w:left w:val="nil"/>
              <w:right w:val="single" w:sz="4" w:space="0" w:color="auto"/>
            </w:tcBorders>
            <w:vAlign w:val="center"/>
          </w:tcPr>
          <w:p w:rsidR="005C5977" w:rsidRPr="00D51B91" w:rsidRDefault="005C5977" w:rsidP="00673445">
            <w:pPr>
              <w:widowControl/>
              <w:spacing w:line="312" w:lineRule="auto"/>
              <w:jc w:val="center"/>
              <w:rPr>
                <w:rFonts w:ascii="仿宋" w:eastAsia="仿宋" w:hAnsi="仿宋"/>
              </w:rPr>
            </w:pPr>
          </w:p>
        </w:tc>
        <w:tc>
          <w:tcPr>
            <w:tcW w:w="4268" w:type="pct"/>
            <w:tcBorders>
              <w:top w:val="single" w:sz="4" w:space="0" w:color="auto"/>
              <w:left w:val="single" w:sz="2" w:space="0" w:color="auto"/>
              <w:bottom w:val="single" w:sz="4" w:space="0" w:color="auto"/>
              <w:right w:val="single" w:sz="4" w:space="0" w:color="auto"/>
            </w:tcBorders>
            <w:vAlign w:val="center"/>
          </w:tcPr>
          <w:p w:rsidR="005C5977" w:rsidRPr="00D51B91" w:rsidRDefault="005C5977" w:rsidP="00673445">
            <w:pPr>
              <w:adjustRightInd w:val="0"/>
              <w:snapToGrid w:val="0"/>
              <w:spacing w:line="312" w:lineRule="auto"/>
              <w:ind w:firstLineChars="50" w:firstLine="105"/>
              <w:jc w:val="left"/>
              <w:rPr>
                <w:rFonts w:ascii="仿宋" w:eastAsia="仿宋" w:hAnsi="仿宋"/>
              </w:rPr>
            </w:pPr>
            <w:r w:rsidRPr="00D51B91">
              <w:rPr>
                <w:rFonts w:ascii="仿宋" w:eastAsia="仿宋" w:hAnsi="仿宋" w:hint="eastAsia"/>
              </w:rPr>
              <w:t>3、有说课提纲，并符合说课的基本要求。</w:t>
            </w:r>
          </w:p>
        </w:tc>
        <w:tc>
          <w:tcPr>
            <w:tcW w:w="215" w:type="pct"/>
            <w:tcBorders>
              <w:top w:val="single" w:sz="4" w:space="0" w:color="auto"/>
              <w:left w:val="single" w:sz="2" w:space="0" w:color="auto"/>
              <w:bottom w:val="single" w:sz="4" w:space="0" w:color="auto"/>
              <w:right w:val="single" w:sz="4" w:space="0" w:color="auto"/>
            </w:tcBorders>
            <w:vAlign w:val="center"/>
          </w:tcPr>
          <w:p w:rsidR="005C5977" w:rsidRPr="00D51B91" w:rsidRDefault="005C5977" w:rsidP="00673445">
            <w:pPr>
              <w:widowControl/>
              <w:spacing w:line="312" w:lineRule="auto"/>
              <w:jc w:val="center"/>
              <w:rPr>
                <w:rFonts w:ascii="仿宋" w:eastAsia="仿宋" w:hAnsi="仿宋" w:cs="Arial"/>
                <w:color w:val="333333"/>
                <w:kern w:val="0"/>
                <w:sz w:val="24"/>
              </w:rPr>
            </w:pPr>
            <w:r w:rsidRPr="00D51B91">
              <w:rPr>
                <w:rFonts w:ascii="仿宋" w:eastAsia="仿宋" w:hAnsi="仿宋" w:cs="Arial" w:hint="eastAsia"/>
                <w:color w:val="333333"/>
                <w:kern w:val="0"/>
                <w:sz w:val="24"/>
              </w:rPr>
              <w:t>5</w:t>
            </w:r>
          </w:p>
        </w:tc>
        <w:tc>
          <w:tcPr>
            <w:tcW w:w="186" w:type="pct"/>
            <w:tcBorders>
              <w:top w:val="single" w:sz="4" w:space="0" w:color="auto"/>
              <w:left w:val="single" w:sz="4" w:space="0" w:color="auto"/>
              <w:bottom w:val="single" w:sz="4" w:space="0" w:color="auto"/>
              <w:right w:val="nil"/>
            </w:tcBorders>
            <w:vAlign w:val="center"/>
          </w:tcPr>
          <w:p w:rsidR="005C5977" w:rsidRPr="00D51B91" w:rsidRDefault="005C5977" w:rsidP="00673445">
            <w:pPr>
              <w:widowControl/>
              <w:spacing w:line="312" w:lineRule="auto"/>
              <w:jc w:val="left"/>
              <w:rPr>
                <w:rFonts w:ascii="仿宋" w:eastAsia="仿宋" w:hAnsi="仿宋" w:cs="Arial"/>
                <w:color w:val="333333"/>
                <w:kern w:val="0"/>
                <w:sz w:val="24"/>
                <w:szCs w:val="21"/>
              </w:rPr>
            </w:pPr>
          </w:p>
        </w:tc>
      </w:tr>
      <w:tr w:rsidR="005C5977" w:rsidRPr="00D51B91" w:rsidTr="00673445">
        <w:trPr>
          <w:trHeight w:val="300"/>
          <w:tblCellSpacing w:w="0" w:type="dxa"/>
          <w:jc w:val="center"/>
        </w:trPr>
        <w:tc>
          <w:tcPr>
            <w:tcW w:w="331" w:type="pct"/>
            <w:vMerge/>
            <w:tcBorders>
              <w:left w:val="nil"/>
              <w:bottom w:val="single" w:sz="2" w:space="0" w:color="auto"/>
              <w:right w:val="single" w:sz="4" w:space="0" w:color="auto"/>
            </w:tcBorders>
            <w:vAlign w:val="center"/>
          </w:tcPr>
          <w:p w:rsidR="005C5977" w:rsidRPr="00D51B91" w:rsidRDefault="005C5977" w:rsidP="00673445">
            <w:pPr>
              <w:widowControl/>
              <w:spacing w:line="312" w:lineRule="auto"/>
              <w:jc w:val="center"/>
              <w:rPr>
                <w:rFonts w:ascii="仿宋" w:eastAsia="仿宋" w:hAnsi="仿宋"/>
              </w:rPr>
            </w:pPr>
          </w:p>
        </w:tc>
        <w:tc>
          <w:tcPr>
            <w:tcW w:w="4268" w:type="pct"/>
            <w:tcBorders>
              <w:top w:val="single" w:sz="4" w:space="0" w:color="auto"/>
              <w:left w:val="single" w:sz="2" w:space="0" w:color="auto"/>
              <w:right w:val="single" w:sz="4" w:space="0" w:color="auto"/>
            </w:tcBorders>
            <w:vAlign w:val="center"/>
          </w:tcPr>
          <w:p w:rsidR="005C5977" w:rsidRPr="00D51B91" w:rsidRDefault="005C5977" w:rsidP="00673445">
            <w:pPr>
              <w:adjustRightInd w:val="0"/>
              <w:snapToGrid w:val="0"/>
              <w:spacing w:line="312" w:lineRule="auto"/>
              <w:ind w:firstLineChars="50" w:firstLine="105"/>
              <w:jc w:val="left"/>
              <w:rPr>
                <w:rFonts w:ascii="仿宋" w:eastAsia="仿宋" w:hAnsi="仿宋"/>
              </w:rPr>
            </w:pPr>
            <w:r w:rsidRPr="00D51B91">
              <w:rPr>
                <w:rFonts w:ascii="仿宋" w:eastAsia="仿宋" w:hAnsi="仿宋" w:hint="eastAsia"/>
              </w:rPr>
              <w:t>4、按规定时间完成，</w:t>
            </w:r>
            <w:proofErr w:type="gramStart"/>
            <w:r w:rsidRPr="00D51B91">
              <w:rPr>
                <w:rFonts w:ascii="仿宋" w:eastAsia="仿宋" w:hAnsi="仿宋" w:hint="eastAsia"/>
              </w:rPr>
              <w:t>不</w:t>
            </w:r>
            <w:proofErr w:type="gramEnd"/>
            <w:r w:rsidRPr="00D51B91">
              <w:rPr>
                <w:rFonts w:ascii="仿宋" w:eastAsia="仿宋" w:hAnsi="仿宋" w:hint="eastAsia"/>
              </w:rPr>
              <w:t>超时。</w:t>
            </w:r>
          </w:p>
        </w:tc>
        <w:tc>
          <w:tcPr>
            <w:tcW w:w="215" w:type="pct"/>
            <w:tcBorders>
              <w:top w:val="single" w:sz="4" w:space="0" w:color="auto"/>
              <w:left w:val="single" w:sz="2" w:space="0" w:color="auto"/>
              <w:right w:val="single" w:sz="4" w:space="0" w:color="auto"/>
            </w:tcBorders>
            <w:vAlign w:val="center"/>
          </w:tcPr>
          <w:p w:rsidR="005C5977" w:rsidRPr="00D51B91" w:rsidRDefault="005C5977" w:rsidP="00673445">
            <w:pPr>
              <w:widowControl/>
              <w:spacing w:line="312" w:lineRule="auto"/>
              <w:jc w:val="center"/>
              <w:rPr>
                <w:rFonts w:ascii="仿宋" w:eastAsia="仿宋" w:hAnsi="仿宋" w:cs="Arial"/>
                <w:color w:val="333333"/>
                <w:kern w:val="0"/>
                <w:sz w:val="24"/>
              </w:rPr>
            </w:pPr>
            <w:r w:rsidRPr="00D51B91">
              <w:rPr>
                <w:rFonts w:ascii="仿宋" w:eastAsia="仿宋" w:hAnsi="仿宋" w:cs="Arial" w:hint="eastAsia"/>
                <w:color w:val="333333"/>
                <w:kern w:val="0"/>
                <w:sz w:val="24"/>
              </w:rPr>
              <w:t>3</w:t>
            </w:r>
          </w:p>
        </w:tc>
        <w:tc>
          <w:tcPr>
            <w:tcW w:w="186" w:type="pct"/>
            <w:tcBorders>
              <w:top w:val="single" w:sz="4" w:space="0" w:color="auto"/>
              <w:left w:val="single" w:sz="4" w:space="0" w:color="auto"/>
              <w:right w:val="nil"/>
            </w:tcBorders>
            <w:vAlign w:val="center"/>
          </w:tcPr>
          <w:p w:rsidR="005C5977" w:rsidRPr="00D51B91" w:rsidRDefault="005C5977" w:rsidP="00673445">
            <w:pPr>
              <w:widowControl/>
              <w:spacing w:line="312" w:lineRule="auto"/>
              <w:jc w:val="left"/>
              <w:rPr>
                <w:rFonts w:ascii="仿宋" w:eastAsia="仿宋" w:hAnsi="仿宋" w:cs="Arial"/>
                <w:color w:val="333333"/>
                <w:kern w:val="0"/>
                <w:sz w:val="24"/>
                <w:szCs w:val="21"/>
              </w:rPr>
            </w:pPr>
          </w:p>
        </w:tc>
      </w:tr>
      <w:tr w:rsidR="005C5977" w:rsidRPr="00D51B91" w:rsidTr="00673445">
        <w:trPr>
          <w:trHeight w:val="827"/>
          <w:tblCellSpacing w:w="0" w:type="dxa"/>
          <w:jc w:val="center"/>
        </w:trPr>
        <w:tc>
          <w:tcPr>
            <w:tcW w:w="331" w:type="pct"/>
            <w:tcBorders>
              <w:top w:val="single" w:sz="4" w:space="0" w:color="auto"/>
              <w:left w:val="nil"/>
              <w:bottom w:val="single" w:sz="4" w:space="0" w:color="auto"/>
              <w:right w:val="single" w:sz="4" w:space="0" w:color="auto"/>
            </w:tcBorders>
            <w:vAlign w:val="center"/>
          </w:tcPr>
          <w:p w:rsidR="005C5977" w:rsidRPr="00D51B91" w:rsidRDefault="005C5977" w:rsidP="00673445">
            <w:pPr>
              <w:widowControl/>
              <w:adjustRightInd w:val="0"/>
              <w:snapToGrid w:val="0"/>
              <w:spacing w:line="312" w:lineRule="auto"/>
              <w:jc w:val="center"/>
              <w:rPr>
                <w:rFonts w:ascii="仿宋" w:eastAsia="仿宋" w:hAnsi="仿宋"/>
              </w:rPr>
            </w:pPr>
            <w:r w:rsidRPr="00D51B91">
              <w:rPr>
                <w:rFonts w:ascii="仿宋" w:eastAsia="仿宋" w:hAnsi="仿宋" w:hint="eastAsia"/>
              </w:rPr>
              <w:t>回答提问</w:t>
            </w:r>
          </w:p>
        </w:tc>
        <w:tc>
          <w:tcPr>
            <w:tcW w:w="4268" w:type="pct"/>
            <w:tcBorders>
              <w:top w:val="single" w:sz="4" w:space="0" w:color="auto"/>
              <w:left w:val="single" w:sz="2" w:space="0" w:color="auto"/>
              <w:bottom w:val="single" w:sz="4" w:space="0" w:color="auto"/>
              <w:right w:val="single" w:sz="4" w:space="0" w:color="auto"/>
            </w:tcBorders>
            <w:vAlign w:val="center"/>
          </w:tcPr>
          <w:p w:rsidR="005C5977" w:rsidRPr="00D51B91" w:rsidRDefault="005C5977" w:rsidP="00673445">
            <w:pPr>
              <w:widowControl/>
              <w:adjustRightInd w:val="0"/>
              <w:snapToGrid w:val="0"/>
              <w:spacing w:line="312" w:lineRule="auto"/>
              <w:ind w:firstLineChars="50" w:firstLine="105"/>
              <w:jc w:val="left"/>
              <w:rPr>
                <w:rFonts w:ascii="仿宋" w:eastAsia="仿宋" w:hAnsi="仿宋"/>
              </w:rPr>
            </w:pPr>
            <w:r w:rsidRPr="00D51B91">
              <w:rPr>
                <w:rFonts w:ascii="仿宋" w:eastAsia="仿宋" w:hAnsi="仿宋" w:hint="eastAsia"/>
              </w:rPr>
              <w:t>答辩准确、层次清楚、有理有据。</w:t>
            </w:r>
          </w:p>
        </w:tc>
        <w:tc>
          <w:tcPr>
            <w:tcW w:w="215" w:type="pct"/>
            <w:tcBorders>
              <w:top w:val="single" w:sz="4" w:space="0" w:color="auto"/>
              <w:left w:val="single" w:sz="2" w:space="0" w:color="auto"/>
              <w:bottom w:val="single" w:sz="4" w:space="0" w:color="auto"/>
              <w:right w:val="single" w:sz="4" w:space="0" w:color="auto"/>
            </w:tcBorders>
            <w:vAlign w:val="center"/>
          </w:tcPr>
          <w:p w:rsidR="005C5977" w:rsidRPr="00D51B91" w:rsidRDefault="005C5977" w:rsidP="00673445">
            <w:pPr>
              <w:widowControl/>
              <w:spacing w:line="312" w:lineRule="auto"/>
              <w:jc w:val="center"/>
              <w:rPr>
                <w:rFonts w:ascii="仿宋" w:eastAsia="仿宋" w:hAnsi="仿宋" w:cs="Arial"/>
                <w:color w:val="333333"/>
                <w:kern w:val="0"/>
                <w:sz w:val="24"/>
              </w:rPr>
            </w:pPr>
            <w:r w:rsidRPr="00D51B91">
              <w:rPr>
                <w:rFonts w:ascii="仿宋" w:eastAsia="仿宋" w:hAnsi="仿宋" w:cs="Arial" w:hint="eastAsia"/>
                <w:color w:val="333333"/>
                <w:kern w:val="0"/>
                <w:sz w:val="24"/>
              </w:rPr>
              <w:t>15</w:t>
            </w:r>
          </w:p>
        </w:tc>
        <w:tc>
          <w:tcPr>
            <w:tcW w:w="186" w:type="pct"/>
            <w:tcBorders>
              <w:top w:val="single" w:sz="4" w:space="0" w:color="auto"/>
              <w:left w:val="single" w:sz="4" w:space="0" w:color="auto"/>
              <w:bottom w:val="single" w:sz="4" w:space="0" w:color="auto"/>
              <w:right w:val="nil"/>
            </w:tcBorders>
            <w:vAlign w:val="center"/>
          </w:tcPr>
          <w:p w:rsidR="005C5977" w:rsidRPr="00D51B91" w:rsidRDefault="005C5977" w:rsidP="00673445">
            <w:pPr>
              <w:widowControl/>
              <w:spacing w:line="312" w:lineRule="auto"/>
              <w:jc w:val="left"/>
              <w:rPr>
                <w:rFonts w:ascii="仿宋" w:eastAsia="仿宋" w:hAnsi="仿宋" w:cs="Arial"/>
                <w:color w:val="333333"/>
                <w:kern w:val="0"/>
                <w:sz w:val="24"/>
                <w:szCs w:val="21"/>
              </w:rPr>
            </w:pPr>
          </w:p>
        </w:tc>
      </w:tr>
      <w:tr w:rsidR="005C5977" w:rsidRPr="00D51B91" w:rsidTr="00673445">
        <w:trPr>
          <w:trHeight w:val="416"/>
          <w:tblCellSpacing w:w="0" w:type="dxa"/>
          <w:jc w:val="center"/>
        </w:trPr>
        <w:tc>
          <w:tcPr>
            <w:tcW w:w="331" w:type="pct"/>
            <w:tcBorders>
              <w:top w:val="single" w:sz="4" w:space="0" w:color="auto"/>
              <w:left w:val="nil"/>
              <w:bottom w:val="single" w:sz="4" w:space="0" w:color="auto"/>
              <w:right w:val="single" w:sz="4" w:space="0" w:color="auto"/>
            </w:tcBorders>
            <w:vAlign w:val="center"/>
          </w:tcPr>
          <w:p w:rsidR="005C5977" w:rsidRPr="00D51B91" w:rsidRDefault="005C5977" w:rsidP="00673445">
            <w:pPr>
              <w:widowControl/>
              <w:adjustRightInd w:val="0"/>
              <w:snapToGrid w:val="0"/>
              <w:spacing w:line="312" w:lineRule="auto"/>
              <w:jc w:val="center"/>
              <w:rPr>
                <w:rFonts w:ascii="仿宋" w:eastAsia="仿宋" w:hAnsi="仿宋"/>
              </w:rPr>
            </w:pPr>
            <w:r w:rsidRPr="00D51B91">
              <w:rPr>
                <w:rFonts w:ascii="仿宋" w:eastAsia="仿宋" w:hAnsi="仿宋" w:hint="eastAsia"/>
              </w:rPr>
              <w:t>评委签字</w:t>
            </w:r>
          </w:p>
        </w:tc>
        <w:tc>
          <w:tcPr>
            <w:tcW w:w="4268" w:type="pct"/>
            <w:tcBorders>
              <w:top w:val="single" w:sz="4" w:space="0" w:color="auto"/>
              <w:left w:val="single" w:sz="2" w:space="0" w:color="auto"/>
              <w:bottom w:val="single" w:sz="4" w:space="0" w:color="auto"/>
              <w:right w:val="single" w:sz="4" w:space="0" w:color="auto"/>
            </w:tcBorders>
            <w:vAlign w:val="center"/>
          </w:tcPr>
          <w:p w:rsidR="005C5977" w:rsidRPr="00D51B91" w:rsidRDefault="005C5977" w:rsidP="00673445">
            <w:pPr>
              <w:widowControl/>
              <w:adjustRightInd w:val="0"/>
              <w:snapToGrid w:val="0"/>
              <w:spacing w:line="312" w:lineRule="auto"/>
              <w:jc w:val="left"/>
              <w:rPr>
                <w:rFonts w:ascii="仿宋" w:eastAsia="仿宋" w:hAnsi="仿宋"/>
              </w:rPr>
            </w:pPr>
          </w:p>
        </w:tc>
        <w:tc>
          <w:tcPr>
            <w:tcW w:w="215" w:type="pct"/>
            <w:tcBorders>
              <w:top w:val="single" w:sz="4" w:space="0" w:color="auto"/>
              <w:left w:val="single" w:sz="2" w:space="0" w:color="auto"/>
              <w:bottom w:val="single" w:sz="4" w:space="0" w:color="auto"/>
              <w:right w:val="single" w:sz="4" w:space="0" w:color="auto"/>
            </w:tcBorders>
            <w:vAlign w:val="center"/>
          </w:tcPr>
          <w:p w:rsidR="005C5977" w:rsidRPr="00D51B91" w:rsidRDefault="005C5977" w:rsidP="00673445">
            <w:pPr>
              <w:widowControl/>
              <w:spacing w:line="312" w:lineRule="auto"/>
              <w:jc w:val="center"/>
              <w:rPr>
                <w:rFonts w:ascii="仿宋" w:eastAsia="仿宋" w:hAnsi="仿宋" w:cs="Arial"/>
                <w:color w:val="333333"/>
                <w:kern w:val="0"/>
                <w:sz w:val="24"/>
              </w:rPr>
            </w:pPr>
            <w:r w:rsidRPr="00D51B91">
              <w:rPr>
                <w:rFonts w:ascii="仿宋" w:eastAsia="仿宋" w:hAnsi="仿宋" w:cs="Arial" w:hint="eastAsia"/>
                <w:color w:val="333333"/>
                <w:kern w:val="0"/>
                <w:sz w:val="24"/>
              </w:rPr>
              <w:t>合计</w:t>
            </w:r>
          </w:p>
        </w:tc>
        <w:tc>
          <w:tcPr>
            <w:tcW w:w="186" w:type="pct"/>
            <w:tcBorders>
              <w:top w:val="single" w:sz="4" w:space="0" w:color="auto"/>
              <w:left w:val="single" w:sz="4" w:space="0" w:color="auto"/>
              <w:bottom w:val="single" w:sz="4" w:space="0" w:color="auto"/>
              <w:right w:val="nil"/>
            </w:tcBorders>
            <w:vAlign w:val="center"/>
          </w:tcPr>
          <w:p w:rsidR="005C5977" w:rsidRPr="00D51B91" w:rsidRDefault="005C5977" w:rsidP="00673445">
            <w:pPr>
              <w:widowControl/>
              <w:spacing w:line="312" w:lineRule="auto"/>
              <w:jc w:val="left"/>
              <w:rPr>
                <w:rFonts w:ascii="仿宋" w:eastAsia="仿宋" w:hAnsi="仿宋" w:cs="Arial"/>
                <w:color w:val="333333"/>
                <w:kern w:val="0"/>
                <w:sz w:val="24"/>
                <w:szCs w:val="21"/>
              </w:rPr>
            </w:pPr>
          </w:p>
        </w:tc>
      </w:tr>
    </w:tbl>
    <w:p w:rsidR="0070282D" w:rsidRDefault="0070282D" w:rsidP="004C221A">
      <w:pPr>
        <w:widowControl/>
        <w:jc w:val="left"/>
        <w:rPr>
          <w:rFonts w:ascii="楷体" w:eastAsia="楷体" w:hAnsi="楷体"/>
          <w:sz w:val="32"/>
          <w:szCs w:val="32"/>
        </w:rPr>
      </w:pPr>
      <w:bookmarkStart w:id="0" w:name="_GoBack"/>
      <w:bookmarkEnd w:id="0"/>
    </w:p>
    <w:sectPr w:rsidR="0070282D" w:rsidSect="00111B1A">
      <w:footerReference w:type="even" r:id="rId9"/>
      <w:footerReference w:type="default" r:id="rId10"/>
      <w:pgSz w:w="11906" w:h="16838"/>
      <w:pgMar w:top="2098" w:right="1474" w:bottom="1985" w:left="1588" w:header="851" w:footer="85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9C7" w:rsidRDefault="00F829C7" w:rsidP="00532486">
      <w:r>
        <w:separator/>
      </w:r>
    </w:p>
  </w:endnote>
  <w:endnote w:type="continuationSeparator" w:id="0">
    <w:p w:rsidR="00F829C7" w:rsidRDefault="00F829C7" w:rsidP="00532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Microsoft YaHei UI">
    <w:charset w:val="86"/>
    <w:family w:val="swiss"/>
    <w:pitch w:val="variable"/>
    <w:sig w:usb0="80000287" w:usb1="2ACF3C50" w:usb2="00000016" w:usb3="00000000" w:csb0="0004001F" w:csb1="00000000"/>
  </w:font>
  <w:font w:name="文鼎大标宋简">
    <w:altName w:val="宋体"/>
    <w:charset w:val="86"/>
    <w:family w:val="roma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21A" w:rsidRPr="004C221A" w:rsidRDefault="004C221A">
    <w:pPr>
      <w:pStyle w:val="a5"/>
      <w:rPr>
        <w:rFonts w:ascii="仿宋" w:eastAsia="仿宋" w:hAnsi="仿宋"/>
        <w:sz w:val="28"/>
        <w:szCs w:val="28"/>
      </w:rPr>
    </w:pPr>
    <w:r w:rsidRPr="004C221A">
      <w:rPr>
        <w:rFonts w:ascii="仿宋" w:eastAsia="仿宋" w:hAnsi="仿宋" w:hint="eastAsia"/>
        <w:sz w:val="28"/>
        <w:szCs w:val="28"/>
      </w:rPr>
      <w:t>—</w:t>
    </w:r>
    <w:sdt>
      <w:sdtPr>
        <w:rPr>
          <w:rFonts w:ascii="仿宋" w:eastAsia="仿宋" w:hAnsi="仿宋"/>
          <w:sz w:val="28"/>
          <w:szCs w:val="28"/>
        </w:rPr>
        <w:id w:val="835343728"/>
        <w:docPartObj>
          <w:docPartGallery w:val="Page Numbers (Bottom of Page)"/>
          <w:docPartUnique/>
        </w:docPartObj>
      </w:sdtPr>
      <w:sdtEndPr/>
      <w:sdtContent>
        <w:r w:rsidRPr="004C221A">
          <w:rPr>
            <w:rFonts w:ascii="仿宋" w:eastAsia="仿宋" w:hAnsi="仿宋"/>
            <w:sz w:val="28"/>
            <w:szCs w:val="28"/>
          </w:rPr>
          <w:fldChar w:fldCharType="begin"/>
        </w:r>
        <w:r w:rsidRPr="004C221A">
          <w:rPr>
            <w:rFonts w:ascii="仿宋" w:eastAsia="仿宋" w:hAnsi="仿宋"/>
            <w:sz w:val="28"/>
            <w:szCs w:val="28"/>
          </w:rPr>
          <w:instrText>PAGE   \* MERGEFORMAT</w:instrText>
        </w:r>
        <w:r w:rsidRPr="004C221A">
          <w:rPr>
            <w:rFonts w:ascii="仿宋" w:eastAsia="仿宋" w:hAnsi="仿宋"/>
            <w:sz w:val="28"/>
            <w:szCs w:val="28"/>
          </w:rPr>
          <w:fldChar w:fldCharType="separate"/>
        </w:r>
        <w:r w:rsidR="002946C5" w:rsidRPr="002946C5">
          <w:rPr>
            <w:rFonts w:ascii="Times New Roman" w:eastAsia="仿宋" w:hAnsi="Times New Roman"/>
            <w:noProof/>
            <w:sz w:val="28"/>
            <w:szCs w:val="28"/>
            <w:lang w:val="zh-CN"/>
          </w:rPr>
          <w:t>2</w:t>
        </w:r>
        <w:r w:rsidRPr="004C221A">
          <w:rPr>
            <w:rFonts w:ascii="仿宋" w:eastAsia="仿宋" w:hAnsi="仿宋"/>
            <w:sz w:val="28"/>
            <w:szCs w:val="28"/>
          </w:rPr>
          <w:fldChar w:fldCharType="end"/>
        </w:r>
        <w:r w:rsidRPr="004C221A">
          <w:rPr>
            <w:rFonts w:ascii="仿宋" w:eastAsia="仿宋" w:hAnsi="仿宋" w:hint="eastAsia"/>
            <w:sz w:val="28"/>
            <w:szCs w:val="28"/>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21A" w:rsidRPr="004C221A" w:rsidRDefault="004C221A" w:rsidP="004C221A">
    <w:pPr>
      <w:pStyle w:val="a5"/>
      <w:jc w:val="right"/>
      <w:rPr>
        <w:rFonts w:ascii="仿宋" w:eastAsia="仿宋" w:hAnsi="仿宋"/>
        <w:sz w:val="28"/>
        <w:szCs w:val="28"/>
      </w:rPr>
    </w:pPr>
    <w:r w:rsidRPr="004C221A">
      <w:rPr>
        <w:rFonts w:ascii="仿宋" w:eastAsia="仿宋" w:hAnsi="仿宋" w:hint="eastAsia"/>
        <w:sz w:val="28"/>
        <w:szCs w:val="28"/>
      </w:rPr>
      <w:t>—</w:t>
    </w:r>
    <w:sdt>
      <w:sdtPr>
        <w:rPr>
          <w:rFonts w:ascii="仿宋" w:eastAsia="仿宋" w:hAnsi="仿宋"/>
          <w:sz w:val="28"/>
          <w:szCs w:val="28"/>
        </w:rPr>
        <w:id w:val="-1621297100"/>
        <w:docPartObj>
          <w:docPartGallery w:val="Page Numbers (Bottom of Page)"/>
          <w:docPartUnique/>
        </w:docPartObj>
      </w:sdtPr>
      <w:sdtEndPr/>
      <w:sdtContent>
        <w:r w:rsidRPr="004C221A">
          <w:rPr>
            <w:rFonts w:ascii="仿宋" w:eastAsia="仿宋" w:hAnsi="仿宋"/>
            <w:sz w:val="28"/>
            <w:szCs w:val="28"/>
          </w:rPr>
          <w:fldChar w:fldCharType="begin"/>
        </w:r>
        <w:r w:rsidRPr="004C221A">
          <w:rPr>
            <w:rFonts w:ascii="仿宋" w:eastAsia="仿宋" w:hAnsi="仿宋"/>
            <w:sz w:val="28"/>
            <w:szCs w:val="28"/>
          </w:rPr>
          <w:instrText>PAGE   \* MERGEFORMAT</w:instrText>
        </w:r>
        <w:r w:rsidRPr="004C221A">
          <w:rPr>
            <w:rFonts w:ascii="仿宋" w:eastAsia="仿宋" w:hAnsi="仿宋"/>
            <w:sz w:val="28"/>
            <w:szCs w:val="28"/>
          </w:rPr>
          <w:fldChar w:fldCharType="separate"/>
        </w:r>
        <w:r w:rsidR="002946C5" w:rsidRPr="002946C5">
          <w:rPr>
            <w:rFonts w:ascii="Times New Roman" w:eastAsia="仿宋" w:hAnsi="Times New Roman"/>
            <w:noProof/>
            <w:sz w:val="28"/>
            <w:szCs w:val="28"/>
            <w:lang w:val="zh-CN"/>
          </w:rPr>
          <w:t>1</w:t>
        </w:r>
        <w:r w:rsidRPr="004C221A">
          <w:rPr>
            <w:rFonts w:ascii="仿宋" w:eastAsia="仿宋" w:hAnsi="仿宋"/>
            <w:sz w:val="28"/>
            <w:szCs w:val="28"/>
          </w:rPr>
          <w:fldChar w:fldCharType="end"/>
        </w:r>
        <w:r w:rsidRPr="004C221A">
          <w:rPr>
            <w:rFonts w:ascii="仿宋" w:eastAsia="仿宋" w:hAnsi="仿宋" w:hint="eastAsia"/>
            <w:sz w:val="28"/>
            <w:szCs w:val="28"/>
          </w:rPr>
          <w: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9C7" w:rsidRDefault="00F829C7" w:rsidP="00532486">
      <w:r>
        <w:separator/>
      </w:r>
    </w:p>
  </w:footnote>
  <w:footnote w:type="continuationSeparator" w:id="0">
    <w:p w:rsidR="00F829C7" w:rsidRDefault="00F829C7" w:rsidP="005324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C039DB"/>
    <w:multiLevelType w:val="singleLevel"/>
    <w:tmpl w:val="F2C039DB"/>
    <w:lvl w:ilvl="0">
      <w:start w:val="1"/>
      <w:numFmt w:val="decimal"/>
      <w:lvlText w:val="%1."/>
      <w:lvlJc w:val="left"/>
      <w:pPr>
        <w:tabs>
          <w:tab w:val="left" w:pos="312"/>
        </w:tabs>
      </w:pPr>
    </w:lvl>
  </w:abstractNum>
  <w:abstractNum w:abstractNumId="1">
    <w:nsid w:val="0D77314D"/>
    <w:multiLevelType w:val="hybridMultilevel"/>
    <w:tmpl w:val="4706FCFA"/>
    <w:lvl w:ilvl="0" w:tplc="9948DD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37A5F7E"/>
    <w:multiLevelType w:val="hybridMultilevel"/>
    <w:tmpl w:val="72EE81E0"/>
    <w:lvl w:ilvl="0" w:tplc="F9060C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2982CBE"/>
    <w:multiLevelType w:val="hybridMultilevel"/>
    <w:tmpl w:val="183AB4BA"/>
    <w:lvl w:ilvl="0" w:tplc="3468FA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682631E"/>
    <w:multiLevelType w:val="hybridMultilevel"/>
    <w:tmpl w:val="5C688D0C"/>
    <w:lvl w:ilvl="0" w:tplc="096E44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2742E"/>
    <w:rsid w:val="00005DC9"/>
    <w:rsid w:val="00011EE8"/>
    <w:rsid w:val="00013D0C"/>
    <w:rsid w:val="0005541D"/>
    <w:rsid w:val="0006146B"/>
    <w:rsid w:val="00061B52"/>
    <w:rsid w:val="000805DA"/>
    <w:rsid w:val="00083BB6"/>
    <w:rsid w:val="00093A47"/>
    <w:rsid w:val="00096F2E"/>
    <w:rsid w:val="000A5DE0"/>
    <w:rsid w:val="000A742C"/>
    <w:rsid w:val="000C50A6"/>
    <w:rsid w:val="000E654A"/>
    <w:rsid w:val="000F7FA9"/>
    <w:rsid w:val="00111B1A"/>
    <w:rsid w:val="0011209D"/>
    <w:rsid w:val="001142BD"/>
    <w:rsid w:val="001369E6"/>
    <w:rsid w:val="00137982"/>
    <w:rsid w:val="00146A32"/>
    <w:rsid w:val="00165EA1"/>
    <w:rsid w:val="00165F42"/>
    <w:rsid w:val="00185BE3"/>
    <w:rsid w:val="001865BB"/>
    <w:rsid w:val="00187627"/>
    <w:rsid w:val="001B71C7"/>
    <w:rsid w:val="001C2A05"/>
    <w:rsid w:val="001F75DE"/>
    <w:rsid w:val="00205CE6"/>
    <w:rsid w:val="00252B27"/>
    <w:rsid w:val="00257F26"/>
    <w:rsid w:val="00261F1C"/>
    <w:rsid w:val="00271A2B"/>
    <w:rsid w:val="002749A6"/>
    <w:rsid w:val="0027718E"/>
    <w:rsid w:val="00281B28"/>
    <w:rsid w:val="002946C5"/>
    <w:rsid w:val="002A54F8"/>
    <w:rsid w:val="002A7038"/>
    <w:rsid w:val="002B53BA"/>
    <w:rsid w:val="002C3078"/>
    <w:rsid w:val="002D423D"/>
    <w:rsid w:val="002E17EE"/>
    <w:rsid w:val="002E352D"/>
    <w:rsid w:val="002E3F43"/>
    <w:rsid w:val="002F35CB"/>
    <w:rsid w:val="00303A61"/>
    <w:rsid w:val="00315F99"/>
    <w:rsid w:val="0032358A"/>
    <w:rsid w:val="00325DA4"/>
    <w:rsid w:val="0032742E"/>
    <w:rsid w:val="00331919"/>
    <w:rsid w:val="00335FB9"/>
    <w:rsid w:val="003371F3"/>
    <w:rsid w:val="0037048F"/>
    <w:rsid w:val="00395FF1"/>
    <w:rsid w:val="003977C1"/>
    <w:rsid w:val="003B177F"/>
    <w:rsid w:val="003B1F7D"/>
    <w:rsid w:val="003D08B5"/>
    <w:rsid w:val="003E4B61"/>
    <w:rsid w:val="003F77AF"/>
    <w:rsid w:val="00403488"/>
    <w:rsid w:val="00413FCE"/>
    <w:rsid w:val="00421A28"/>
    <w:rsid w:val="00436889"/>
    <w:rsid w:val="00441623"/>
    <w:rsid w:val="00456BC1"/>
    <w:rsid w:val="0046310F"/>
    <w:rsid w:val="00473657"/>
    <w:rsid w:val="00490581"/>
    <w:rsid w:val="00495F9A"/>
    <w:rsid w:val="004B0A5A"/>
    <w:rsid w:val="004C221A"/>
    <w:rsid w:val="004C7E94"/>
    <w:rsid w:val="004F5D13"/>
    <w:rsid w:val="005072D2"/>
    <w:rsid w:val="005306BB"/>
    <w:rsid w:val="005311F8"/>
    <w:rsid w:val="00532486"/>
    <w:rsid w:val="00534D62"/>
    <w:rsid w:val="00560A90"/>
    <w:rsid w:val="0056380B"/>
    <w:rsid w:val="00566AF4"/>
    <w:rsid w:val="00567075"/>
    <w:rsid w:val="005760E1"/>
    <w:rsid w:val="0059407B"/>
    <w:rsid w:val="00595E6F"/>
    <w:rsid w:val="005B603C"/>
    <w:rsid w:val="005C5977"/>
    <w:rsid w:val="005C5ACE"/>
    <w:rsid w:val="005C7451"/>
    <w:rsid w:val="005D2B23"/>
    <w:rsid w:val="005D5EA2"/>
    <w:rsid w:val="005D6823"/>
    <w:rsid w:val="005E75A1"/>
    <w:rsid w:val="005F28DC"/>
    <w:rsid w:val="00600ED4"/>
    <w:rsid w:val="00605B15"/>
    <w:rsid w:val="00606F84"/>
    <w:rsid w:val="00633816"/>
    <w:rsid w:val="00637882"/>
    <w:rsid w:val="006467C9"/>
    <w:rsid w:val="00653897"/>
    <w:rsid w:val="00661724"/>
    <w:rsid w:val="006810D6"/>
    <w:rsid w:val="00697451"/>
    <w:rsid w:val="006A1ECF"/>
    <w:rsid w:val="006B7EC8"/>
    <w:rsid w:val="006C0F1E"/>
    <w:rsid w:val="006C19AA"/>
    <w:rsid w:val="006F5852"/>
    <w:rsid w:val="0070282D"/>
    <w:rsid w:val="007032F7"/>
    <w:rsid w:val="007042C2"/>
    <w:rsid w:val="0071626E"/>
    <w:rsid w:val="00723C7D"/>
    <w:rsid w:val="00735AB3"/>
    <w:rsid w:val="00751B29"/>
    <w:rsid w:val="00755BE7"/>
    <w:rsid w:val="00773F42"/>
    <w:rsid w:val="007869B6"/>
    <w:rsid w:val="00795A05"/>
    <w:rsid w:val="007A0FB9"/>
    <w:rsid w:val="007A1A9B"/>
    <w:rsid w:val="007C7453"/>
    <w:rsid w:val="00803308"/>
    <w:rsid w:val="00812E1F"/>
    <w:rsid w:val="00822BD3"/>
    <w:rsid w:val="00845352"/>
    <w:rsid w:val="00846847"/>
    <w:rsid w:val="00847AA3"/>
    <w:rsid w:val="00861EE7"/>
    <w:rsid w:val="00865815"/>
    <w:rsid w:val="008667F3"/>
    <w:rsid w:val="008735AB"/>
    <w:rsid w:val="0087747E"/>
    <w:rsid w:val="008974FD"/>
    <w:rsid w:val="008B55F8"/>
    <w:rsid w:val="008B787E"/>
    <w:rsid w:val="008B7BCF"/>
    <w:rsid w:val="008C5534"/>
    <w:rsid w:val="008C6676"/>
    <w:rsid w:val="00904B69"/>
    <w:rsid w:val="0090623D"/>
    <w:rsid w:val="009067AF"/>
    <w:rsid w:val="009119A9"/>
    <w:rsid w:val="00983A05"/>
    <w:rsid w:val="00996AD4"/>
    <w:rsid w:val="009C3641"/>
    <w:rsid w:val="00A1026B"/>
    <w:rsid w:val="00A12FFB"/>
    <w:rsid w:val="00A219E4"/>
    <w:rsid w:val="00A36326"/>
    <w:rsid w:val="00A4218A"/>
    <w:rsid w:val="00A44193"/>
    <w:rsid w:val="00A75658"/>
    <w:rsid w:val="00A80812"/>
    <w:rsid w:val="00AB606F"/>
    <w:rsid w:val="00AC05F7"/>
    <w:rsid w:val="00AC6C19"/>
    <w:rsid w:val="00AD0B56"/>
    <w:rsid w:val="00B05979"/>
    <w:rsid w:val="00B34F25"/>
    <w:rsid w:val="00B516C0"/>
    <w:rsid w:val="00B5523F"/>
    <w:rsid w:val="00B5734F"/>
    <w:rsid w:val="00B66243"/>
    <w:rsid w:val="00B70066"/>
    <w:rsid w:val="00B7786D"/>
    <w:rsid w:val="00B92D67"/>
    <w:rsid w:val="00BA2137"/>
    <w:rsid w:val="00BC3207"/>
    <w:rsid w:val="00BC5CEB"/>
    <w:rsid w:val="00BC625B"/>
    <w:rsid w:val="00BD738D"/>
    <w:rsid w:val="00C0170B"/>
    <w:rsid w:val="00C07D36"/>
    <w:rsid w:val="00C22458"/>
    <w:rsid w:val="00C339DE"/>
    <w:rsid w:val="00C4076A"/>
    <w:rsid w:val="00C444EC"/>
    <w:rsid w:val="00C5405C"/>
    <w:rsid w:val="00C64C1F"/>
    <w:rsid w:val="00C65E44"/>
    <w:rsid w:val="00C67801"/>
    <w:rsid w:val="00CA108E"/>
    <w:rsid w:val="00CA1857"/>
    <w:rsid w:val="00CA22F0"/>
    <w:rsid w:val="00CB06D7"/>
    <w:rsid w:val="00CB498F"/>
    <w:rsid w:val="00CD100C"/>
    <w:rsid w:val="00CD3B2F"/>
    <w:rsid w:val="00CD733A"/>
    <w:rsid w:val="00CE6D85"/>
    <w:rsid w:val="00CF53CF"/>
    <w:rsid w:val="00D13D5C"/>
    <w:rsid w:val="00D172D7"/>
    <w:rsid w:val="00D33292"/>
    <w:rsid w:val="00D51B91"/>
    <w:rsid w:val="00D55CA5"/>
    <w:rsid w:val="00D66E23"/>
    <w:rsid w:val="00D75346"/>
    <w:rsid w:val="00D83023"/>
    <w:rsid w:val="00D93843"/>
    <w:rsid w:val="00D93BBF"/>
    <w:rsid w:val="00DA3AF7"/>
    <w:rsid w:val="00DB604F"/>
    <w:rsid w:val="00DD246E"/>
    <w:rsid w:val="00DF7375"/>
    <w:rsid w:val="00E027B0"/>
    <w:rsid w:val="00E11CC5"/>
    <w:rsid w:val="00E235D6"/>
    <w:rsid w:val="00E33E19"/>
    <w:rsid w:val="00E36337"/>
    <w:rsid w:val="00E41049"/>
    <w:rsid w:val="00E6139D"/>
    <w:rsid w:val="00E742E7"/>
    <w:rsid w:val="00E96CF7"/>
    <w:rsid w:val="00E97A64"/>
    <w:rsid w:val="00EA4C27"/>
    <w:rsid w:val="00EB7C68"/>
    <w:rsid w:val="00EC171B"/>
    <w:rsid w:val="00EC344E"/>
    <w:rsid w:val="00EF6413"/>
    <w:rsid w:val="00F11ECF"/>
    <w:rsid w:val="00F13485"/>
    <w:rsid w:val="00F3038B"/>
    <w:rsid w:val="00F34507"/>
    <w:rsid w:val="00F418BC"/>
    <w:rsid w:val="00F61888"/>
    <w:rsid w:val="00F73E77"/>
    <w:rsid w:val="00F75552"/>
    <w:rsid w:val="00F829C7"/>
    <w:rsid w:val="00F94AAB"/>
    <w:rsid w:val="00FA2C54"/>
    <w:rsid w:val="00FB08B3"/>
    <w:rsid w:val="00FB1651"/>
    <w:rsid w:val="00FC6DD2"/>
    <w:rsid w:val="00FD2AEE"/>
    <w:rsid w:val="00FD73DE"/>
    <w:rsid w:val="00FF1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qFormat="1"/>
    <w:lsdException w:name="footer" w:qFormat="1"/>
    <w:lsdException w:name="caption" w:uiPriority="0" w:qFormat="1"/>
    <w:lsdException w:name="footnote reference" w:uiPriority="0" w:qFormat="1"/>
    <w:lsdException w:name="annotation reference" w:uiPriority="0" w:qFormat="1"/>
    <w:lsdException w:name="page number"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Indent 2" w:uiPriority="0" w:qFormat="1"/>
    <w:lsdException w:name="Body Text Indent 3" w:uiPriority="0" w:qFormat="1"/>
    <w:lsdException w:name="Hyperlink" w:uiPriority="0" w:qFormat="1"/>
    <w:lsdException w:name="FollowedHyperlink" w:uiPriority="0"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1C7"/>
    <w:pPr>
      <w:widowControl w:val="0"/>
      <w:jc w:val="both"/>
    </w:pPr>
  </w:style>
  <w:style w:type="paragraph" w:styleId="1">
    <w:name w:val="heading 1"/>
    <w:basedOn w:val="a"/>
    <w:next w:val="a"/>
    <w:link w:val="1Char1"/>
    <w:uiPriority w:val="9"/>
    <w:qFormat/>
    <w:rsid w:val="00436889"/>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1"/>
    <w:qFormat/>
    <w:rsid w:val="00436889"/>
    <w:pPr>
      <w:widowControl/>
      <w:spacing w:before="100" w:beforeAutospacing="1" w:after="100" w:afterAutospacing="1" w:line="460" w:lineRule="exact"/>
      <w:jc w:val="left"/>
      <w:outlineLvl w:val="1"/>
    </w:pPr>
    <w:rPr>
      <w:rFonts w:ascii="宋体" w:eastAsia="宋体" w:hAnsi="Times New Roman"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sid w:val="00803308"/>
    <w:rPr>
      <w:color w:val="0000FF"/>
      <w:u w:val="single"/>
    </w:rPr>
  </w:style>
  <w:style w:type="paragraph" w:styleId="a4">
    <w:name w:val="header"/>
    <w:basedOn w:val="a"/>
    <w:link w:val="Char"/>
    <w:unhideWhenUsed/>
    <w:qFormat/>
    <w:rsid w:val="005324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32486"/>
    <w:rPr>
      <w:sz w:val="18"/>
      <w:szCs w:val="18"/>
    </w:rPr>
  </w:style>
  <w:style w:type="paragraph" w:styleId="a5">
    <w:name w:val="footer"/>
    <w:basedOn w:val="a"/>
    <w:link w:val="Char0"/>
    <w:uiPriority w:val="99"/>
    <w:unhideWhenUsed/>
    <w:qFormat/>
    <w:rsid w:val="00532486"/>
    <w:pPr>
      <w:tabs>
        <w:tab w:val="center" w:pos="4153"/>
        <w:tab w:val="right" w:pos="8306"/>
      </w:tabs>
      <w:snapToGrid w:val="0"/>
      <w:jc w:val="left"/>
    </w:pPr>
    <w:rPr>
      <w:sz w:val="18"/>
      <w:szCs w:val="18"/>
    </w:rPr>
  </w:style>
  <w:style w:type="character" w:customStyle="1" w:styleId="Char0">
    <w:name w:val="页脚 Char"/>
    <w:basedOn w:val="a0"/>
    <w:link w:val="a5"/>
    <w:uiPriority w:val="99"/>
    <w:rsid w:val="00532486"/>
    <w:rPr>
      <w:sz w:val="18"/>
      <w:szCs w:val="18"/>
    </w:rPr>
  </w:style>
  <w:style w:type="paragraph" w:styleId="a6">
    <w:name w:val="Normal (Web)"/>
    <w:basedOn w:val="a"/>
    <w:uiPriority w:val="99"/>
    <w:unhideWhenUsed/>
    <w:qFormat/>
    <w:rsid w:val="00A36326"/>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A36326"/>
    <w:rPr>
      <w:b/>
      <w:bCs/>
    </w:rPr>
  </w:style>
  <w:style w:type="character" w:customStyle="1" w:styleId="apple-converted-space">
    <w:name w:val="apple-converted-space"/>
    <w:basedOn w:val="a0"/>
    <w:rsid w:val="00A36326"/>
  </w:style>
  <w:style w:type="paragraph" w:styleId="a8">
    <w:name w:val="Date"/>
    <w:basedOn w:val="a"/>
    <w:next w:val="a"/>
    <w:link w:val="Char1"/>
    <w:unhideWhenUsed/>
    <w:qFormat/>
    <w:rsid w:val="00B05979"/>
    <w:pPr>
      <w:ind w:leftChars="2500" w:left="100"/>
    </w:pPr>
  </w:style>
  <w:style w:type="character" w:customStyle="1" w:styleId="Char1">
    <w:name w:val="日期 Char"/>
    <w:basedOn w:val="a0"/>
    <w:link w:val="a8"/>
    <w:uiPriority w:val="99"/>
    <w:semiHidden/>
    <w:rsid w:val="00B05979"/>
  </w:style>
  <w:style w:type="paragraph" w:styleId="a9">
    <w:name w:val="Balloon Text"/>
    <w:basedOn w:val="a"/>
    <w:link w:val="Char2"/>
    <w:unhideWhenUsed/>
    <w:qFormat/>
    <w:rsid w:val="008B787E"/>
    <w:rPr>
      <w:sz w:val="18"/>
      <w:szCs w:val="18"/>
    </w:rPr>
  </w:style>
  <w:style w:type="character" w:customStyle="1" w:styleId="Char2">
    <w:name w:val="批注框文本 Char"/>
    <w:basedOn w:val="a0"/>
    <w:link w:val="a9"/>
    <w:uiPriority w:val="99"/>
    <w:semiHidden/>
    <w:rsid w:val="008B787E"/>
    <w:rPr>
      <w:sz w:val="18"/>
      <w:szCs w:val="18"/>
    </w:rPr>
  </w:style>
  <w:style w:type="character" w:styleId="aa">
    <w:name w:val="annotation reference"/>
    <w:basedOn w:val="a0"/>
    <w:semiHidden/>
    <w:unhideWhenUsed/>
    <w:qFormat/>
    <w:rsid w:val="00E235D6"/>
    <w:rPr>
      <w:sz w:val="21"/>
      <w:szCs w:val="21"/>
    </w:rPr>
  </w:style>
  <w:style w:type="paragraph" w:styleId="ab">
    <w:name w:val="annotation text"/>
    <w:basedOn w:val="a"/>
    <w:link w:val="Char3"/>
    <w:unhideWhenUsed/>
    <w:qFormat/>
    <w:rsid w:val="00E235D6"/>
    <w:pPr>
      <w:jc w:val="left"/>
    </w:pPr>
  </w:style>
  <w:style w:type="character" w:customStyle="1" w:styleId="Char3">
    <w:name w:val="批注文字 Char"/>
    <w:basedOn w:val="a0"/>
    <w:link w:val="ab"/>
    <w:uiPriority w:val="99"/>
    <w:semiHidden/>
    <w:rsid w:val="00E235D6"/>
  </w:style>
  <w:style w:type="paragraph" w:styleId="ac">
    <w:name w:val="annotation subject"/>
    <w:basedOn w:val="ab"/>
    <w:next w:val="ab"/>
    <w:link w:val="Char4"/>
    <w:semiHidden/>
    <w:unhideWhenUsed/>
    <w:qFormat/>
    <w:rsid w:val="00E235D6"/>
    <w:rPr>
      <w:b/>
      <w:bCs/>
    </w:rPr>
  </w:style>
  <w:style w:type="character" w:customStyle="1" w:styleId="Char4">
    <w:name w:val="批注主题 Char"/>
    <w:basedOn w:val="Char3"/>
    <w:link w:val="ac"/>
    <w:uiPriority w:val="99"/>
    <w:semiHidden/>
    <w:rsid w:val="00E235D6"/>
    <w:rPr>
      <w:b/>
      <w:bCs/>
    </w:rPr>
  </w:style>
  <w:style w:type="table" w:styleId="ad">
    <w:name w:val="Table Grid"/>
    <w:basedOn w:val="a1"/>
    <w:qFormat/>
    <w:rsid w:val="00755B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71626E"/>
    <w:rPr>
      <w:color w:val="605E5C"/>
      <w:shd w:val="clear" w:color="auto" w:fill="E1DFDD"/>
    </w:rPr>
  </w:style>
  <w:style w:type="character" w:customStyle="1" w:styleId="1Char">
    <w:name w:val="标题 1 Char"/>
    <w:basedOn w:val="a0"/>
    <w:rsid w:val="00436889"/>
    <w:rPr>
      <w:b/>
      <w:bCs/>
      <w:kern w:val="44"/>
      <w:sz w:val="44"/>
      <w:szCs w:val="44"/>
    </w:rPr>
  </w:style>
  <w:style w:type="character" w:customStyle="1" w:styleId="2Char">
    <w:name w:val="标题 2 Char"/>
    <w:basedOn w:val="a0"/>
    <w:uiPriority w:val="9"/>
    <w:semiHidden/>
    <w:rsid w:val="00436889"/>
    <w:rPr>
      <w:rFonts w:asciiTheme="majorHAnsi" w:eastAsiaTheme="majorEastAsia" w:hAnsiTheme="majorHAnsi" w:cstheme="majorBidi"/>
      <w:b/>
      <w:bCs/>
      <w:sz w:val="32"/>
      <w:szCs w:val="32"/>
    </w:rPr>
  </w:style>
  <w:style w:type="character" w:customStyle="1" w:styleId="unnamed2">
    <w:name w:val="unnamed2"/>
    <w:qFormat/>
    <w:rsid w:val="00436889"/>
    <w:rPr>
      <w:rFonts w:cs="Times New Roman"/>
    </w:rPr>
  </w:style>
  <w:style w:type="character" w:customStyle="1" w:styleId="ae">
    <w:name w:val="页眉 字符"/>
    <w:qFormat/>
    <w:locked/>
    <w:rsid w:val="00436889"/>
    <w:rPr>
      <w:rFonts w:cs="Times New Roman"/>
      <w:sz w:val="18"/>
      <w:szCs w:val="18"/>
    </w:rPr>
  </w:style>
  <w:style w:type="character" w:customStyle="1" w:styleId="3Char">
    <w:name w:val="正文文本缩进 3 Char"/>
    <w:uiPriority w:val="99"/>
    <w:semiHidden/>
    <w:rsid w:val="00436889"/>
    <w:rPr>
      <w:sz w:val="16"/>
      <w:szCs w:val="16"/>
    </w:rPr>
  </w:style>
  <w:style w:type="character" w:customStyle="1" w:styleId="Char5">
    <w:name w:val="正文文本 Char"/>
    <w:basedOn w:val="a0"/>
    <w:uiPriority w:val="99"/>
    <w:semiHidden/>
    <w:rsid w:val="00436889"/>
  </w:style>
  <w:style w:type="character" w:customStyle="1" w:styleId="Char20">
    <w:name w:val="纯文本 Char2"/>
    <w:link w:val="af"/>
    <w:qFormat/>
    <w:locked/>
    <w:rsid w:val="00436889"/>
    <w:rPr>
      <w:rFonts w:ascii="宋体" w:eastAsia="宋体" w:hAnsi="Courier New" w:cs="Times New Roman"/>
      <w:szCs w:val="20"/>
    </w:rPr>
  </w:style>
  <w:style w:type="character" w:customStyle="1" w:styleId="2Char1">
    <w:name w:val="标题 2 Char1"/>
    <w:link w:val="2"/>
    <w:qFormat/>
    <w:locked/>
    <w:rsid w:val="00436889"/>
    <w:rPr>
      <w:rFonts w:ascii="宋体" w:eastAsia="宋体" w:hAnsi="Times New Roman" w:cs="Times New Roman"/>
      <w:b/>
      <w:bCs/>
      <w:kern w:val="0"/>
      <w:sz w:val="36"/>
      <w:szCs w:val="36"/>
    </w:rPr>
  </w:style>
  <w:style w:type="character" w:customStyle="1" w:styleId="2Char0">
    <w:name w:val="正文文本缩进 2 Char"/>
    <w:basedOn w:val="a0"/>
    <w:uiPriority w:val="99"/>
    <w:semiHidden/>
    <w:rsid w:val="00436889"/>
  </w:style>
  <w:style w:type="character" w:customStyle="1" w:styleId="10">
    <w:name w:val="页眉 字符1"/>
    <w:uiPriority w:val="99"/>
    <w:rsid w:val="00436889"/>
    <w:rPr>
      <w:sz w:val="18"/>
      <w:szCs w:val="18"/>
    </w:rPr>
  </w:style>
  <w:style w:type="character" w:customStyle="1" w:styleId="af0">
    <w:name w:val="批注主题 字符"/>
    <w:semiHidden/>
    <w:qFormat/>
    <w:locked/>
    <w:rsid w:val="00436889"/>
    <w:rPr>
      <w:rFonts w:ascii="Calibri" w:eastAsia="宋体" w:hAnsi="Calibri" w:cs="Times New Roman"/>
      <w:b/>
      <w:bCs/>
      <w:szCs w:val="21"/>
    </w:rPr>
  </w:style>
  <w:style w:type="character" w:customStyle="1" w:styleId="Char6">
    <w:name w:val="纯文本 Char"/>
    <w:uiPriority w:val="99"/>
    <w:semiHidden/>
    <w:rsid w:val="00436889"/>
    <w:rPr>
      <w:rFonts w:ascii="宋体" w:eastAsia="宋体" w:hAnsi="Courier New" w:cs="Courier New"/>
      <w:szCs w:val="21"/>
    </w:rPr>
  </w:style>
  <w:style w:type="character" w:customStyle="1" w:styleId="Char7">
    <w:name w:val="正文文本缩进 Char"/>
    <w:basedOn w:val="a0"/>
    <w:uiPriority w:val="99"/>
    <w:semiHidden/>
    <w:rsid w:val="00436889"/>
  </w:style>
  <w:style w:type="character" w:customStyle="1" w:styleId="11">
    <w:name w:val="批注框文本 字符1"/>
    <w:uiPriority w:val="99"/>
    <w:semiHidden/>
    <w:rsid w:val="00436889"/>
    <w:rPr>
      <w:sz w:val="18"/>
      <w:szCs w:val="18"/>
    </w:rPr>
  </w:style>
  <w:style w:type="character" w:customStyle="1" w:styleId="fontstyle01">
    <w:name w:val="fontstyle01"/>
    <w:rsid w:val="00436889"/>
    <w:rPr>
      <w:rFonts w:ascii="仿宋" w:eastAsia="仿宋" w:hAnsi="仿宋" w:cs="仿宋" w:hint="eastAsia"/>
      <w:b w:val="0"/>
      <w:bCs w:val="0"/>
      <w:i w:val="0"/>
      <w:iCs w:val="0"/>
      <w:color w:val="000000"/>
      <w:sz w:val="32"/>
      <w:szCs w:val="32"/>
    </w:rPr>
  </w:style>
  <w:style w:type="character" w:styleId="af1">
    <w:name w:val="page number"/>
    <w:qFormat/>
    <w:rsid w:val="00436889"/>
    <w:rPr>
      <w:rFonts w:cs="Times New Roman"/>
    </w:rPr>
  </w:style>
  <w:style w:type="character" w:customStyle="1" w:styleId="3Char2">
    <w:name w:val="正文文本缩进 3 Char2"/>
    <w:link w:val="3"/>
    <w:qFormat/>
    <w:locked/>
    <w:rsid w:val="00436889"/>
    <w:rPr>
      <w:rFonts w:ascii="宋体" w:eastAsia="宋体" w:hAnsi="Times New Roman" w:cs="Times New Roman"/>
      <w:kern w:val="0"/>
      <w:szCs w:val="21"/>
    </w:rPr>
  </w:style>
  <w:style w:type="character" w:customStyle="1" w:styleId="af2">
    <w:name w:val="批注框文本 字符"/>
    <w:qFormat/>
    <w:locked/>
    <w:rsid w:val="00436889"/>
    <w:rPr>
      <w:rFonts w:cs="Times New Roman"/>
      <w:sz w:val="18"/>
      <w:szCs w:val="18"/>
    </w:rPr>
  </w:style>
  <w:style w:type="character" w:styleId="af3">
    <w:name w:val="footnote reference"/>
    <w:semiHidden/>
    <w:qFormat/>
    <w:rsid w:val="00436889"/>
    <w:rPr>
      <w:rFonts w:cs="Times New Roman"/>
      <w:vertAlign w:val="superscript"/>
    </w:rPr>
  </w:style>
  <w:style w:type="character" w:customStyle="1" w:styleId="1Char1">
    <w:name w:val="标题 1 Char1"/>
    <w:link w:val="1"/>
    <w:uiPriority w:val="9"/>
    <w:qFormat/>
    <w:locked/>
    <w:rsid w:val="00436889"/>
    <w:rPr>
      <w:rFonts w:ascii="Times New Roman" w:eastAsia="宋体" w:hAnsi="Times New Roman" w:cs="Times New Roman"/>
      <w:b/>
      <w:bCs/>
      <w:kern w:val="44"/>
      <w:sz w:val="44"/>
      <w:szCs w:val="44"/>
    </w:rPr>
  </w:style>
  <w:style w:type="character" w:customStyle="1" w:styleId="12">
    <w:name w:val="日期 字符1"/>
    <w:basedOn w:val="a0"/>
    <w:uiPriority w:val="99"/>
    <w:semiHidden/>
    <w:rsid w:val="00436889"/>
  </w:style>
  <w:style w:type="character" w:customStyle="1" w:styleId="Char21">
    <w:name w:val="正文文本缩进 Char2"/>
    <w:link w:val="af4"/>
    <w:qFormat/>
    <w:locked/>
    <w:rsid w:val="00436889"/>
    <w:rPr>
      <w:rFonts w:ascii="仿宋_GB2312" w:eastAsia="仿宋_GB2312" w:hAnsi="Times New Roman" w:cs="Times New Roman"/>
      <w:sz w:val="32"/>
      <w:szCs w:val="20"/>
    </w:rPr>
  </w:style>
  <w:style w:type="character" w:customStyle="1" w:styleId="af5">
    <w:name w:val="日期 字符"/>
    <w:qFormat/>
    <w:locked/>
    <w:rsid w:val="00436889"/>
    <w:rPr>
      <w:rFonts w:cs="Times New Roman"/>
      <w:sz w:val="24"/>
      <w:szCs w:val="24"/>
    </w:rPr>
  </w:style>
  <w:style w:type="character" w:customStyle="1" w:styleId="af6">
    <w:name w:val="页脚 字符"/>
    <w:uiPriority w:val="99"/>
    <w:qFormat/>
    <w:locked/>
    <w:rsid w:val="00436889"/>
    <w:rPr>
      <w:rFonts w:cs="Times New Roman"/>
      <w:sz w:val="18"/>
      <w:szCs w:val="18"/>
    </w:rPr>
  </w:style>
  <w:style w:type="character" w:customStyle="1" w:styleId="Char22">
    <w:name w:val="文档结构图 Char2"/>
    <w:link w:val="af7"/>
    <w:semiHidden/>
    <w:qFormat/>
    <w:locked/>
    <w:rsid w:val="00436889"/>
    <w:rPr>
      <w:rFonts w:ascii="宋体" w:eastAsia="宋体" w:hAnsi="Times New Roman" w:cs="Times New Roman"/>
      <w:kern w:val="0"/>
      <w:sz w:val="18"/>
      <w:szCs w:val="18"/>
    </w:rPr>
  </w:style>
  <w:style w:type="character" w:customStyle="1" w:styleId="Char8">
    <w:name w:val="文档结构图 Char"/>
    <w:uiPriority w:val="99"/>
    <w:semiHidden/>
    <w:rsid w:val="00436889"/>
    <w:rPr>
      <w:rFonts w:ascii="Microsoft YaHei UI" w:eastAsia="Microsoft YaHei UI"/>
      <w:sz w:val="18"/>
      <w:szCs w:val="18"/>
    </w:rPr>
  </w:style>
  <w:style w:type="character" w:customStyle="1" w:styleId="high-light-bg4">
    <w:name w:val="high-light-bg4"/>
    <w:qFormat/>
    <w:rsid w:val="00436889"/>
    <w:rPr>
      <w:rFonts w:cs="Times New Roman"/>
    </w:rPr>
  </w:style>
  <w:style w:type="character" w:customStyle="1" w:styleId="Char23">
    <w:name w:val="正文文本 Char2"/>
    <w:link w:val="af8"/>
    <w:qFormat/>
    <w:locked/>
    <w:rsid w:val="00436889"/>
    <w:rPr>
      <w:rFonts w:ascii="Times New Roman" w:eastAsia="仿宋_GB2312" w:hAnsi="Times New Roman" w:cs="Times New Roman"/>
      <w:sz w:val="28"/>
      <w:szCs w:val="20"/>
    </w:rPr>
  </w:style>
  <w:style w:type="character" w:customStyle="1" w:styleId="2Char2">
    <w:name w:val="正文文本缩进 2 Char2"/>
    <w:link w:val="20"/>
    <w:qFormat/>
    <w:locked/>
    <w:rsid w:val="00436889"/>
    <w:rPr>
      <w:rFonts w:ascii="仿宋_GB2312" w:eastAsia="仿宋_GB2312" w:hAnsi="Times New Roman" w:cs="Times New Roman"/>
      <w:kern w:val="0"/>
      <w:sz w:val="28"/>
      <w:szCs w:val="20"/>
    </w:rPr>
  </w:style>
  <w:style w:type="character" w:customStyle="1" w:styleId="13">
    <w:name w:val="页脚 字符1"/>
    <w:uiPriority w:val="99"/>
    <w:rsid w:val="00436889"/>
    <w:rPr>
      <w:sz w:val="18"/>
      <w:szCs w:val="18"/>
    </w:rPr>
  </w:style>
  <w:style w:type="character" w:styleId="af9">
    <w:name w:val="FollowedHyperlink"/>
    <w:qFormat/>
    <w:rsid w:val="00436889"/>
    <w:rPr>
      <w:rFonts w:cs="Times New Roman"/>
      <w:color w:val="800080"/>
      <w:u w:val="single"/>
    </w:rPr>
  </w:style>
  <w:style w:type="character" w:customStyle="1" w:styleId="edited2">
    <w:name w:val="edited2"/>
    <w:qFormat/>
    <w:rsid w:val="00436889"/>
    <w:rPr>
      <w:rFonts w:cs="Times New Roman"/>
    </w:rPr>
  </w:style>
  <w:style w:type="character" w:customStyle="1" w:styleId="afa">
    <w:name w:val="批注文字 字符"/>
    <w:qFormat/>
    <w:locked/>
    <w:rsid w:val="00436889"/>
    <w:rPr>
      <w:rFonts w:ascii="Calibri" w:eastAsia="宋体" w:hAnsi="Calibri" w:cs="Times New Roman"/>
      <w:szCs w:val="21"/>
    </w:rPr>
  </w:style>
  <w:style w:type="character" w:customStyle="1" w:styleId="NormalCharacter">
    <w:name w:val="NormalCharacter"/>
    <w:semiHidden/>
    <w:qFormat/>
    <w:rsid w:val="00436889"/>
    <w:rPr>
      <w:rFonts w:ascii="Calibri" w:eastAsia="宋体" w:hAnsi="Calibri" w:cs="Times New Roman"/>
      <w:kern w:val="2"/>
      <w:sz w:val="21"/>
      <w:szCs w:val="22"/>
      <w:lang w:val="en-US" w:eastAsia="zh-CN" w:bidi="ar-SA"/>
    </w:rPr>
  </w:style>
  <w:style w:type="paragraph" w:styleId="afb">
    <w:name w:val="List Paragraph"/>
    <w:basedOn w:val="a"/>
    <w:uiPriority w:val="1"/>
    <w:qFormat/>
    <w:rsid w:val="00436889"/>
    <w:pPr>
      <w:ind w:firstLineChars="200" w:firstLine="420"/>
    </w:pPr>
    <w:rPr>
      <w:rFonts w:ascii="Calibri" w:eastAsia="宋体" w:hAnsi="Calibri" w:cs="Times New Roman"/>
    </w:rPr>
  </w:style>
  <w:style w:type="paragraph" w:customStyle="1" w:styleId="14">
    <w:name w:val="修订1"/>
    <w:qFormat/>
    <w:rsid w:val="00436889"/>
    <w:rPr>
      <w:rFonts w:ascii="Times New Roman" w:eastAsia="宋体" w:hAnsi="Times New Roman" w:cs="Times New Roman"/>
      <w:szCs w:val="24"/>
    </w:rPr>
  </w:style>
  <w:style w:type="paragraph" w:customStyle="1" w:styleId="15">
    <w:name w:val="列出段落1"/>
    <w:basedOn w:val="a"/>
    <w:qFormat/>
    <w:rsid w:val="00436889"/>
    <w:pPr>
      <w:ind w:firstLineChars="200" w:firstLine="420"/>
    </w:pPr>
    <w:rPr>
      <w:rFonts w:ascii="Times New Roman" w:eastAsia="宋体" w:hAnsi="Times New Roman" w:cs="Times New Roman"/>
      <w:szCs w:val="24"/>
    </w:rPr>
  </w:style>
  <w:style w:type="paragraph" w:styleId="af">
    <w:name w:val="Plain Text"/>
    <w:basedOn w:val="a"/>
    <w:link w:val="Char20"/>
    <w:qFormat/>
    <w:rsid w:val="00436889"/>
    <w:pPr>
      <w:spacing w:line="460" w:lineRule="exact"/>
    </w:pPr>
    <w:rPr>
      <w:rFonts w:ascii="宋体" w:eastAsia="宋体" w:hAnsi="Courier New" w:cs="Times New Roman"/>
      <w:szCs w:val="20"/>
    </w:rPr>
  </w:style>
  <w:style w:type="character" w:customStyle="1" w:styleId="Char10">
    <w:name w:val="纯文本 Char1"/>
    <w:basedOn w:val="a0"/>
    <w:uiPriority w:val="99"/>
    <w:semiHidden/>
    <w:rsid w:val="00436889"/>
    <w:rPr>
      <w:rFonts w:ascii="宋体" w:eastAsia="宋体" w:hAnsi="Courier New" w:cs="Courier New"/>
      <w:szCs w:val="21"/>
    </w:rPr>
  </w:style>
  <w:style w:type="paragraph" w:customStyle="1" w:styleId="21">
    <w:name w:val="修订2"/>
    <w:uiPriority w:val="99"/>
    <w:semiHidden/>
    <w:qFormat/>
    <w:rsid w:val="00436889"/>
    <w:rPr>
      <w:rFonts w:ascii="Times New Roman" w:eastAsia="宋体" w:hAnsi="Times New Roman" w:cs="Times New Roman"/>
      <w:szCs w:val="24"/>
    </w:rPr>
  </w:style>
  <w:style w:type="paragraph" w:styleId="af4">
    <w:name w:val="Body Text Indent"/>
    <w:basedOn w:val="a"/>
    <w:link w:val="Char21"/>
    <w:qFormat/>
    <w:rsid w:val="00436889"/>
    <w:pPr>
      <w:spacing w:line="460" w:lineRule="exact"/>
      <w:ind w:firstLine="630"/>
    </w:pPr>
    <w:rPr>
      <w:rFonts w:ascii="仿宋_GB2312" w:eastAsia="仿宋_GB2312" w:hAnsi="Times New Roman" w:cs="Times New Roman"/>
      <w:sz w:val="32"/>
      <w:szCs w:val="20"/>
    </w:rPr>
  </w:style>
  <w:style w:type="character" w:customStyle="1" w:styleId="Char11">
    <w:name w:val="正文文本缩进 Char1"/>
    <w:basedOn w:val="a0"/>
    <w:uiPriority w:val="99"/>
    <w:semiHidden/>
    <w:rsid w:val="00436889"/>
  </w:style>
  <w:style w:type="paragraph" w:styleId="af8">
    <w:name w:val="Body Text"/>
    <w:basedOn w:val="a"/>
    <w:link w:val="Char23"/>
    <w:qFormat/>
    <w:rsid w:val="00436889"/>
    <w:pPr>
      <w:spacing w:line="380" w:lineRule="exact"/>
    </w:pPr>
    <w:rPr>
      <w:rFonts w:ascii="Times New Roman" w:eastAsia="仿宋_GB2312" w:hAnsi="Times New Roman" w:cs="Times New Roman"/>
      <w:sz w:val="28"/>
      <w:szCs w:val="20"/>
    </w:rPr>
  </w:style>
  <w:style w:type="character" w:customStyle="1" w:styleId="Char12">
    <w:name w:val="正文文本 Char1"/>
    <w:basedOn w:val="a0"/>
    <w:uiPriority w:val="99"/>
    <w:semiHidden/>
    <w:rsid w:val="00436889"/>
  </w:style>
  <w:style w:type="paragraph" w:customStyle="1" w:styleId="afc">
    <w:name w:val="大标题"/>
    <w:basedOn w:val="a"/>
    <w:qFormat/>
    <w:rsid w:val="00436889"/>
    <w:pPr>
      <w:adjustRightInd w:val="0"/>
      <w:spacing w:before="2840" w:line="320" w:lineRule="atLeast"/>
      <w:jc w:val="center"/>
      <w:textAlignment w:val="bottom"/>
    </w:pPr>
    <w:rPr>
      <w:rFonts w:ascii="Times New Roman" w:eastAsia="文鼎大标宋简" w:hAnsi="Times New Roman" w:cs="Times New Roman"/>
      <w:kern w:val="0"/>
      <w:sz w:val="36"/>
      <w:szCs w:val="20"/>
    </w:rPr>
  </w:style>
  <w:style w:type="paragraph" w:customStyle="1" w:styleId="reader-word-layerreader-word-s19-13">
    <w:name w:val="reader-word-layer reader-word-s19-13"/>
    <w:basedOn w:val="a"/>
    <w:qFormat/>
    <w:rsid w:val="00436889"/>
    <w:pPr>
      <w:widowControl/>
      <w:spacing w:before="100" w:beforeAutospacing="1" w:after="100" w:afterAutospacing="1" w:line="460" w:lineRule="exact"/>
      <w:jc w:val="left"/>
    </w:pPr>
    <w:rPr>
      <w:rFonts w:ascii="宋体" w:eastAsia="宋体" w:hAnsi="宋体" w:cs="宋体"/>
      <w:kern w:val="0"/>
      <w:sz w:val="24"/>
      <w:szCs w:val="24"/>
    </w:rPr>
  </w:style>
  <w:style w:type="paragraph" w:styleId="afd">
    <w:name w:val="No Spacing"/>
    <w:uiPriority w:val="1"/>
    <w:qFormat/>
    <w:rsid w:val="00436889"/>
    <w:pPr>
      <w:widowControl w:val="0"/>
      <w:jc w:val="both"/>
    </w:pPr>
    <w:rPr>
      <w:rFonts w:ascii="Calibri" w:eastAsia="宋体" w:hAnsi="Calibri" w:cs="Times New Roman"/>
    </w:rPr>
  </w:style>
  <w:style w:type="paragraph" w:styleId="20">
    <w:name w:val="Body Text Indent 2"/>
    <w:basedOn w:val="a"/>
    <w:link w:val="2Char2"/>
    <w:qFormat/>
    <w:rsid w:val="00436889"/>
    <w:pPr>
      <w:tabs>
        <w:tab w:val="left" w:pos="1809"/>
      </w:tabs>
      <w:adjustRightInd w:val="0"/>
      <w:spacing w:line="480" w:lineRule="exact"/>
      <w:ind w:firstLine="555"/>
      <w:jc w:val="left"/>
      <w:textAlignment w:val="bottom"/>
    </w:pPr>
    <w:rPr>
      <w:rFonts w:ascii="仿宋_GB2312" w:eastAsia="仿宋_GB2312" w:hAnsi="Times New Roman" w:cs="Times New Roman"/>
      <w:kern w:val="0"/>
      <w:sz w:val="28"/>
      <w:szCs w:val="20"/>
    </w:rPr>
  </w:style>
  <w:style w:type="character" w:customStyle="1" w:styleId="2Char10">
    <w:name w:val="正文文本缩进 2 Char1"/>
    <w:basedOn w:val="a0"/>
    <w:uiPriority w:val="99"/>
    <w:semiHidden/>
    <w:rsid w:val="00436889"/>
  </w:style>
  <w:style w:type="paragraph" w:customStyle="1" w:styleId="TableParagraph">
    <w:name w:val="Table Paragraph"/>
    <w:basedOn w:val="a"/>
    <w:uiPriority w:val="1"/>
    <w:qFormat/>
    <w:rsid w:val="00436889"/>
    <w:rPr>
      <w:rFonts w:ascii="宋体" w:eastAsia="宋体" w:hAnsi="宋体" w:cs="宋体"/>
      <w:lang w:val="zh-CN" w:bidi="zh-CN"/>
    </w:rPr>
  </w:style>
  <w:style w:type="paragraph" w:customStyle="1" w:styleId="afe">
    <w:name w:val="函号"/>
    <w:basedOn w:val="a"/>
    <w:qFormat/>
    <w:rsid w:val="00436889"/>
    <w:pPr>
      <w:adjustRightInd w:val="0"/>
      <w:spacing w:line="440" w:lineRule="atLeast"/>
      <w:jc w:val="right"/>
      <w:textAlignment w:val="bottom"/>
    </w:pPr>
    <w:rPr>
      <w:rFonts w:ascii="Times New Roman" w:eastAsia="仿宋_GB2312" w:hAnsi="Times New Roman" w:cs="Times New Roman"/>
      <w:kern w:val="0"/>
      <w:sz w:val="28"/>
      <w:szCs w:val="20"/>
    </w:rPr>
  </w:style>
  <w:style w:type="paragraph" w:styleId="af7">
    <w:name w:val="Document Map"/>
    <w:basedOn w:val="a"/>
    <w:link w:val="Char22"/>
    <w:semiHidden/>
    <w:qFormat/>
    <w:rsid w:val="00436889"/>
    <w:rPr>
      <w:rFonts w:ascii="宋体" w:eastAsia="宋体" w:hAnsi="Times New Roman" w:cs="Times New Roman"/>
      <w:kern w:val="0"/>
      <w:sz w:val="18"/>
      <w:szCs w:val="18"/>
    </w:rPr>
  </w:style>
  <w:style w:type="character" w:customStyle="1" w:styleId="Char13">
    <w:name w:val="文档结构图 Char1"/>
    <w:basedOn w:val="a0"/>
    <w:uiPriority w:val="99"/>
    <w:semiHidden/>
    <w:rsid w:val="00436889"/>
    <w:rPr>
      <w:rFonts w:ascii="宋体" w:eastAsia="宋体"/>
      <w:sz w:val="18"/>
      <w:szCs w:val="18"/>
    </w:rPr>
  </w:style>
  <w:style w:type="paragraph" w:styleId="aff">
    <w:name w:val="caption"/>
    <w:basedOn w:val="a"/>
    <w:next w:val="a"/>
    <w:qFormat/>
    <w:rsid w:val="00436889"/>
    <w:pPr>
      <w:spacing w:before="152" w:after="160" w:line="460" w:lineRule="exact"/>
    </w:pPr>
    <w:rPr>
      <w:rFonts w:ascii="Arial" w:eastAsia="黑体" w:hAnsi="Arial" w:cs="Times New Roman"/>
      <w:szCs w:val="20"/>
    </w:rPr>
  </w:style>
  <w:style w:type="paragraph" w:customStyle="1" w:styleId="ordinary-output">
    <w:name w:val="ordinary-output"/>
    <w:basedOn w:val="a"/>
    <w:qFormat/>
    <w:rsid w:val="00436889"/>
    <w:pPr>
      <w:widowControl/>
      <w:spacing w:before="100" w:beforeAutospacing="1" w:after="75" w:line="330" w:lineRule="atLeast"/>
      <w:jc w:val="left"/>
    </w:pPr>
    <w:rPr>
      <w:rFonts w:ascii="宋体" w:eastAsia="宋体" w:hAnsi="宋体" w:cs="宋体"/>
      <w:color w:val="333333"/>
      <w:kern w:val="0"/>
      <w:sz w:val="27"/>
      <w:szCs w:val="27"/>
    </w:rPr>
  </w:style>
  <w:style w:type="paragraph" w:customStyle="1" w:styleId="aff0">
    <w:name w:val="文号"/>
    <w:basedOn w:val="a"/>
    <w:qFormat/>
    <w:rsid w:val="00436889"/>
    <w:pPr>
      <w:adjustRightInd w:val="0"/>
      <w:spacing w:before="2550" w:line="360" w:lineRule="atLeast"/>
      <w:jc w:val="center"/>
      <w:textAlignment w:val="baseline"/>
    </w:pPr>
    <w:rPr>
      <w:rFonts w:ascii="Times New Roman" w:eastAsia="仿宋_GB2312" w:hAnsi="Times New Roman" w:cs="Times New Roman"/>
      <w:kern w:val="0"/>
      <w:sz w:val="28"/>
      <w:szCs w:val="20"/>
    </w:rPr>
  </w:style>
  <w:style w:type="paragraph" w:customStyle="1" w:styleId="reader-word-layerreader-word-s19-5">
    <w:name w:val="reader-word-layer reader-word-s19-5"/>
    <w:basedOn w:val="a"/>
    <w:qFormat/>
    <w:rsid w:val="00436889"/>
    <w:pPr>
      <w:widowControl/>
      <w:spacing w:before="100" w:beforeAutospacing="1" w:after="100" w:afterAutospacing="1" w:line="460" w:lineRule="exact"/>
      <w:jc w:val="left"/>
    </w:pPr>
    <w:rPr>
      <w:rFonts w:ascii="宋体" w:eastAsia="宋体" w:hAnsi="宋体" w:cs="宋体"/>
      <w:kern w:val="0"/>
      <w:sz w:val="24"/>
      <w:szCs w:val="24"/>
    </w:rPr>
  </w:style>
  <w:style w:type="paragraph" w:styleId="3">
    <w:name w:val="Body Text Indent 3"/>
    <w:basedOn w:val="a"/>
    <w:link w:val="3Char2"/>
    <w:qFormat/>
    <w:rsid w:val="00436889"/>
    <w:pPr>
      <w:adjustRightInd w:val="0"/>
      <w:snapToGrid w:val="0"/>
      <w:spacing w:line="360" w:lineRule="auto"/>
      <w:ind w:left="75" w:firstLine="345"/>
      <w:outlineLvl w:val="0"/>
    </w:pPr>
    <w:rPr>
      <w:rFonts w:ascii="宋体" w:eastAsia="宋体" w:hAnsi="Times New Roman" w:cs="Times New Roman"/>
      <w:kern w:val="0"/>
      <w:szCs w:val="21"/>
    </w:rPr>
  </w:style>
  <w:style w:type="character" w:customStyle="1" w:styleId="3Char1">
    <w:name w:val="正文文本缩进 3 Char1"/>
    <w:basedOn w:val="a0"/>
    <w:uiPriority w:val="99"/>
    <w:semiHidden/>
    <w:rsid w:val="00436889"/>
    <w:rPr>
      <w:sz w:val="16"/>
      <w:szCs w:val="16"/>
    </w:rPr>
  </w:style>
  <w:style w:type="paragraph" w:customStyle="1" w:styleId="aff1">
    <w:name w:val="主题词"/>
    <w:basedOn w:val="a"/>
    <w:qFormat/>
    <w:rsid w:val="00436889"/>
    <w:pPr>
      <w:adjustRightInd w:val="0"/>
      <w:spacing w:line="440" w:lineRule="atLeast"/>
      <w:jc w:val="left"/>
      <w:textAlignment w:val="bottom"/>
    </w:pPr>
    <w:rPr>
      <w:rFonts w:ascii="Times New Roman" w:eastAsia="黑体" w:hAnsi="Times New Roman" w:cs="Times New Roman"/>
      <w:kern w:val="0"/>
      <w:sz w:val="28"/>
      <w:szCs w:val="20"/>
    </w:rPr>
  </w:style>
  <w:style w:type="table" w:customStyle="1" w:styleId="TableGrid">
    <w:name w:val="TableGrid"/>
    <w:rsid w:val="00436889"/>
    <w:rPr>
      <w:rFonts w:ascii="Calibri" w:eastAsia="宋体" w:hAnsi="Calibri" w:cs="Times New Roman"/>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254576">
      <w:bodyDiv w:val="1"/>
      <w:marLeft w:val="0"/>
      <w:marRight w:val="0"/>
      <w:marTop w:val="0"/>
      <w:marBottom w:val="0"/>
      <w:divBdr>
        <w:top w:val="none" w:sz="0" w:space="0" w:color="auto"/>
        <w:left w:val="none" w:sz="0" w:space="0" w:color="auto"/>
        <w:bottom w:val="none" w:sz="0" w:space="0" w:color="auto"/>
        <w:right w:val="none" w:sz="0" w:space="0" w:color="auto"/>
      </w:divBdr>
    </w:div>
    <w:div w:id="1037437040">
      <w:bodyDiv w:val="1"/>
      <w:marLeft w:val="0"/>
      <w:marRight w:val="0"/>
      <w:marTop w:val="0"/>
      <w:marBottom w:val="0"/>
      <w:divBdr>
        <w:top w:val="none" w:sz="0" w:space="0" w:color="auto"/>
        <w:left w:val="none" w:sz="0" w:space="0" w:color="auto"/>
        <w:bottom w:val="none" w:sz="0" w:space="0" w:color="auto"/>
        <w:right w:val="none" w:sz="0" w:space="0" w:color="auto"/>
      </w:divBdr>
    </w:div>
    <w:div w:id="1329214038">
      <w:bodyDiv w:val="1"/>
      <w:marLeft w:val="0"/>
      <w:marRight w:val="0"/>
      <w:marTop w:val="0"/>
      <w:marBottom w:val="0"/>
      <w:divBdr>
        <w:top w:val="none" w:sz="0" w:space="0" w:color="auto"/>
        <w:left w:val="none" w:sz="0" w:space="0" w:color="auto"/>
        <w:bottom w:val="none" w:sz="0" w:space="0" w:color="auto"/>
        <w:right w:val="none" w:sz="0" w:space="0" w:color="auto"/>
      </w:divBdr>
    </w:div>
    <w:div w:id="204027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CAFBA-DA6C-42F5-8643-6612FDB7A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4</Pages>
  <Words>274</Words>
  <Characters>1564</Characters>
  <Application>Microsoft Office Word</Application>
  <DocSecurity>0</DocSecurity>
  <Lines>13</Lines>
  <Paragraphs>3</Paragraphs>
  <ScaleCrop>false</ScaleCrop>
  <Company/>
  <LinksUpToDate>false</LinksUpToDate>
  <CharactersWithSpaces>1835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ntko</cp:lastModifiedBy>
  <cp:revision>88</cp:revision>
  <dcterms:created xsi:type="dcterms:W3CDTF">2020-03-08T09:37:00Z</dcterms:created>
  <dcterms:modified xsi:type="dcterms:W3CDTF">2020-05-15T01:28:00Z</dcterms:modified>
</cp:coreProperties>
</file>